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Y="1082"/>
        <w:tblW w:w="9610" w:type="dxa"/>
        <w:tblLayout w:type="fixed"/>
        <w:tblCellMar>
          <w:left w:w="0" w:type="dxa"/>
          <w:right w:w="0" w:type="dxa"/>
        </w:tblCellMar>
        <w:tblLook w:val="0000" w:firstRow="0" w:lastRow="0" w:firstColumn="0" w:lastColumn="0" w:noHBand="0" w:noVBand="0"/>
      </w:tblPr>
      <w:tblGrid>
        <w:gridCol w:w="2552"/>
        <w:gridCol w:w="7058"/>
      </w:tblGrid>
      <w:tr w:rsidR="005F36C7" w:rsidRPr="007869D0" w14:paraId="686897C6" w14:textId="77777777" w:rsidTr="00A032FB">
        <w:trPr>
          <w:trHeight w:val="795"/>
        </w:trPr>
        <w:tc>
          <w:tcPr>
            <w:tcW w:w="2552" w:type="dxa"/>
            <w:tcBorders>
              <w:top w:val="single" w:sz="4" w:space="0" w:color="000000"/>
              <w:left w:val="single" w:sz="4" w:space="0" w:color="000000"/>
              <w:bottom w:val="single" w:sz="4" w:space="0" w:color="000000"/>
            </w:tcBorders>
            <w:vAlign w:val="center"/>
          </w:tcPr>
          <w:p w14:paraId="733567BE" w14:textId="77777777" w:rsidR="005F36C7" w:rsidRPr="007869D0" w:rsidRDefault="005F36C7" w:rsidP="00A032FB">
            <w:pPr>
              <w:snapToGrid w:val="0"/>
              <w:jc w:val="center"/>
              <w:rPr>
                <w:rFonts w:ascii="Bookman Old Style" w:hAnsi="Bookman Old Style" w:cs="Arial Narrow"/>
                <w:kern w:val="1"/>
                <w:sz w:val="22"/>
                <w:szCs w:val="22"/>
              </w:rPr>
            </w:pPr>
            <w:bookmarkStart w:id="0" w:name="_Toc482074948"/>
            <w:bookmarkStart w:id="1" w:name="_Toc482510620"/>
            <w:bookmarkStart w:id="2" w:name="_GoBack"/>
            <w:bookmarkEnd w:id="2"/>
          </w:p>
          <w:p w14:paraId="62D9EB58" w14:textId="38A2672F" w:rsidR="005F36C7" w:rsidRPr="007869D0" w:rsidRDefault="00CD1143" w:rsidP="00A032FB">
            <w:pPr>
              <w:jc w:val="center"/>
              <w:rPr>
                <w:rFonts w:ascii="Bookman Old Style" w:hAnsi="Bookman Old Style" w:cs="Arial Narrow"/>
                <w:kern w:val="1"/>
                <w:sz w:val="22"/>
                <w:szCs w:val="22"/>
              </w:rPr>
            </w:pPr>
            <w:r>
              <w:rPr>
                <w:rFonts w:ascii="Bookman Old Style" w:hAnsi="Bookman Old Style" w:cs="Arial Narrow"/>
                <w:kern w:val="1"/>
                <w:sz w:val="22"/>
                <w:szCs w:val="22"/>
              </w:rPr>
              <w:t>ZAMÓWIENIE</w:t>
            </w:r>
          </w:p>
        </w:tc>
        <w:tc>
          <w:tcPr>
            <w:tcW w:w="7058" w:type="dxa"/>
            <w:tcBorders>
              <w:top w:val="single" w:sz="4" w:space="0" w:color="000000"/>
              <w:left w:val="single" w:sz="4" w:space="0" w:color="000000"/>
              <w:bottom w:val="single" w:sz="4" w:space="0" w:color="000000"/>
              <w:right w:val="single" w:sz="4" w:space="0" w:color="000000"/>
            </w:tcBorders>
            <w:vAlign w:val="center"/>
          </w:tcPr>
          <w:p w14:paraId="5D266A9B" w14:textId="1546D3F4" w:rsidR="005F36C7" w:rsidRPr="007869D0" w:rsidRDefault="005F36C7" w:rsidP="000C43D1">
            <w:pPr>
              <w:snapToGrid w:val="0"/>
              <w:jc w:val="center"/>
              <w:rPr>
                <w:rFonts w:ascii="Bookman Old Style" w:hAnsi="Bookman Old Style" w:cs="Arial Narrow"/>
                <w:b/>
                <w:bCs/>
                <w:sz w:val="22"/>
                <w:szCs w:val="22"/>
              </w:rPr>
            </w:pPr>
            <w:r w:rsidRPr="007869D0">
              <w:rPr>
                <w:rFonts w:ascii="Bookman Old Style" w:hAnsi="Bookman Old Style" w:cs="Arial Narrow"/>
                <w:b/>
                <w:bCs/>
                <w:w w:val="85"/>
                <w:sz w:val="22"/>
                <w:szCs w:val="22"/>
              </w:rPr>
              <w:t>„</w:t>
            </w:r>
            <w:r w:rsidR="00CD1143">
              <w:rPr>
                <w:rFonts w:ascii="Bookman Old Style" w:hAnsi="Bookman Old Style" w:cs="Arial Narrow"/>
                <w:b/>
                <w:bCs/>
                <w:w w:val="85"/>
                <w:sz w:val="22"/>
                <w:szCs w:val="22"/>
              </w:rPr>
              <w:t>Budowa parkingu dla zwiedzających przy nowej siedzibie</w:t>
            </w:r>
            <w:r w:rsidR="000C43D1" w:rsidRPr="007869D0">
              <w:rPr>
                <w:rFonts w:ascii="Bookman Old Style" w:hAnsi="Bookman Old Style" w:cs="Arial Narrow"/>
                <w:b/>
                <w:bCs/>
                <w:w w:val="85"/>
                <w:sz w:val="22"/>
                <w:szCs w:val="22"/>
              </w:rPr>
              <w:t xml:space="preserve"> MUZEUM PIERWSZYCH PIASTÓW NA LEDNICY</w:t>
            </w:r>
            <w:r w:rsidR="00CD1143">
              <w:rPr>
                <w:rFonts w:ascii="Bookman Old Style" w:hAnsi="Bookman Old Style" w:cs="Arial Narrow"/>
                <w:b/>
                <w:bCs/>
                <w:w w:val="85"/>
                <w:sz w:val="22"/>
                <w:szCs w:val="22"/>
              </w:rPr>
              <w:t>. Dziekanowiece 32. Zadanie 3: Budowa parkingu dla zwiedzających</w:t>
            </w:r>
            <w:r w:rsidRPr="007869D0">
              <w:rPr>
                <w:rFonts w:ascii="Bookman Old Style" w:hAnsi="Bookman Old Style" w:cs="Arial Narrow"/>
                <w:b/>
                <w:bCs/>
                <w:w w:val="85"/>
                <w:sz w:val="22"/>
                <w:szCs w:val="22"/>
              </w:rPr>
              <w:t>”</w:t>
            </w:r>
          </w:p>
          <w:p w14:paraId="25D49BC5" w14:textId="77777777" w:rsidR="005F36C7" w:rsidRPr="007869D0" w:rsidRDefault="005F36C7" w:rsidP="00A032FB">
            <w:pPr>
              <w:rPr>
                <w:rFonts w:ascii="Bookman Old Style" w:hAnsi="Bookman Old Style" w:cs="Arial Narrow"/>
                <w:b/>
                <w:bCs/>
                <w:color w:val="339966"/>
                <w:w w:val="105"/>
                <w:kern w:val="1"/>
                <w:sz w:val="22"/>
                <w:szCs w:val="22"/>
              </w:rPr>
            </w:pPr>
          </w:p>
        </w:tc>
      </w:tr>
      <w:tr w:rsidR="005F36C7" w:rsidRPr="007869D0" w14:paraId="663C6FC6" w14:textId="77777777" w:rsidTr="00A032FB">
        <w:trPr>
          <w:trHeight w:val="4468"/>
        </w:trPr>
        <w:tc>
          <w:tcPr>
            <w:tcW w:w="2552" w:type="dxa"/>
            <w:tcBorders>
              <w:top w:val="single" w:sz="4" w:space="0" w:color="000000"/>
              <w:left w:val="single" w:sz="4" w:space="0" w:color="000000"/>
              <w:bottom w:val="single" w:sz="4" w:space="0" w:color="000000"/>
            </w:tcBorders>
            <w:vAlign w:val="center"/>
          </w:tcPr>
          <w:p w14:paraId="0F938483" w14:textId="77777777" w:rsidR="005F36C7" w:rsidRPr="007869D0" w:rsidRDefault="005F36C7" w:rsidP="00A032FB">
            <w:pPr>
              <w:snapToGrid w:val="0"/>
              <w:jc w:val="center"/>
              <w:rPr>
                <w:rFonts w:ascii="Bookman Old Style" w:hAnsi="Bookman Old Style" w:cs="Arial Narrow"/>
                <w:kern w:val="1"/>
                <w:sz w:val="22"/>
                <w:szCs w:val="22"/>
              </w:rPr>
            </w:pPr>
            <w:r w:rsidRPr="007869D0">
              <w:rPr>
                <w:rFonts w:ascii="Bookman Old Style" w:hAnsi="Bookman Old Style" w:cs="Arial Narrow"/>
                <w:kern w:val="1"/>
                <w:sz w:val="22"/>
                <w:szCs w:val="22"/>
              </w:rPr>
              <w:t>TEMAT</w:t>
            </w:r>
          </w:p>
        </w:tc>
        <w:tc>
          <w:tcPr>
            <w:tcW w:w="7058" w:type="dxa"/>
            <w:tcBorders>
              <w:top w:val="single" w:sz="4" w:space="0" w:color="000000"/>
              <w:left w:val="single" w:sz="4" w:space="0" w:color="000000"/>
              <w:bottom w:val="single" w:sz="4" w:space="0" w:color="000000"/>
              <w:right w:val="single" w:sz="4" w:space="0" w:color="000000"/>
            </w:tcBorders>
            <w:vAlign w:val="center"/>
          </w:tcPr>
          <w:p w14:paraId="294F598D" w14:textId="77777777" w:rsidR="008F0840" w:rsidRPr="007869D0" w:rsidRDefault="005F36C7" w:rsidP="00A032FB">
            <w:pPr>
              <w:snapToGrid w:val="0"/>
              <w:jc w:val="center"/>
              <w:rPr>
                <w:rFonts w:ascii="Bookman Old Style" w:hAnsi="Bookman Old Style" w:cs="Arial Narrow"/>
                <w:b/>
                <w:bCs/>
                <w:kern w:val="1"/>
                <w:sz w:val="22"/>
                <w:szCs w:val="22"/>
              </w:rPr>
            </w:pPr>
            <w:r w:rsidRPr="007869D0">
              <w:rPr>
                <w:rFonts w:ascii="Bookman Old Style" w:hAnsi="Bookman Old Style" w:cs="Arial Narrow"/>
                <w:b/>
                <w:bCs/>
                <w:kern w:val="1"/>
                <w:sz w:val="22"/>
                <w:szCs w:val="22"/>
              </w:rPr>
              <w:t xml:space="preserve">SPECYFIKACJA TECHNICZNA WYKONANIA </w:t>
            </w:r>
          </w:p>
          <w:p w14:paraId="642B4665" w14:textId="77777777" w:rsidR="005F36C7" w:rsidRPr="007869D0" w:rsidRDefault="005F36C7" w:rsidP="00A032FB">
            <w:pPr>
              <w:snapToGrid w:val="0"/>
              <w:jc w:val="center"/>
              <w:rPr>
                <w:rFonts w:ascii="Bookman Old Style" w:hAnsi="Bookman Old Style" w:cs="Arial Narrow"/>
                <w:b/>
                <w:bCs/>
                <w:kern w:val="1"/>
                <w:sz w:val="22"/>
                <w:szCs w:val="22"/>
              </w:rPr>
            </w:pPr>
            <w:r w:rsidRPr="007869D0">
              <w:rPr>
                <w:rFonts w:ascii="Bookman Old Style" w:hAnsi="Bookman Old Style" w:cs="Arial Narrow"/>
                <w:b/>
                <w:bCs/>
                <w:kern w:val="1"/>
                <w:sz w:val="22"/>
                <w:szCs w:val="22"/>
              </w:rPr>
              <w:t>I ODBIORU ROBÓT BUDOWLANYCH</w:t>
            </w:r>
          </w:p>
          <w:p w14:paraId="6B38782A" w14:textId="77777777" w:rsidR="005F36C7" w:rsidRPr="007869D0" w:rsidRDefault="005F36C7" w:rsidP="00A032FB">
            <w:pPr>
              <w:pStyle w:val="Tekstpodstawowy"/>
              <w:jc w:val="left"/>
              <w:rPr>
                <w:rFonts w:ascii="Bookman Old Style" w:hAnsi="Bookman Old Style" w:cs="Arial Narrow"/>
                <w:b/>
                <w:bCs/>
                <w:sz w:val="22"/>
                <w:szCs w:val="22"/>
              </w:rPr>
            </w:pPr>
            <w:bookmarkStart w:id="3" w:name="_Toc482074950"/>
          </w:p>
          <w:bookmarkEnd w:id="3"/>
          <w:p w14:paraId="6FAB46D3" w14:textId="76D03A89" w:rsidR="000C43D1" w:rsidRPr="007869D0" w:rsidRDefault="005F36C7" w:rsidP="00A032FB">
            <w:pPr>
              <w:pStyle w:val="Tekstpodstawowy"/>
              <w:jc w:val="center"/>
              <w:rPr>
                <w:rFonts w:ascii="Bookman Old Style" w:hAnsi="Bookman Old Style" w:cs="Arial Narrow"/>
                <w:b/>
                <w:bCs/>
                <w:sz w:val="22"/>
                <w:szCs w:val="22"/>
              </w:rPr>
            </w:pPr>
            <w:r w:rsidRPr="007869D0">
              <w:rPr>
                <w:rFonts w:ascii="Bookman Old Style" w:hAnsi="Bookman Old Style" w:cs="Arial Narrow"/>
                <w:b/>
                <w:bCs/>
                <w:sz w:val="22"/>
                <w:szCs w:val="22"/>
              </w:rPr>
              <w:t xml:space="preserve">WYMAGANIA OGÓLNE </w:t>
            </w:r>
            <w:r w:rsidR="000C43D1" w:rsidRPr="007869D0">
              <w:rPr>
                <w:rFonts w:ascii="Bookman Old Style" w:hAnsi="Bookman Old Style" w:cs="Arial Narrow"/>
                <w:b/>
                <w:bCs/>
                <w:sz w:val="22"/>
                <w:szCs w:val="22"/>
              </w:rPr>
              <w:t>– WYMAGANIA ZAMIAJĄCEGO</w:t>
            </w:r>
          </w:p>
          <w:p w14:paraId="7066DD8A" w14:textId="35DCB8D3" w:rsidR="005F36C7" w:rsidRPr="007869D0" w:rsidRDefault="005F36C7" w:rsidP="00A032FB">
            <w:pPr>
              <w:pStyle w:val="Tekstpodstawowy"/>
              <w:jc w:val="center"/>
              <w:rPr>
                <w:rFonts w:ascii="Bookman Old Style" w:hAnsi="Bookman Old Style" w:cs="Arial Narrow"/>
                <w:b/>
                <w:bCs/>
                <w:sz w:val="22"/>
                <w:szCs w:val="22"/>
              </w:rPr>
            </w:pPr>
            <w:r w:rsidRPr="007869D0">
              <w:rPr>
                <w:rFonts w:ascii="Bookman Old Style" w:hAnsi="Bookman Old Style" w:cs="Arial Narrow"/>
                <w:b/>
                <w:bCs/>
                <w:sz w:val="22"/>
                <w:szCs w:val="22"/>
              </w:rPr>
              <w:t>ST- 00</w:t>
            </w:r>
          </w:p>
          <w:p w14:paraId="354DE1C2" w14:textId="77777777" w:rsidR="008F0840" w:rsidRPr="007869D0" w:rsidRDefault="008F0840" w:rsidP="00A032FB">
            <w:pPr>
              <w:pStyle w:val="Tekstpodstawowy"/>
              <w:jc w:val="left"/>
              <w:rPr>
                <w:rFonts w:ascii="Bookman Old Style" w:hAnsi="Bookman Old Style" w:cs="Arial Narrow"/>
                <w:b/>
                <w:bCs/>
                <w:sz w:val="22"/>
                <w:szCs w:val="22"/>
              </w:rPr>
            </w:pPr>
          </w:p>
          <w:p w14:paraId="07DA953D" w14:textId="608399A2" w:rsidR="005F36C7" w:rsidRPr="007869D0" w:rsidRDefault="004A4AB7" w:rsidP="00A032FB">
            <w:pPr>
              <w:snapToGrid w:val="0"/>
              <w:ind w:left="105"/>
              <w:rPr>
                <w:rFonts w:ascii="Bookman Old Style" w:hAnsi="Bookman Old Style" w:cs="Arial Narrow"/>
                <w:sz w:val="22"/>
                <w:szCs w:val="22"/>
              </w:rPr>
            </w:pPr>
            <w:r w:rsidRPr="007869D0">
              <w:rPr>
                <w:rFonts w:ascii="Bookman Old Style" w:hAnsi="Bookman Old Style" w:cs="Arial Narrow"/>
                <w:sz w:val="22"/>
                <w:szCs w:val="22"/>
              </w:rPr>
              <w:t>Wspólny Słownik Zamówień (CPV)</w:t>
            </w:r>
          </w:p>
          <w:p w14:paraId="3FEBA4CC" w14:textId="283F3F01" w:rsidR="004A4AB7" w:rsidRPr="007869D0" w:rsidRDefault="004A4AB7" w:rsidP="00A032FB">
            <w:pPr>
              <w:snapToGrid w:val="0"/>
              <w:ind w:left="105"/>
              <w:rPr>
                <w:rFonts w:ascii="Bookman Old Style" w:hAnsi="Bookman Old Style" w:cs="Arial Narrow"/>
                <w:sz w:val="22"/>
                <w:szCs w:val="22"/>
              </w:rPr>
            </w:pPr>
            <w:r w:rsidRPr="007869D0">
              <w:rPr>
                <w:rFonts w:ascii="Bookman Old Style" w:hAnsi="Bookman Old Style" w:cs="Arial Narrow"/>
                <w:sz w:val="22"/>
                <w:szCs w:val="22"/>
              </w:rPr>
              <w:t>Główny przedmiot zamówienia:</w:t>
            </w:r>
          </w:p>
          <w:p w14:paraId="6786A561" w14:textId="6AD2C4F4" w:rsidR="005F36C7" w:rsidRPr="007869D0" w:rsidRDefault="005F36C7" w:rsidP="00A032FB">
            <w:pPr>
              <w:snapToGrid w:val="0"/>
              <w:ind w:left="105"/>
              <w:rPr>
                <w:rFonts w:ascii="Bookman Old Style" w:hAnsi="Bookman Old Style" w:cs="Arial Narrow"/>
                <w:sz w:val="22"/>
                <w:szCs w:val="22"/>
              </w:rPr>
            </w:pPr>
            <w:r w:rsidRPr="007869D0">
              <w:rPr>
                <w:rFonts w:ascii="Bookman Old Style" w:hAnsi="Bookman Old Style" w:cs="Arial Narrow"/>
                <w:sz w:val="22"/>
                <w:szCs w:val="22"/>
              </w:rPr>
              <w:t>45</w:t>
            </w:r>
            <w:r w:rsidR="00BE251F" w:rsidRPr="007869D0">
              <w:rPr>
                <w:rFonts w:ascii="Bookman Old Style" w:hAnsi="Bookman Old Style" w:cs="Arial Narrow"/>
                <w:sz w:val="22"/>
                <w:szCs w:val="22"/>
              </w:rPr>
              <w:t xml:space="preserve"> </w:t>
            </w:r>
            <w:r w:rsidR="00CD1143">
              <w:rPr>
                <w:rFonts w:ascii="Bookman Old Style" w:hAnsi="Bookman Old Style" w:cs="Arial Narrow"/>
                <w:sz w:val="22"/>
                <w:szCs w:val="22"/>
              </w:rPr>
              <w:t>22 3</w:t>
            </w:r>
            <w:r w:rsidR="000C43D1" w:rsidRPr="007869D0">
              <w:rPr>
                <w:rFonts w:ascii="Bookman Old Style" w:hAnsi="Bookman Old Style" w:cs="Arial Narrow"/>
                <w:sz w:val="22"/>
                <w:szCs w:val="22"/>
              </w:rPr>
              <w:t xml:space="preserve">3 </w:t>
            </w:r>
            <w:r w:rsidR="00CD1143">
              <w:rPr>
                <w:rFonts w:ascii="Bookman Old Style" w:hAnsi="Bookman Old Style" w:cs="Arial Narrow"/>
                <w:sz w:val="22"/>
                <w:szCs w:val="22"/>
              </w:rPr>
              <w:t>00</w:t>
            </w:r>
            <w:r w:rsidR="000C43D1" w:rsidRPr="007869D0">
              <w:rPr>
                <w:rFonts w:ascii="Bookman Old Style" w:hAnsi="Bookman Old Style" w:cs="Arial Narrow"/>
                <w:sz w:val="22"/>
                <w:szCs w:val="22"/>
              </w:rPr>
              <w:t xml:space="preserve"> - </w:t>
            </w:r>
            <w:r w:rsidR="00CD1143">
              <w:rPr>
                <w:rFonts w:ascii="Bookman Old Style" w:hAnsi="Bookman Old Style" w:cs="Arial Narrow"/>
                <w:sz w:val="22"/>
                <w:szCs w:val="22"/>
              </w:rPr>
              <w:t>9</w:t>
            </w:r>
            <w:r w:rsidRPr="007869D0">
              <w:rPr>
                <w:rFonts w:ascii="Bookman Old Style" w:hAnsi="Bookman Old Style" w:cs="Arial Narrow"/>
                <w:sz w:val="22"/>
                <w:szCs w:val="22"/>
              </w:rPr>
              <w:t xml:space="preserve"> Roboty </w:t>
            </w:r>
            <w:r w:rsidR="000C43D1" w:rsidRPr="007869D0">
              <w:rPr>
                <w:rFonts w:ascii="Bookman Old Style" w:hAnsi="Bookman Old Style" w:cs="Arial Narrow"/>
                <w:sz w:val="22"/>
                <w:szCs w:val="22"/>
              </w:rPr>
              <w:t>budowla</w:t>
            </w:r>
            <w:r w:rsidR="00761D04" w:rsidRPr="007869D0">
              <w:rPr>
                <w:rFonts w:ascii="Bookman Old Style" w:hAnsi="Bookman Old Style" w:cs="Arial Narrow"/>
                <w:sz w:val="22"/>
                <w:szCs w:val="22"/>
              </w:rPr>
              <w:t>ne</w:t>
            </w:r>
            <w:r w:rsidR="000C43D1" w:rsidRPr="007869D0">
              <w:rPr>
                <w:rFonts w:ascii="Bookman Old Style" w:hAnsi="Bookman Old Style" w:cs="Arial Narrow"/>
                <w:sz w:val="22"/>
                <w:szCs w:val="22"/>
              </w:rPr>
              <w:t xml:space="preserve"> w zakresie </w:t>
            </w:r>
            <w:r w:rsidR="00CD1143">
              <w:rPr>
                <w:rFonts w:ascii="Bookman Old Style" w:hAnsi="Bookman Old Style" w:cs="Arial Narrow"/>
                <w:sz w:val="22"/>
                <w:szCs w:val="22"/>
              </w:rPr>
              <w:t>parkingów</w:t>
            </w:r>
          </w:p>
          <w:p w14:paraId="114D7EC2" w14:textId="77777777" w:rsidR="004A4AB7" w:rsidRPr="007869D0" w:rsidRDefault="004A4AB7" w:rsidP="00A032FB">
            <w:pPr>
              <w:snapToGrid w:val="0"/>
              <w:ind w:left="105"/>
              <w:rPr>
                <w:rFonts w:ascii="Bookman Old Style" w:hAnsi="Bookman Old Style" w:cs="Arial Narrow"/>
                <w:sz w:val="22"/>
                <w:szCs w:val="22"/>
              </w:rPr>
            </w:pPr>
            <w:r w:rsidRPr="007869D0">
              <w:rPr>
                <w:rFonts w:ascii="Bookman Old Style" w:hAnsi="Bookman Old Style" w:cs="Arial Narrow"/>
                <w:sz w:val="22"/>
                <w:szCs w:val="22"/>
              </w:rPr>
              <w:t>Dodatkowe przedmioty:</w:t>
            </w:r>
          </w:p>
          <w:p w14:paraId="4EE3A385" w14:textId="77777777" w:rsidR="00380363" w:rsidRPr="00D06D2A" w:rsidRDefault="00380363" w:rsidP="00380363">
            <w:pPr>
              <w:pStyle w:val="Akapitzlist"/>
              <w:suppressAutoHyphens/>
              <w:autoSpaceDN w:val="0"/>
              <w:ind w:left="425"/>
              <w:jc w:val="both"/>
              <w:textAlignment w:val="baseline"/>
              <w:rPr>
                <w:rFonts w:ascii="Bookman Old Style" w:hAnsi="Bookman Old Style" w:cs="Arial"/>
                <w:sz w:val="18"/>
                <w:szCs w:val="18"/>
              </w:rPr>
            </w:pPr>
            <w:r w:rsidRPr="00D06D2A">
              <w:rPr>
                <w:rFonts w:ascii="Bookman Old Style" w:hAnsi="Bookman Old Style" w:cs="Arial"/>
                <w:sz w:val="18"/>
                <w:szCs w:val="18"/>
              </w:rPr>
              <w:t>45111200-0 Roboty w zakresie przygotowania terenu pod budowę i roboty ziemne</w:t>
            </w:r>
          </w:p>
          <w:p w14:paraId="0E0504DA" w14:textId="77777777" w:rsidR="00380363" w:rsidRPr="00D06D2A" w:rsidRDefault="00380363" w:rsidP="00380363">
            <w:pPr>
              <w:pStyle w:val="Akapitzlist"/>
              <w:suppressAutoHyphens/>
              <w:autoSpaceDN w:val="0"/>
              <w:ind w:left="425"/>
              <w:jc w:val="both"/>
              <w:textAlignment w:val="baseline"/>
              <w:rPr>
                <w:rFonts w:ascii="Bookman Old Style" w:hAnsi="Bookman Old Style" w:cs="Arial"/>
                <w:sz w:val="18"/>
                <w:szCs w:val="18"/>
              </w:rPr>
            </w:pPr>
            <w:r w:rsidRPr="00D06D2A">
              <w:rPr>
                <w:rFonts w:ascii="Bookman Old Style" w:hAnsi="Bookman Old Style" w:cs="Arial"/>
                <w:sz w:val="18"/>
                <w:szCs w:val="18"/>
              </w:rPr>
              <w:t>45236000-0 Wyrównywanie terenu</w:t>
            </w:r>
          </w:p>
          <w:p w14:paraId="7197E95F" w14:textId="77777777" w:rsidR="00380363" w:rsidRPr="00D06D2A" w:rsidRDefault="00380363" w:rsidP="00380363">
            <w:pPr>
              <w:pStyle w:val="Akapitzlist"/>
              <w:suppressAutoHyphens/>
              <w:autoSpaceDN w:val="0"/>
              <w:ind w:left="425"/>
              <w:jc w:val="both"/>
              <w:textAlignment w:val="baseline"/>
              <w:rPr>
                <w:rFonts w:ascii="Bookman Old Style" w:hAnsi="Bookman Old Style" w:cs="Arial"/>
                <w:sz w:val="18"/>
                <w:szCs w:val="18"/>
              </w:rPr>
            </w:pPr>
            <w:r w:rsidRPr="00D06D2A">
              <w:rPr>
                <w:rFonts w:ascii="Bookman Old Style" w:hAnsi="Bookman Old Style" w:cs="Arial"/>
                <w:sz w:val="18"/>
                <w:szCs w:val="18"/>
              </w:rPr>
              <w:t>45233200-1 Roboty w zakresie różnych nawierzchni</w:t>
            </w:r>
          </w:p>
          <w:p w14:paraId="6BE0DAF8" w14:textId="77777777" w:rsidR="00380363" w:rsidRPr="00D06D2A" w:rsidRDefault="00380363" w:rsidP="00380363">
            <w:pPr>
              <w:pStyle w:val="Akapitzlist"/>
              <w:suppressAutoHyphens/>
              <w:autoSpaceDN w:val="0"/>
              <w:ind w:left="425"/>
              <w:jc w:val="both"/>
              <w:textAlignment w:val="baseline"/>
              <w:rPr>
                <w:rFonts w:ascii="Bookman Old Style" w:hAnsi="Bookman Old Style" w:cs="Arial"/>
                <w:sz w:val="18"/>
                <w:szCs w:val="18"/>
              </w:rPr>
            </w:pPr>
            <w:r w:rsidRPr="00D06D2A">
              <w:rPr>
                <w:rFonts w:ascii="Bookman Old Style" w:hAnsi="Bookman Old Style" w:cs="Arial"/>
                <w:sz w:val="18"/>
                <w:szCs w:val="18"/>
              </w:rPr>
              <w:t>45232150-8 Roboty w zakresie rurociągów do przesyłu wody</w:t>
            </w:r>
          </w:p>
          <w:p w14:paraId="679BFCC1" w14:textId="45D48658" w:rsidR="004A4AB7" w:rsidRPr="007869D0" w:rsidRDefault="00380363" w:rsidP="00380363">
            <w:pPr>
              <w:snapToGrid w:val="0"/>
              <w:ind w:left="277" w:firstLine="142"/>
              <w:rPr>
                <w:rFonts w:ascii="Bookman Old Style" w:hAnsi="Bookman Old Style" w:cs="Arial Narrow"/>
                <w:sz w:val="22"/>
                <w:szCs w:val="22"/>
              </w:rPr>
            </w:pPr>
            <w:r w:rsidRPr="00D06D2A">
              <w:rPr>
                <w:rFonts w:ascii="Bookman Old Style" w:hAnsi="Bookman Old Style" w:cs="Arial"/>
                <w:sz w:val="18"/>
                <w:szCs w:val="18"/>
              </w:rPr>
              <w:t>45232410-9 Roboty w zakresie kanalizacji ściekowej</w:t>
            </w:r>
            <w:r w:rsidRPr="007869D0">
              <w:rPr>
                <w:rFonts w:ascii="Bookman Old Style" w:hAnsi="Bookman Old Style" w:cs="Arial Narrow"/>
                <w:sz w:val="22"/>
                <w:szCs w:val="22"/>
              </w:rPr>
              <w:t xml:space="preserve"> </w:t>
            </w:r>
          </w:p>
        </w:tc>
      </w:tr>
      <w:tr w:rsidR="005F36C7" w:rsidRPr="007869D0" w14:paraId="0B3BA3D9" w14:textId="77777777" w:rsidTr="00EC7687">
        <w:trPr>
          <w:trHeight w:hRule="exact" w:val="1513"/>
        </w:trPr>
        <w:tc>
          <w:tcPr>
            <w:tcW w:w="2552" w:type="dxa"/>
            <w:tcBorders>
              <w:top w:val="single" w:sz="4" w:space="0" w:color="000000"/>
              <w:left w:val="single" w:sz="4" w:space="0" w:color="000000"/>
              <w:bottom w:val="single" w:sz="4" w:space="0" w:color="000000"/>
            </w:tcBorders>
            <w:vAlign w:val="center"/>
          </w:tcPr>
          <w:p w14:paraId="3798DBD7" w14:textId="77777777" w:rsidR="005F36C7" w:rsidRPr="007869D0" w:rsidRDefault="005F36C7" w:rsidP="00A032FB">
            <w:pPr>
              <w:snapToGrid w:val="0"/>
              <w:jc w:val="center"/>
              <w:rPr>
                <w:rFonts w:ascii="Bookman Old Style" w:hAnsi="Bookman Old Style" w:cs="Arial Narrow"/>
                <w:kern w:val="1"/>
                <w:sz w:val="22"/>
                <w:szCs w:val="22"/>
              </w:rPr>
            </w:pPr>
            <w:r w:rsidRPr="007869D0">
              <w:rPr>
                <w:rFonts w:ascii="Bookman Old Style" w:hAnsi="Bookman Old Style" w:cs="Arial Narrow"/>
                <w:kern w:val="1"/>
                <w:sz w:val="22"/>
                <w:szCs w:val="22"/>
              </w:rPr>
              <w:t>ZAMAWIAJĄCY</w:t>
            </w:r>
          </w:p>
        </w:tc>
        <w:tc>
          <w:tcPr>
            <w:tcW w:w="7058" w:type="dxa"/>
            <w:tcBorders>
              <w:top w:val="single" w:sz="4" w:space="0" w:color="000000"/>
              <w:left w:val="single" w:sz="4" w:space="0" w:color="000000"/>
              <w:bottom w:val="single" w:sz="4" w:space="0" w:color="auto"/>
              <w:right w:val="single" w:sz="4" w:space="0" w:color="000000"/>
            </w:tcBorders>
            <w:vAlign w:val="center"/>
          </w:tcPr>
          <w:p w14:paraId="7E36A9EF" w14:textId="77777777" w:rsidR="005F36C7" w:rsidRPr="007869D0" w:rsidRDefault="005F36C7" w:rsidP="00A032FB">
            <w:pPr>
              <w:autoSpaceDE w:val="0"/>
              <w:autoSpaceDN w:val="0"/>
              <w:adjustRightInd w:val="0"/>
              <w:rPr>
                <w:rFonts w:ascii="Bookman Old Style" w:hAnsi="Bookman Old Style" w:cs="Arial Narrow"/>
                <w:kern w:val="1"/>
                <w:sz w:val="22"/>
                <w:szCs w:val="22"/>
              </w:rPr>
            </w:pPr>
          </w:p>
          <w:p w14:paraId="12222612" w14:textId="26CDB7D9" w:rsidR="005F36C7" w:rsidRPr="007869D0" w:rsidRDefault="00EC7687" w:rsidP="00A032FB">
            <w:pPr>
              <w:autoSpaceDE w:val="0"/>
              <w:autoSpaceDN w:val="0"/>
              <w:adjustRightInd w:val="0"/>
              <w:ind w:left="105"/>
              <w:rPr>
                <w:rFonts w:ascii="Bookman Old Style" w:hAnsi="Bookman Old Style" w:cs="Century Gothic"/>
                <w:b/>
                <w:bCs/>
                <w:sz w:val="22"/>
                <w:szCs w:val="22"/>
              </w:rPr>
            </w:pPr>
            <w:r w:rsidRPr="007869D0">
              <w:rPr>
                <w:rFonts w:ascii="Bookman Old Style" w:hAnsi="Bookman Old Style" w:cs="Century Gothic"/>
                <w:b/>
                <w:bCs/>
                <w:sz w:val="22"/>
                <w:szCs w:val="22"/>
              </w:rPr>
              <w:t>Muzeum Pierwszych Piastów na Lednicy</w:t>
            </w:r>
          </w:p>
          <w:p w14:paraId="12E59ED2" w14:textId="77777777" w:rsidR="00EC7687" w:rsidRPr="007869D0" w:rsidRDefault="00EC7687" w:rsidP="00A032FB">
            <w:pPr>
              <w:autoSpaceDE w:val="0"/>
              <w:autoSpaceDN w:val="0"/>
              <w:adjustRightInd w:val="0"/>
              <w:ind w:left="105"/>
              <w:rPr>
                <w:rFonts w:ascii="Bookman Old Style" w:hAnsi="Bookman Old Style" w:cs="Century Gothic"/>
                <w:sz w:val="22"/>
                <w:szCs w:val="22"/>
              </w:rPr>
            </w:pPr>
          </w:p>
          <w:p w14:paraId="431B37E9" w14:textId="049C2F3B" w:rsidR="005F36C7" w:rsidRPr="007869D0" w:rsidRDefault="00EC7687" w:rsidP="00A032FB">
            <w:pPr>
              <w:autoSpaceDE w:val="0"/>
              <w:autoSpaceDN w:val="0"/>
              <w:adjustRightInd w:val="0"/>
              <w:ind w:left="105"/>
              <w:rPr>
                <w:rFonts w:ascii="Bookman Old Style" w:hAnsi="Bookman Old Style" w:cs="Century Gothic"/>
                <w:sz w:val="22"/>
                <w:szCs w:val="22"/>
              </w:rPr>
            </w:pPr>
            <w:r w:rsidRPr="007869D0">
              <w:rPr>
                <w:rFonts w:ascii="Bookman Old Style" w:hAnsi="Bookman Old Style" w:cs="Century Gothic"/>
                <w:sz w:val="22"/>
                <w:szCs w:val="22"/>
              </w:rPr>
              <w:t>Dziekanowice 32</w:t>
            </w:r>
          </w:p>
          <w:p w14:paraId="063CC867" w14:textId="5935F114" w:rsidR="005F36C7" w:rsidRPr="007869D0" w:rsidRDefault="005F36C7" w:rsidP="00A032FB">
            <w:pPr>
              <w:ind w:left="105"/>
              <w:rPr>
                <w:rFonts w:ascii="Bookman Old Style" w:hAnsi="Bookman Old Style" w:cs="Century Gothic"/>
                <w:sz w:val="22"/>
                <w:szCs w:val="22"/>
              </w:rPr>
            </w:pPr>
            <w:r w:rsidRPr="007869D0">
              <w:rPr>
                <w:rFonts w:ascii="Bookman Old Style" w:hAnsi="Bookman Old Style" w:cs="Century Gothic"/>
                <w:sz w:val="22"/>
                <w:szCs w:val="22"/>
              </w:rPr>
              <w:t>6</w:t>
            </w:r>
            <w:r w:rsidR="00EC7687" w:rsidRPr="007869D0">
              <w:rPr>
                <w:rFonts w:ascii="Bookman Old Style" w:hAnsi="Bookman Old Style" w:cs="Century Gothic"/>
                <w:sz w:val="22"/>
                <w:szCs w:val="22"/>
              </w:rPr>
              <w:t>2-261 Lednogóra</w:t>
            </w:r>
          </w:p>
          <w:p w14:paraId="21626F53" w14:textId="77777777" w:rsidR="00EC7687" w:rsidRPr="007869D0" w:rsidRDefault="00EC7687" w:rsidP="00A032FB">
            <w:pPr>
              <w:ind w:left="105"/>
              <w:rPr>
                <w:rFonts w:ascii="Bookman Old Style" w:hAnsi="Bookman Old Style" w:cs="Century Gothic"/>
                <w:sz w:val="22"/>
                <w:szCs w:val="22"/>
              </w:rPr>
            </w:pPr>
          </w:p>
          <w:p w14:paraId="23640078" w14:textId="77777777" w:rsidR="00EC7687" w:rsidRPr="007869D0" w:rsidRDefault="00EC7687" w:rsidP="00A032FB">
            <w:pPr>
              <w:ind w:left="105"/>
              <w:rPr>
                <w:rFonts w:ascii="Bookman Old Style" w:hAnsi="Bookman Old Style" w:cs="Century Gothic"/>
                <w:sz w:val="22"/>
                <w:szCs w:val="22"/>
              </w:rPr>
            </w:pPr>
          </w:p>
          <w:p w14:paraId="3A1E7924" w14:textId="77777777" w:rsidR="00761D04" w:rsidRPr="007869D0" w:rsidRDefault="00761D04" w:rsidP="00A032FB">
            <w:pPr>
              <w:ind w:left="105"/>
              <w:rPr>
                <w:rFonts w:ascii="Bookman Old Style" w:hAnsi="Bookman Old Style" w:cs="Century Gothic"/>
                <w:sz w:val="22"/>
                <w:szCs w:val="22"/>
              </w:rPr>
            </w:pPr>
          </w:p>
          <w:p w14:paraId="05995633" w14:textId="77777777" w:rsidR="00761D04" w:rsidRPr="007869D0" w:rsidRDefault="00761D04" w:rsidP="00A032FB">
            <w:pPr>
              <w:ind w:left="105"/>
              <w:rPr>
                <w:rFonts w:ascii="Bookman Old Style" w:hAnsi="Bookman Old Style" w:cs="Century Gothic"/>
                <w:sz w:val="22"/>
                <w:szCs w:val="22"/>
              </w:rPr>
            </w:pPr>
          </w:p>
          <w:p w14:paraId="7628FB15" w14:textId="77777777" w:rsidR="00761D04" w:rsidRPr="007869D0" w:rsidRDefault="00761D04" w:rsidP="00A032FB">
            <w:pPr>
              <w:ind w:left="105"/>
              <w:rPr>
                <w:rFonts w:ascii="Bookman Old Style" w:hAnsi="Bookman Old Style" w:cs="Century Gothic"/>
                <w:sz w:val="22"/>
                <w:szCs w:val="22"/>
              </w:rPr>
            </w:pPr>
          </w:p>
          <w:p w14:paraId="64E0DA54" w14:textId="77777777" w:rsidR="005F36C7" w:rsidRPr="007869D0" w:rsidRDefault="005F36C7" w:rsidP="00A032FB">
            <w:pPr>
              <w:rPr>
                <w:rFonts w:ascii="Bookman Old Style" w:hAnsi="Bookman Old Style" w:cs="Arial Narrow"/>
                <w:kern w:val="1"/>
                <w:sz w:val="22"/>
                <w:szCs w:val="22"/>
              </w:rPr>
            </w:pPr>
          </w:p>
          <w:p w14:paraId="2124AA39" w14:textId="77777777" w:rsidR="005F36C7" w:rsidRPr="007869D0" w:rsidRDefault="005F36C7" w:rsidP="00A032FB">
            <w:pPr>
              <w:rPr>
                <w:rFonts w:ascii="Bookman Old Style" w:hAnsi="Bookman Old Style" w:cs="Arial Narrow"/>
                <w:kern w:val="1"/>
                <w:sz w:val="22"/>
                <w:szCs w:val="22"/>
              </w:rPr>
            </w:pPr>
          </w:p>
          <w:p w14:paraId="16A32127" w14:textId="77777777" w:rsidR="005F36C7" w:rsidRPr="007869D0" w:rsidRDefault="005F36C7" w:rsidP="00A032FB">
            <w:pPr>
              <w:rPr>
                <w:rFonts w:ascii="Bookman Old Style" w:hAnsi="Bookman Old Style" w:cs="Arial Narrow"/>
                <w:kern w:val="1"/>
                <w:sz w:val="22"/>
                <w:szCs w:val="22"/>
              </w:rPr>
            </w:pPr>
            <w:r w:rsidRPr="007869D0">
              <w:rPr>
                <w:rFonts w:ascii="Bookman Old Style" w:hAnsi="Bookman Old Style" w:cs="Arial Narrow"/>
                <w:kern w:val="1"/>
                <w:sz w:val="22"/>
                <w:szCs w:val="22"/>
              </w:rPr>
              <w:t>P</w:t>
            </w:r>
          </w:p>
        </w:tc>
      </w:tr>
      <w:tr w:rsidR="00761D04" w:rsidRPr="007869D0" w14:paraId="5067C3DE" w14:textId="77777777" w:rsidTr="00A032FB">
        <w:tblPrEx>
          <w:tblCellMar>
            <w:top w:w="28" w:type="dxa"/>
            <w:left w:w="28" w:type="dxa"/>
            <w:bottom w:w="28" w:type="dxa"/>
            <w:right w:w="28" w:type="dxa"/>
          </w:tblCellMar>
        </w:tblPrEx>
        <w:trPr>
          <w:trHeight w:hRule="exact" w:val="774"/>
        </w:trPr>
        <w:tc>
          <w:tcPr>
            <w:tcW w:w="2552" w:type="dxa"/>
            <w:tcBorders>
              <w:top w:val="single" w:sz="4" w:space="0" w:color="000000"/>
              <w:left w:val="single" w:sz="4" w:space="0" w:color="000000"/>
              <w:bottom w:val="single" w:sz="4" w:space="0" w:color="000000"/>
              <w:right w:val="single" w:sz="4" w:space="0" w:color="auto"/>
            </w:tcBorders>
          </w:tcPr>
          <w:p w14:paraId="0A0964AC" w14:textId="77777777" w:rsidR="00761D04" w:rsidRPr="007869D0" w:rsidRDefault="00761D04" w:rsidP="00A032FB">
            <w:pPr>
              <w:snapToGrid w:val="0"/>
              <w:rPr>
                <w:rFonts w:ascii="Bookman Old Style" w:hAnsi="Bookman Old Style" w:cs="Arial Narrow"/>
                <w:kern w:val="1"/>
                <w:sz w:val="22"/>
                <w:szCs w:val="22"/>
              </w:rPr>
            </w:pPr>
          </w:p>
          <w:p w14:paraId="2567CDBD" w14:textId="77777777" w:rsidR="00761D04" w:rsidRPr="007869D0" w:rsidRDefault="00761D04" w:rsidP="00A032FB">
            <w:pPr>
              <w:snapToGrid w:val="0"/>
              <w:jc w:val="center"/>
              <w:rPr>
                <w:rFonts w:ascii="Bookman Old Style" w:hAnsi="Bookman Old Style" w:cs="Arial Narrow"/>
                <w:kern w:val="1"/>
                <w:sz w:val="22"/>
                <w:szCs w:val="22"/>
              </w:rPr>
            </w:pPr>
            <w:r w:rsidRPr="007869D0">
              <w:rPr>
                <w:rFonts w:ascii="Bookman Old Style" w:hAnsi="Bookman Old Style" w:cs="Arial Narrow"/>
                <w:kern w:val="1"/>
                <w:sz w:val="22"/>
                <w:szCs w:val="22"/>
              </w:rPr>
              <w:t>SPORZĄDZIŁ</w:t>
            </w:r>
          </w:p>
          <w:p w14:paraId="1A4C886E" w14:textId="77777777" w:rsidR="00761D04" w:rsidRPr="007869D0" w:rsidRDefault="00761D04" w:rsidP="00A032FB">
            <w:pPr>
              <w:snapToGrid w:val="0"/>
              <w:jc w:val="center"/>
              <w:rPr>
                <w:rFonts w:ascii="Bookman Old Style" w:hAnsi="Bookman Old Style" w:cs="Arial Narrow"/>
                <w:kern w:val="1"/>
                <w:sz w:val="22"/>
                <w:szCs w:val="22"/>
              </w:rPr>
            </w:pPr>
          </w:p>
          <w:p w14:paraId="051AA35B" w14:textId="77777777" w:rsidR="00761D04" w:rsidRPr="007869D0" w:rsidRDefault="00761D04" w:rsidP="00A032FB">
            <w:pPr>
              <w:snapToGrid w:val="0"/>
              <w:jc w:val="center"/>
              <w:rPr>
                <w:rFonts w:ascii="Bookman Old Style" w:hAnsi="Bookman Old Style" w:cs="Arial Narrow"/>
                <w:kern w:val="1"/>
                <w:sz w:val="22"/>
                <w:szCs w:val="22"/>
              </w:rPr>
            </w:pPr>
          </w:p>
          <w:p w14:paraId="69F980CB" w14:textId="77777777" w:rsidR="00761D04" w:rsidRPr="007869D0" w:rsidRDefault="00761D04" w:rsidP="00A032FB">
            <w:pPr>
              <w:snapToGrid w:val="0"/>
              <w:jc w:val="center"/>
              <w:rPr>
                <w:rFonts w:ascii="Bookman Old Style" w:hAnsi="Bookman Old Style" w:cs="Arial Narrow"/>
                <w:kern w:val="1"/>
                <w:sz w:val="22"/>
                <w:szCs w:val="22"/>
              </w:rPr>
            </w:pPr>
          </w:p>
          <w:p w14:paraId="23CEE86E" w14:textId="77777777" w:rsidR="00761D04" w:rsidRPr="007869D0" w:rsidRDefault="00761D04" w:rsidP="00A032FB">
            <w:pPr>
              <w:snapToGrid w:val="0"/>
              <w:jc w:val="center"/>
              <w:rPr>
                <w:rFonts w:ascii="Bookman Old Style" w:hAnsi="Bookman Old Style" w:cs="Arial Narrow"/>
                <w:kern w:val="1"/>
                <w:sz w:val="22"/>
                <w:szCs w:val="22"/>
              </w:rPr>
            </w:pPr>
          </w:p>
          <w:p w14:paraId="53B78107" w14:textId="77777777" w:rsidR="00761D04" w:rsidRPr="007869D0" w:rsidRDefault="00761D04" w:rsidP="00A032FB">
            <w:pPr>
              <w:snapToGrid w:val="0"/>
              <w:jc w:val="center"/>
              <w:rPr>
                <w:rFonts w:ascii="Bookman Old Style" w:hAnsi="Bookman Old Style" w:cs="Arial Narrow"/>
                <w:kern w:val="1"/>
                <w:sz w:val="22"/>
                <w:szCs w:val="22"/>
              </w:rPr>
            </w:pPr>
          </w:p>
        </w:tc>
        <w:tc>
          <w:tcPr>
            <w:tcW w:w="7058" w:type="dxa"/>
            <w:tcBorders>
              <w:top w:val="single" w:sz="4" w:space="0" w:color="auto"/>
              <w:left w:val="single" w:sz="4" w:space="0" w:color="auto"/>
              <w:bottom w:val="single" w:sz="4" w:space="0" w:color="auto"/>
              <w:right w:val="single" w:sz="4" w:space="0" w:color="auto"/>
            </w:tcBorders>
          </w:tcPr>
          <w:p w14:paraId="7D843B98" w14:textId="77777777" w:rsidR="00761D04" w:rsidRPr="007869D0" w:rsidRDefault="00761D04" w:rsidP="00A032FB">
            <w:pPr>
              <w:snapToGrid w:val="0"/>
              <w:rPr>
                <w:rFonts w:ascii="Bookman Old Style" w:hAnsi="Bookman Old Style" w:cs="Arial Narrow"/>
                <w:kern w:val="1"/>
                <w:sz w:val="22"/>
                <w:szCs w:val="22"/>
              </w:rPr>
            </w:pPr>
          </w:p>
          <w:p w14:paraId="54EF30FD" w14:textId="77777777" w:rsidR="00761D04" w:rsidRPr="007869D0" w:rsidRDefault="00761D04" w:rsidP="00A032FB">
            <w:pPr>
              <w:snapToGrid w:val="0"/>
              <w:ind w:left="77" w:right="-1728"/>
              <w:rPr>
                <w:rFonts w:ascii="Bookman Old Style" w:hAnsi="Bookman Old Style" w:cs="Arial Narrow"/>
                <w:kern w:val="1"/>
                <w:sz w:val="22"/>
                <w:szCs w:val="22"/>
              </w:rPr>
            </w:pPr>
            <w:r w:rsidRPr="007869D0">
              <w:rPr>
                <w:rFonts w:ascii="Bookman Old Style" w:hAnsi="Bookman Old Style" w:cs="Arial Narrow"/>
                <w:kern w:val="1"/>
                <w:sz w:val="22"/>
                <w:szCs w:val="22"/>
              </w:rPr>
              <w:t>mgr inż. Joanna Maciaszczyk</w:t>
            </w:r>
          </w:p>
          <w:p w14:paraId="77373864" w14:textId="77777777" w:rsidR="00761D04" w:rsidRPr="007869D0" w:rsidRDefault="00761D04" w:rsidP="00A032FB">
            <w:pPr>
              <w:snapToGrid w:val="0"/>
              <w:rPr>
                <w:rFonts w:ascii="Bookman Old Style" w:hAnsi="Bookman Old Style" w:cs="Arial Narrow"/>
                <w:kern w:val="1"/>
                <w:sz w:val="22"/>
                <w:szCs w:val="22"/>
              </w:rPr>
            </w:pPr>
          </w:p>
          <w:p w14:paraId="1C7B5668" w14:textId="77777777" w:rsidR="00761D04" w:rsidRPr="007869D0" w:rsidRDefault="00761D04" w:rsidP="00A032FB">
            <w:pPr>
              <w:snapToGrid w:val="0"/>
              <w:rPr>
                <w:rFonts w:ascii="Bookman Old Style" w:hAnsi="Bookman Old Style" w:cs="Arial Narrow"/>
                <w:kern w:val="1"/>
                <w:sz w:val="22"/>
                <w:szCs w:val="22"/>
              </w:rPr>
            </w:pPr>
          </w:p>
          <w:p w14:paraId="42AE93D8" w14:textId="77777777" w:rsidR="00761D04" w:rsidRPr="007869D0" w:rsidRDefault="00761D04" w:rsidP="00A032FB">
            <w:pPr>
              <w:snapToGrid w:val="0"/>
              <w:rPr>
                <w:rFonts w:ascii="Bookman Old Style" w:hAnsi="Bookman Old Style" w:cs="Arial Narrow"/>
                <w:kern w:val="1"/>
                <w:sz w:val="22"/>
                <w:szCs w:val="22"/>
              </w:rPr>
            </w:pPr>
          </w:p>
          <w:p w14:paraId="259927DB" w14:textId="77777777" w:rsidR="00761D04" w:rsidRPr="007869D0" w:rsidRDefault="00761D04" w:rsidP="00A032FB">
            <w:pPr>
              <w:rPr>
                <w:rFonts w:ascii="Bookman Old Style" w:hAnsi="Bookman Old Style" w:cs="Arial Narrow"/>
                <w:kern w:val="1"/>
                <w:sz w:val="22"/>
                <w:szCs w:val="22"/>
              </w:rPr>
            </w:pPr>
          </w:p>
          <w:p w14:paraId="7F9ACD1A" w14:textId="77777777" w:rsidR="00761D04" w:rsidRPr="007869D0" w:rsidRDefault="00761D04" w:rsidP="00A032FB">
            <w:pPr>
              <w:ind w:left="2523"/>
              <w:rPr>
                <w:rFonts w:ascii="Bookman Old Style" w:hAnsi="Bookman Old Style" w:cs="Arial Narrow"/>
                <w:kern w:val="1"/>
                <w:sz w:val="22"/>
                <w:szCs w:val="22"/>
              </w:rPr>
            </w:pPr>
          </w:p>
          <w:p w14:paraId="70BB68C3" w14:textId="77777777" w:rsidR="00761D04" w:rsidRPr="007869D0" w:rsidRDefault="00761D04" w:rsidP="00A032FB">
            <w:pPr>
              <w:rPr>
                <w:rFonts w:ascii="Bookman Old Style" w:hAnsi="Bookman Old Style" w:cs="Arial Narrow"/>
                <w:kern w:val="1"/>
                <w:sz w:val="22"/>
                <w:szCs w:val="22"/>
              </w:rPr>
            </w:pPr>
          </w:p>
          <w:p w14:paraId="60AEE6AA" w14:textId="77777777" w:rsidR="00761D04" w:rsidRPr="007869D0" w:rsidRDefault="00761D04" w:rsidP="00A032FB">
            <w:pPr>
              <w:rPr>
                <w:rFonts w:ascii="Bookman Old Style" w:hAnsi="Bookman Old Style" w:cs="Arial Narrow"/>
                <w:kern w:val="1"/>
                <w:sz w:val="22"/>
                <w:szCs w:val="22"/>
              </w:rPr>
            </w:pPr>
          </w:p>
          <w:p w14:paraId="30D40244" w14:textId="77777777" w:rsidR="00761D04" w:rsidRPr="007869D0" w:rsidRDefault="00761D04" w:rsidP="00A032FB">
            <w:pPr>
              <w:snapToGrid w:val="0"/>
              <w:rPr>
                <w:rFonts w:ascii="Bookman Old Style" w:hAnsi="Bookman Old Style" w:cs="Arial Narrow"/>
                <w:kern w:val="1"/>
                <w:sz w:val="22"/>
                <w:szCs w:val="22"/>
              </w:rPr>
            </w:pPr>
          </w:p>
        </w:tc>
      </w:tr>
      <w:tr w:rsidR="005F36C7" w:rsidRPr="007869D0" w14:paraId="28581EDC" w14:textId="77777777" w:rsidTr="00A032FB">
        <w:tblPrEx>
          <w:tblCellMar>
            <w:top w:w="28" w:type="dxa"/>
            <w:left w:w="28" w:type="dxa"/>
            <w:bottom w:w="28" w:type="dxa"/>
            <w:right w:w="28" w:type="dxa"/>
          </w:tblCellMar>
        </w:tblPrEx>
        <w:trPr>
          <w:trHeight w:val="327"/>
        </w:trPr>
        <w:tc>
          <w:tcPr>
            <w:tcW w:w="2552" w:type="dxa"/>
            <w:tcBorders>
              <w:top w:val="single" w:sz="4" w:space="0" w:color="000000"/>
              <w:left w:val="single" w:sz="4" w:space="0" w:color="000000"/>
              <w:bottom w:val="single" w:sz="4" w:space="0" w:color="000000"/>
            </w:tcBorders>
            <w:vAlign w:val="center"/>
          </w:tcPr>
          <w:p w14:paraId="37D1FB55" w14:textId="77777777" w:rsidR="005F36C7" w:rsidRPr="007869D0" w:rsidRDefault="005F36C7" w:rsidP="00A032FB">
            <w:pPr>
              <w:snapToGrid w:val="0"/>
              <w:ind w:right="6"/>
              <w:rPr>
                <w:rFonts w:ascii="Bookman Old Style" w:hAnsi="Bookman Old Style" w:cs="Arial Narrow"/>
                <w:kern w:val="1"/>
                <w:sz w:val="22"/>
                <w:szCs w:val="22"/>
              </w:rPr>
            </w:pPr>
          </w:p>
        </w:tc>
        <w:tc>
          <w:tcPr>
            <w:tcW w:w="7058" w:type="dxa"/>
            <w:tcBorders>
              <w:top w:val="single" w:sz="4" w:space="0" w:color="auto"/>
              <w:left w:val="single" w:sz="4" w:space="0" w:color="000000"/>
              <w:bottom w:val="single" w:sz="4" w:space="0" w:color="000000"/>
              <w:right w:val="single" w:sz="4" w:space="0" w:color="000000"/>
            </w:tcBorders>
          </w:tcPr>
          <w:p w14:paraId="5EA2D87D" w14:textId="1013FF84" w:rsidR="005F36C7" w:rsidRPr="007869D0" w:rsidRDefault="005F36C7" w:rsidP="00380363">
            <w:pPr>
              <w:tabs>
                <w:tab w:val="right" w:pos="6705"/>
              </w:tabs>
              <w:snapToGrid w:val="0"/>
              <w:rPr>
                <w:rFonts w:ascii="Bookman Old Style" w:hAnsi="Bookman Old Style" w:cs="Arial Narrow"/>
                <w:color w:val="FF0000"/>
                <w:kern w:val="1"/>
                <w:sz w:val="22"/>
                <w:szCs w:val="22"/>
              </w:rPr>
            </w:pPr>
            <w:r w:rsidRPr="007869D0">
              <w:rPr>
                <w:rFonts w:ascii="Bookman Old Style" w:hAnsi="Bookman Old Style" w:cs="Arial Narrow"/>
                <w:color w:val="000000"/>
                <w:kern w:val="1"/>
                <w:sz w:val="22"/>
                <w:szCs w:val="22"/>
              </w:rPr>
              <w:t xml:space="preserve">             </w:t>
            </w:r>
            <w:r w:rsidR="00EC7687" w:rsidRPr="007869D0">
              <w:rPr>
                <w:rFonts w:ascii="Bookman Old Style" w:hAnsi="Bookman Old Style" w:cs="Arial Narrow"/>
                <w:color w:val="000000"/>
                <w:kern w:val="1"/>
                <w:sz w:val="22"/>
                <w:szCs w:val="22"/>
              </w:rPr>
              <w:t>Dziekanowice</w:t>
            </w:r>
            <w:r w:rsidR="00AF66C9" w:rsidRPr="007869D0">
              <w:rPr>
                <w:rFonts w:ascii="Bookman Old Style" w:hAnsi="Bookman Old Style" w:cs="Arial Narrow"/>
                <w:color w:val="000000"/>
                <w:kern w:val="1"/>
                <w:sz w:val="22"/>
                <w:szCs w:val="22"/>
              </w:rPr>
              <w:t>,</w:t>
            </w:r>
            <w:r w:rsidRPr="007869D0">
              <w:rPr>
                <w:rFonts w:ascii="Bookman Old Style" w:hAnsi="Bookman Old Style" w:cs="Arial Narrow"/>
                <w:color w:val="000000"/>
                <w:kern w:val="1"/>
                <w:sz w:val="22"/>
                <w:szCs w:val="22"/>
              </w:rPr>
              <w:t xml:space="preserve"> </w:t>
            </w:r>
            <w:r w:rsidR="00380363">
              <w:rPr>
                <w:rFonts w:ascii="Bookman Old Style" w:hAnsi="Bookman Old Style" w:cs="Arial Narrow"/>
                <w:color w:val="000000"/>
                <w:kern w:val="1"/>
                <w:sz w:val="22"/>
                <w:szCs w:val="22"/>
              </w:rPr>
              <w:t>lipiec</w:t>
            </w:r>
            <w:r w:rsidR="00AF66C9" w:rsidRPr="007869D0">
              <w:rPr>
                <w:rFonts w:ascii="Bookman Old Style" w:hAnsi="Bookman Old Style" w:cs="Arial Narrow"/>
                <w:color w:val="000000"/>
                <w:kern w:val="1"/>
                <w:sz w:val="22"/>
                <w:szCs w:val="22"/>
              </w:rPr>
              <w:t xml:space="preserve"> 20</w:t>
            </w:r>
            <w:r w:rsidR="00380363">
              <w:rPr>
                <w:rFonts w:ascii="Bookman Old Style" w:hAnsi="Bookman Old Style" w:cs="Arial Narrow"/>
                <w:color w:val="000000"/>
                <w:kern w:val="1"/>
                <w:sz w:val="22"/>
                <w:szCs w:val="22"/>
              </w:rPr>
              <w:t>23</w:t>
            </w:r>
            <w:r w:rsidR="008F0840" w:rsidRPr="007869D0">
              <w:rPr>
                <w:rFonts w:ascii="Bookman Old Style" w:hAnsi="Bookman Old Style" w:cs="Arial Narrow"/>
                <w:color w:val="000000"/>
                <w:kern w:val="1"/>
                <w:sz w:val="22"/>
                <w:szCs w:val="22"/>
              </w:rPr>
              <w:t xml:space="preserve"> r.</w:t>
            </w:r>
          </w:p>
        </w:tc>
      </w:tr>
    </w:tbl>
    <w:p w14:paraId="36EE204F" w14:textId="3DB54F62" w:rsidR="00A032FB" w:rsidRPr="007869D0" w:rsidRDefault="00A032FB" w:rsidP="00A032FB">
      <w:pPr>
        <w:pStyle w:val="Stopka"/>
        <w:rPr>
          <w:rFonts w:ascii="Bookman Old Style" w:hAnsi="Bookman Old Style"/>
          <w:sz w:val="22"/>
          <w:szCs w:val="22"/>
        </w:rPr>
      </w:pPr>
      <w:r w:rsidRPr="007869D0">
        <w:rPr>
          <w:rFonts w:ascii="Bookman Old Style" w:hAnsi="Bookman Old Style"/>
          <w:sz w:val="22"/>
          <w:szCs w:val="22"/>
        </w:rPr>
        <w:t xml:space="preserve">Załącznik nr </w:t>
      </w:r>
      <w:r w:rsidR="00235C8C">
        <w:rPr>
          <w:rFonts w:ascii="Bookman Old Style" w:hAnsi="Bookman Old Style"/>
          <w:sz w:val="22"/>
          <w:szCs w:val="22"/>
        </w:rPr>
        <w:t>5</w:t>
      </w:r>
      <w:r w:rsidR="000C43D1" w:rsidRPr="007869D0">
        <w:rPr>
          <w:rFonts w:ascii="Bookman Old Style" w:hAnsi="Bookman Old Style"/>
          <w:sz w:val="22"/>
          <w:szCs w:val="22"/>
        </w:rPr>
        <w:t>_ST_</w:t>
      </w:r>
      <w:r w:rsidR="00235C8C">
        <w:rPr>
          <w:rFonts w:ascii="Bookman Old Style" w:hAnsi="Bookman Old Style"/>
          <w:sz w:val="22"/>
          <w:szCs w:val="22"/>
        </w:rPr>
        <w:t>1</w:t>
      </w:r>
      <w:r w:rsidRPr="007869D0">
        <w:rPr>
          <w:rFonts w:ascii="Bookman Old Style" w:hAnsi="Bookman Old Style"/>
          <w:sz w:val="22"/>
          <w:szCs w:val="22"/>
        </w:rPr>
        <w:t xml:space="preserve"> do Opisu Przedmiotu Zamówienia (Część II. do SIWZ)</w:t>
      </w:r>
    </w:p>
    <w:p w14:paraId="6222686E" w14:textId="77777777" w:rsidR="005F36C7" w:rsidRPr="007869D0" w:rsidRDefault="005F36C7" w:rsidP="006F69D3">
      <w:pPr>
        <w:pStyle w:val="Tekstpodstawowy"/>
        <w:jc w:val="center"/>
        <w:rPr>
          <w:rFonts w:ascii="Bookman Old Style" w:hAnsi="Bookman Old Style" w:cs="Arial Narrow"/>
          <w:b/>
          <w:bCs/>
          <w:sz w:val="22"/>
          <w:szCs w:val="22"/>
        </w:rPr>
      </w:pPr>
    </w:p>
    <w:p w14:paraId="5D0D1D80" w14:textId="7A866CFA" w:rsidR="005F36C7" w:rsidRPr="007869D0" w:rsidRDefault="005F36C7" w:rsidP="006F69D3">
      <w:pPr>
        <w:pStyle w:val="Tekstpodstawowy"/>
        <w:jc w:val="center"/>
        <w:rPr>
          <w:rFonts w:ascii="Bookman Old Style" w:hAnsi="Bookman Old Style" w:cs="Arial Narrow"/>
          <w:b/>
          <w:bCs/>
          <w:sz w:val="22"/>
          <w:szCs w:val="22"/>
        </w:rPr>
      </w:pPr>
    </w:p>
    <w:p w14:paraId="120FB9EB" w14:textId="67FDA743" w:rsidR="00A0328D" w:rsidRPr="007869D0" w:rsidRDefault="00A0328D" w:rsidP="006F69D3">
      <w:pPr>
        <w:pStyle w:val="Tekstpodstawowy"/>
        <w:jc w:val="center"/>
        <w:rPr>
          <w:rFonts w:ascii="Bookman Old Style" w:hAnsi="Bookman Old Style" w:cs="Arial Narrow"/>
          <w:b/>
          <w:bCs/>
          <w:sz w:val="22"/>
          <w:szCs w:val="22"/>
        </w:rPr>
      </w:pPr>
    </w:p>
    <w:p w14:paraId="0906A536" w14:textId="17B8131D" w:rsidR="00A0328D" w:rsidRPr="007869D0" w:rsidRDefault="00A0328D" w:rsidP="006F69D3">
      <w:pPr>
        <w:pStyle w:val="Tekstpodstawowy"/>
        <w:jc w:val="center"/>
        <w:rPr>
          <w:rFonts w:ascii="Bookman Old Style" w:hAnsi="Bookman Old Style" w:cs="Arial Narrow"/>
          <w:b/>
          <w:bCs/>
          <w:sz w:val="22"/>
          <w:szCs w:val="22"/>
        </w:rPr>
      </w:pPr>
    </w:p>
    <w:p w14:paraId="0BC20BBE" w14:textId="46A9B592" w:rsidR="00A0328D" w:rsidRPr="007869D0" w:rsidRDefault="00A0328D" w:rsidP="006F69D3">
      <w:pPr>
        <w:pStyle w:val="Tekstpodstawowy"/>
        <w:jc w:val="center"/>
        <w:rPr>
          <w:rFonts w:ascii="Bookman Old Style" w:hAnsi="Bookman Old Style" w:cs="Arial Narrow"/>
          <w:b/>
          <w:bCs/>
          <w:sz w:val="22"/>
          <w:szCs w:val="22"/>
        </w:rPr>
      </w:pPr>
    </w:p>
    <w:p w14:paraId="77A788EA" w14:textId="698BF259" w:rsidR="00A0328D" w:rsidRPr="007869D0" w:rsidRDefault="00A0328D" w:rsidP="006F69D3">
      <w:pPr>
        <w:pStyle w:val="Tekstpodstawowy"/>
        <w:jc w:val="center"/>
        <w:rPr>
          <w:rFonts w:ascii="Bookman Old Style" w:hAnsi="Bookman Old Style" w:cs="Arial Narrow"/>
          <w:b/>
          <w:bCs/>
          <w:sz w:val="22"/>
          <w:szCs w:val="22"/>
        </w:rPr>
      </w:pPr>
    </w:p>
    <w:p w14:paraId="38DD3A77" w14:textId="5EB025DA" w:rsidR="00A0328D" w:rsidRPr="007869D0" w:rsidRDefault="00A0328D" w:rsidP="006F69D3">
      <w:pPr>
        <w:pStyle w:val="Tekstpodstawowy"/>
        <w:jc w:val="center"/>
        <w:rPr>
          <w:rFonts w:ascii="Bookman Old Style" w:hAnsi="Bookman Old Style" w:cs="Arial Narrow"/>
          <w:b/>
          <w:bCs/>
          <w:sz w:val="22"/>
          <w:szCs w:val="22"/>
        </w:rPr>
      </w:pPr>
    </w:p>
    <w:bookmarkEnd w:id="0"/>
    <w:bookmarkEnd w:id="1"/>
    <w:p w14:paraId="1A38B6E6" w14:textId="6962DF5E" w:rsidR="005F36C7" w:rsidRPr="00235C8C" w:rsidRDefault="006B4D81" w:rsidP="00D81FC8">
      <w:pPr>
        <w:pStyle w:val="Spistreci1"/>
        <w:rPr>
          <w:rFonts w:ascii="Bookman Old Style" w:hAnsi="Bookman Old Style"/>
          <w:noProof/>
          <w:color w:val="auto"/>
          <w:sz w:val="22"/>
          <w:szCs w:val="22"/>
        </w:rPr>
      </w:pPr>
      <w:r w:rsidRPr="007869D0">
        <w:rPr>
          <w:rFonts w:ascii="Bookman Old Style" w:hAnsi="Bookman Old Style" w:cs="Arial Narrow"/>
          <w:sz w:val="22"/>
          <w:szCs w:val="22"/>
        </w:rPr>
        <w:fldChar w:fldCharType="begin"/>
      </w:r>
      <w:r w:rsidR="005F36C7" w:rsidRPr="007869D0">
        <w:rPr>
          <w:rFonts w:ascii="Bookman Old Style" w:hAnsi="Bookman Old Style" w:cs="Arial Narrow"/>
          <w:sz w:val="22"/>
          <w:szCs w:val="22"/>
        </w:rPr>
        <w:instrText xml:space="preserve"> TOC \o "1-5" \h \z </w:instrText>
      </w:r>
      <w:r w:rsidRPr="007869D0">
        <w:rPr>
          <w:rFonts w:ascii="Bookman Old Style" w:hAnsi="Bookman Old Style" w:cs="Arial Narrow"/>
          <w:sz w:val="22"/>
          <w:szCs w:val="22"/>
        </w:rPr>
        <w:fldChar w:fldCharType="separate"/>
      </w:r>
      <w:hyperlink w:anchor="_Toc352153575" w:history="1">
        <w:r w:rsidR="005F36C7" w:rsidRPr="00235C8C">
          <w:rPr>
            <w:rStyle w:val="Hipercze"/>
            <w:rFonts w:ascii="Bookman Old Style" w:hAnsi="Bookman Old Style" w:cs="Arial Narrow"/>
            <w:noProof/>
            <w:sz w:val="22"/>
            <w:szCs w:val="22"/>
          </w:rPr>
          <w:t>1.</w:t>
        </w:r>
        <w:r w:rsidR="005F36C7" w:rsidRPr="00235C8C">
          <w:rPr>
            <w:rFonts w:ascii="Bookman Old Style" w:hAnsi="Bookman Old Style"/>
            <w:noProof/>
            <w:color w:val="auto"/>
            <w:sz w:val="22"/>
            <w:szCs w:val="22"/>
          </w:rPr>
          <w:tab/>
        </w:r>
        <w:r w:rsidR="005F36C7" w:rsidRPr="00235C8C">
          <w:rPr>
            <w:rStyle w:val="Hipercze"/>
            <w:rFonts w:ascii="Bookman Old Style" w:hAnsi="Bookman Old Style" w:cs="Arial Narrow"/>
            <w:noProof/>
            <w:sz w:val="22"/>
            <w:szCs w:val="22"/>
          </w:rPr>
          <w:t>WSTĘP</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4</w:t>
        </w:r>
      </w:hyperlink>
    </w:p>
    <w:p w14:paraId="0CCD43B7" w14:textId="12941BC2" w:rsidR="005F36C7" w:rsidRPr="00235C8C" w:rsidRDefault="00317AD2" w:rsidP="006F69D3">
      <w:pPr>
        <w:pStyle w:val="Spistreci2"/>
        <w:rPr>
          <w:rFonts w:ascii="Bookman Old Style" w:hAnsi="Bookman Old Style"/>
          <w:noProof/>
          <w:sz w:val="22"/>
          <w:szCs w:val="22"/>
        </w:rPr>
      </w:pPr>
      <w:hyperlink w:anchor="_Toc352153576" w:history="1">
        <w:r w:rsidR="005F36C7" w:rsidRPr="00235C8C">
          <w:rPr>
            <w:rStyle w:val="Hipercze"/>
            <w:rFonts w:ascii="Bookman Old Style" w:hAnsi="Bookman Old Style" w:cs="Arial Narrow"/>
            <w:noProof/>
            <w:sz w:val="22"/>
            <w:szCs w:val="22"/>
          </w:rPr>
          <w:t>1.1</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Nazwa zamówienia</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4</w:t>
        </w:r>
      </w:hyperlink>
    </w:p>
    <w:p w14:paraId="39AB72C3" w14:textId="3ED171F4" w:rsidR="005F36C7" w:rsidRPr="00235C8C" w:rsidRDefault="00317AD2" w:rsidP="006F69D3">
      <w:pPr>
        <w:pStyle w:val="Spistreci2"/>
        <w:rPr>
          <w:rFonts w:ascii="Bookman Old Style" w:hAnsi="Bookman Old Style"/>
          <w:noProof/>
          <w:sz w:val="22"/>
          <w:szCs w:val="22"/>
        </w:rPr>
      </w:pPr>
      <w:hyperlink w:anchor="_Toc352153577" w:history="1">
        <w:r w:rsidR="005F36C7" w:rsidRPr="00235C8C">
          <w:rPr>
            <w:rStyle w:val="Hipercze"/>
            <w:rFonts w:ascii="Bookman Old Style" w:hAnsi="Bookman Old Style" w:cs="Arial Narrow"/>
            <w:noProof/>
            <w:sz w:val="22"/>
            <w:szCs w:val="22"/>
          </w:rPr>
          <w:t>1.2.</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Przedmiot ST</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4</w:t>
        </w:r>
      </w:hyperlink>
    </w:p>
    <w:p w14:paraId="015E6DEC" w14:textId="11B3921F" w:rsidR="005F36C7" w:rsidRPr="00235C8C" w:rsidRDefault="00317AD2" w:rsidP="006F69D3">
      <w:pPr>
        <w:pStyle w:val="Spistreci2"/>
        <w:rPr>
          <w:rFonts w:ascii="Bookman Old Style" w:hAnsi="Bookman Old Style"/>
          <w:noProof/>
          <w:sz w:val="22"/>
          <w:szCs w:val="22"/>
        </w:rPr>
      </w:pPr>
      <w:hyperlink w:anchor="_Toc352153578" w:history="1">
        <w:r w:rsidR="005F36C7" w:rsidRPr="00235C8C">
          <w:rPr>
            <w:rStyle w:val="Hipercze"/>
            <w:rFonts w:ascii="Bookman Old Style" w:hAnsi="Bookman Old Style" w:cs="Arial Narrow"/>
            <w:noProof/>
            <w:sz w:val="22"/>
            <w:szCs w:val="22"/>
          </w:rPr>
          <w:t>1.3.</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Zakres stosowania ST</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4</w:t>
        </w:r>
      </w:hyperlink>
    </w:p>
    <w:p w14:paraId="1EABAA5D" w14:textId="69B28550" w:rsidR="005F36C7" w:rsidRPr="00235C8C" w:rsidRDefault="00317AD2" w:rsidP="006F69D3">
      <w:pPr>
        <w:pStyle w:val="Spistreci2"/>
        <w:rPr>
          <w:rFonts w:ascii="Bookman Old Style" w:hAnsi="Bookman Old Style"/>
          <w:noProof/>
          <w:sz w:val="22"/>
          <w:szCs w:val="22"/>
        </w:rPr>
      </w:pPr>
      <w:hyperlink w:anchor="_Toc352153579" w:history="1">
        <w:r w:rsidR="005F36C7" w:rsidRPr="00235C8C">
          <w:rPr>
            <w:rStyle w:val="Hipercze"/>
            <w:rFonts w:ascii="Bookman Old Style" w:hAnsi="Bookman Old Style" w:cs="Arial Narrow"/>
            <w:noProof/>
            <w:sz w:val="22"/>
            <w:szCs w:val="22"/>
          </w:rPr>
          <w:t>1.4.</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Zakres Robót objętych ST</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4</w:t>
        </w:r>
      </w:hyperlink>
    </w:p>
    <w:p w14:paraId="3AB36B08" w14:textId="2BDDE658" w:rsidR="00B147DF" w:rsidRPr="00235C8C" w:rsidRDefault="00B147DF" w:rsidP="006F69D3">
      <w:pPr>
        <w:rPr>
          <w:rFonts w:ascii="Bookman Old Style" w:hAnsi="Bookman Old Style"/>
          <w:sz w:val="22"/>
          <w:szCs w:val="22"/>
        </w:rPr>
      </w:pPr>
      <w:r w:rsidRPr="00235C8C">
        <w:rPr>
          <w:rFonts w:ascii="Bookman Old Style" w:hAnsi="Bookman Old Style"/>
          <w:sz w:val="22"/>
          <w:szCs w:val="22"/>
        </w:rPr>
        <w:t xml:space="preserve">1.4.1. Opis stanu istniejącego </w:t>
      </w:r>
      <w:r w:rsidR="00761D04" w:rsidRPr="00235C8C">
        <w:rPr>
          <w:rFonts w:ascii="Bookman Old Style" w:hAnsi="Bookman Old Style"/>
          <w:sz w:val="22"/>
          <w:szCs w:val="22"/>
        </w:rPr>
        <w:t>..</w:t>
      </w:r>
      <w:r w:rsidRPr="00235C8C">
        <w:rPr>
          <w:rFonts w:ascii="Bookman Old Style" w:hAnsi="Bookman Old Style"/>
          <w:sz w:val="22"/>
          <w:szCs w:val="22"/>
        </w:rPr>
        <w:t>……………………………………………………………..</w:t>
      </w:r>
      <w:r w:rsidR="00EF3E7E" w:rsidRPr="00235C8C">
        <w:rPr>
          <w:rFonts w:ascii="Bookman Old Style" w:hAnsi="Bookman Old Style"/>
          <w:sz w:val="22"/>
          <w:szCs w:val="22"/>
        </w:rPr>
        <w:t>4</w:t>
      </w:r>
    </w:p>
    <w:p w14:paraId="47E3460B" w14:textId="2CA31888" w:rsidR="000E501E" w:rsidRPr="00235C8C" w:rsidRDefault="00B147DF" w:rsidP="006F69D3">
      <w:pPr>
        <w:rPr>
          <w:rFonts w:ascii="Bookman Old Style" w:hAnsi="Bookman Old Style"/>
          <w:sz w:val="22"/>
          <w:szCs w:val="22"/>
        </w:rPr>
      </w:pPr>
      <w:r w:rsidRPr="00235C8C">
        <w:rPr>
          <w:rFonts w:ascii="Bookman Old Style" w:hAnsi="Bookman Old Style"/>
          <w:sz w:val="22"/>
          <w:szCs w:val="22"/>
        </w:rPr>
        <w:t>1.4.2. Opis inwestycji…………………………………………………………………………..</w:t>
      </w:r>
      <w:r w:rsidR="00EF3E7E" w:rsidRPr="00235C8C">
        <w:rPr>
          <w:rFonts w:ascii="Bookman Old Style" w:hAnsi="Bookman Old Style"/>
          <w:sz w:val="22"/>
          <w:szCs w:val="22"/>
        </w:rPr>
        <w:t>4</w:t>
      </w:r>
      <w:r w:rsidR="000E501E" w:rsidRPr="00235C8C">
        <w:rPr>
          <w:rFonts w:ascii="Bookman Old Style" w:hAnsi="Bookman Old Style" w:cs="Arial Narrow"/>
          <w:sz w:val="22"/>
          <w:szCs w:val="22"/>
        </w:rPr>
        <w:t xml:space="preserve"> </w:t>
      </w:r>
    </w:p>
    <w:p w14:paraId="67559B3F" w14:textId="1698B5CA" w:rsidR="005F36C7" w:rsidRPr="00235C8C" w:rsidRDefault="00317AD2" w:rsidP="006F69D3">
      <w:pPr>
        <w:pStyle w:val="Spistreci2"/>
        <w:rPr>
          <w:rFonts w:ascii="Bookman Old Style" w:hAnsi="Bookman Old Style"/>
          <w:noProof/>
          <w:sz w:val="22"/>
          <w:szCs w:val="22"/>
        </w:rPr>
      </w:pPr>
      <w:hyperlink w:anchor="_Toc352153580" w:history="1">
        <w:r w:rsidR="005F36C7" w:rsidRPr="00235C8C">
          <w:rPr>
            <w:rStyle w:val="Hipercze"/>
            <w:rFonts w:ascii="Bookman Old Style" w:hAnsi="Bookman Old Style" w:cs="Arial Narrow"/>
            <w:noProof/>
            <w:sz w:val="22"/>
            <w:szCs w:val="22"/>
          </w:rPr>
          <w:t>1.5. Nazwy i kody CPV dla przewidzianych Robót</w:t>
        </w:r>
        <w:r w:rsidR="005F36C7" w:rsidRPr="00235C8C">
          <w:rPr>
            <w:rFonts w:ascii="Bookman Old Style" w:hAnsi="Bookman Old Style"/>
            <w:noProof/>
            <w:webHidden/>
            <w:sz w:val="22"/>
            <w:szCs w:val="22"/>
          </w:rPr>
          <w:tab/>
        </w:r>
        <w:r w:rsidR="001923D3" w:rsidRPr="00235C8C">
          <w:rPr>
            <w:rFonts w:ascii="Bookman Old Style" w:hAnsi="Bookman Old Style"/>
            <w:noProof/>
            <w:webHidden/>
            <w:sz w:val="22"/>
            <w:szCs w:val="22"/>
          </w:rPr>
          <w:t>6</w:t>
        </w:r>
      </w:hyperlink>
    </w:p>
    <w:p w14:paraId="5A319BAC" w14:textId="65682D52" w:rsidR="005F36C7" w:rsidRPr="00235C8C" w:rsidRDefault="00317AD2" w:rsidP="006F69D3">
      <w:pPr>
        <w:pStyle w:val="Spistreci2"/>
        <w:rPr>
          <w:rFonts w:ascii="Bookman Old Style" w:hAnsi="Bookman Old Style"/>
          <w:noProof/>
          <w:sz w:val="22"/>
          <w:szCs w:val="22"/>
        </w:rPr>
      </w:pPr>
      <w:hyperlink w:anchor="_Toc352153581" w:history="1">
        <w:r w:rsidR="005F36C7" w:rsidRPr="00235C8C">
          <w:rPr>
            <w:rStyle w:val="Hipercze"/>
            <w:rFonts w:ascii="Bookman Old Style" w:hAnsi="Bookman Old Style" w:cs="Arial Narrow"/>
            <w:noProof/>
            <w:sz w:val="22"/>
            <w:szCs w:val="22"/>
          </w:rPr>
          <w:t>1.6.</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Niektóre określenia podstawowe</w:t>
        </w:r>
        <w:r w:rsidR="005F36C7" w:rsidRPr="00235C8C">
          <w:rPr>
            <w:rFonts w:ascii="Bookman Old Style" w:hAnsi="Bookman Old Style"/>
            <w:noProof/>
            <w:webHidden/>
            <w:sz w:val="22"/>
            <w:szCs w:val="22"/>
          </w:rPr>
          <w:tab/>
        </w:r>
        <w:r w:rsidR="001923D3" w:rsidRPr="00235C8C">
          <w:rPr>
            <w:rFonts w:ascii="Bookman Old Style" w:hAnsi="Bookman Old Style"/>
            <w:noProof/>
            <w:webHidden/>
            <w:sz w:val="22"/>
            <w:szCs w:val="22"/>
          </w:rPr>
          <w:t>6</w:t>
        </w:r>
      </w:hyperlink>
    </w:p>
    <w:p w14:paraId="3C2E02E1" w14:textId="49D8FA05" w:rsidR="005F36C7" w:rsidRPr="00235C8C" w:rsidRDefault="00317AD2" w:rsidP="006F69D3">
      <w:pPr>
        <w:pStyle w:val="Spistreci2"/>
        <w:rPr>
          <w:rFonts w:ascii="Bookman Old Style" w:hAnsi="Bookman Old Style"/>
          <w:noProof/>
          <w:sz w:val="22"/>
          <w:szCs w:val="22"/>
        </w:rPr>
      </w:pPr>
      <w:hyperlink w:anchor="_Toc352153582" w:history="1">
        <w:r w:rsidR="005F36C7" w:rsidRPr="00235C8C">
          <w:rPr>
            <w:rStyle w:val="Hipercze"/>
            <w:rFonts w:ascii="Bookman Old Style" w:hAnsi="Bookman Old Style" w:cs="Arial Narrow"/>
            <w:noProof/>
            <w:sz w:val="22"/>
            <w:szCs w:val="22"/>
          </w:rPr>
          <w:t>1.7.</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Ogólne wymagania dotyczące Robót</w:t>
        </w:r>
        <w:r w:rsidR="005F36C7" w:rsidRPr="00235C8C">
          <w:rPr>
            <w:rFonts w:ascii="Bookman Old Style" w:hAnsi="Bookman Old Style"/>
            <w:noProof/>
            <w:webHidden/>
            <w:sz w:val="22"/>
            <w:szCs w:val="22"/>
          </w:rPr>
          <w:tab/>
        </w:r>
        <w:r w:rsidR="001923D3" w:rsidRPr="00235C8C">
          <w:rPr>
            <w:rFonts w:ascii="Bookman Old Style" w:hAnsi="Bookman Old Style"/>
            <w:noProof/>
            <w:webHidden/>
            <w:sz w:val="22"/>
            <w:szCs w:val="22"/>
          </w:rPr>
          <w:t>8</w:t>
        </w:r>
      </w:hyperlink>
    </w:p>
    <w:p w14:paraId="4C315312" w14:textId="28E5793C" w:rsidR="005F36C7" w:rsidRPr="00235C8C" w:rsidRDefault="00317AD2" w:rsidP="00F85474">
      <w:pPr>
        <w:pStyle w:val="Spistreci3"/>
        <w:rPr>
          <w:noProof/>
        </w:rPr>
      </w:pPr>
      <w:hyperlink w:anchor="_Toc352153583" w:history="1">
        <w:r w:rsidR="005F36C7" w:rsidRPr="00235C8C">
          <w:rPr>
            <w:rStyle w:val="Hipercze"/>
            <w:rFonts w:cs="Arial Narrow"/>
            <w:noProof/>
          </w:rPr>
          <w:t>1.7.1. Przekazanie Terenu Budowy</w:t>
        </w:r>
        <w:r w:rsidR="005F36C7" w:rsidRPr="00235C8C">
          <w:rPr>
            <w:noProof/>
            <w:webHidden/>
          </w:rPr>
          <w:tab/>
        </w:r>
        <w:r w:rsidR="001923D3" w:rsidRPr="00235C8C">
          <w:rPr>
            <w:noProof/>
            <w:webHidden/>
          </w:rPr>
          <w:t>9</w:t>
        </w:r>
      </w:hyperlink>
    </w:p>
    <w:p w14:paraId="73C6FC04" w14:textId="607016FA" w:rsidR="00F37BF8" w:rsidRPr="00235C8C" w:rsidRDefault="00317AD2" w:rsidP="00F85474">
      <w:pPr>
        <w:pStyle w:val="Spistreci3"/>
        <w:rPr>
          <w:noProof/>
        </w:rPr>
      </w:pPr>
      <w:hyperlink w:anchor="_Toc352153584" w:history="1">
        <w:r w:rsidR="005F36C7" w:rsidRPr="00235C8C">
          <w:rPr>
            <w:rStyle w:val="Hipercze"/>
            <w:rFonts w:cs="Arial Narrow"/>
            <w:noProof/>
          </w:rPr>
          <w:t>1.7.2.Oznakowanie Terenu Budowy</w:t>
        </w:r>
        <w:r w:rsidR="005F36C7" w:rsidRPr="00235C8C">
          <w:rPr>
            <w:noProof/>
            <w:webHidden/>
          </w:rPr>
          <w:tab/>
        </w:r>
        <w:r w:rsidR="001923D3" w:rsidRPr="00235C8C">
          <w:rPr>
            <w:noProof/>
            <w:webHidden/>
          </w:rPr>
          <w:t>9</w:t>
        </w:r>
      </w:hyperlink>
    </w:p>
    <w:p w14:paraId="5AFAA9C4" w14:textId="34123962" w:rsidR="005F36C7" w:rsidRPr="00235C8C" w:rsidRDefault="00317AD2" w:rsidP="00F85474">
      <w:pPr>
        <w:pStyle w:val="Spistreci3"/>
        <w:rPr>
          <w:noProof/>
        </w:rPr>
      </w:pPr>
      <w:hyperlink w:anchor="_Toc352153586" w:history="1">
        <w:r w:rsidR="005F36C7" w:rsidRPr="00235C8C">
          <w:rPr>
            <w:rStyle w:val="Hipercze"/>
            <w:rFonts w:cs="Arial Narrow"/>
            <w:noProof/>
          </w:rPr>
          <w:t>1.7.3.Teren Budowy i jego Zabezpieczenie</w:t>
        </w:r>
        <w:r w:rsidR="005F36C7" w:rsidRPr="00235C8C">
          <w:rPr>
            <w:noProof/>
            <w:webHidden/>
          </w:rPr>
          <w:tab/>
        </w:r>
        <w:r w:rsidR="001923D3" w:rsidRPr="00235C8C">
          <w:rPr>
            <w:noProof/>
            <w:webHidden/>
          </w:rPr>
          <w:t>10</w:t>
        </w:r>
      </w:hyperlink>
    </w:p>
    <w:p w14:paraId="5509BFAA" w14:textId="63B4A836" w:rsidR="005F36C7" w:rsidRPr="00235C8C" w:rsidRDefault="00317AD2" w:rsidP="00F85474">
      <w:pPr>
        <w:pStyle w:val="Spistreci3"/>
        <w:rPr>
          <w:noProof/>
        </w:rPr>
      </w:pPr>
      <w:hyperlink w:anchor="_Toc352153588" w:history="1">
        <w:r w:rsidR="005F36C7" w:rsidRPr="00235C8C">
          <w:rPr>
            <w:rStyle w:val="Hipercze"/>
            <w:rFonts w:cs="Arial Narrow"/>
            <w:noProof/>
          </w:rPr>
          <w:t>1.7.4. Uzgodnienia i powiadomienia.</w:t>
        </w:r>
        <w:r w:rsidR="005F36C7" w:rsidRPr="00235C8C">
          <w:rPr>
            <w:noProof/>
            <w:webHidden/>
          </w:rPr>
          <w:tab/>
        </w:r>
        <w:r w:rsidR="001923D3" w:rsidRPr="00235C8C">
          <w:rPr>
            <w:noProof/>
            <w:webHidden/>
          </w:rPr>
          <w:t>10</w:t>
        </w:r>
      </w:hyperlink>
    </w:p>
    <w:p w14:paraId="720AB924" w14:textId="35664BD4" w:rsidR="005F36C7" w:rsidRPr="00235C8C" w:rsidRDefault="00317AD2" w:rsidP="00F85474">
      <w:pPr>
        <w:pStyle w:val="Spistreci3"/>
        <w:rPr>
          <w:noProof/>
        </w:rPr>
      </w:pPr>
      <w:hyperlink w:anchor="_Toc352153589" w:history="1">
        <w:r w:rsidR="005F36C7" w:rsidRPr="00235C8C">
          <w:rPr>
            <w:rStyle w:val="Hipercze"/>
            <w:rFonts w:cs="Arial Narrow"/>
            <w:noProof/>
          </w:rPr>
          <w:t>1.7.5. Zaplecze i media- urządzenie, utrzymanie i likwidacja Zaplecza budowy</w:t>
        </w:r>
        <w:r w:rsidR="005F36C7" w:rsidRPr="00235C8C">
          <w:rPr>
            <w:noProof/>
            <w:webHidden/>
          </w:rPr>
          <w:tab/>
        </w:r>
        <w:r w:rsidR="001923D3" w:rsidRPr="00235C8C">
          <w:rPr>
            <w:noProof/>
            <w:webHidden/>
          </w:rPr>
          <w:t>11</w:t>
        </w:r>
      </w:hyperlink>
    </w:p>
    <w:p w14:paraId="206D98DC" w14:textId="10F87D2A" w:rsidR="005F36C7" w:rsidRPr="00235C8C" w:rsidRDefault="00317AD2" w:rsidP="00F85474">
      <w:pPr>
        <w:pStyle w:val="Spistreci3"/>
        <w:rPr>
          <w:noProof/>
        </w:rPr>
      </w:pPr>
      <w:hyperlink w:anchor="_Toc352153590" w:history="1">
        <w:r w:rsidR="005F36C7" w:rsidRPr="00235C8C">
          <w:rPr>
            <w:rStyle w:val="Hipercze"/>
            <w:rFonts w:cs="Arial Narrow"/>
            <w:noProof/>
          </w:rPr>
          <w:t>1.7.6.</w:t>
        </w:r>
        <w:r w:rsidR="00761D04" w:rsidRPr="00235C8C">
          <w:rPr>
            <w:rStyle w:val="Hipercze"/>
            <w:rFonts w:cs="Arial Narrow"/>
            <w:noProof/>
          </w:rPr>
          <w:t xml:space="preserve"> </w:t>
        </w:r>
        <w:r w:rsidR="005F36C7" w:rsidRPr="00235C8C">
          <w:rPr>
            <w:rStyle w:val="Hipercze"/>
            <w:rFonts w:cs="Arial Narrow"/>
            <w:noProof/>
          </w:rPr>
          <w:t>Zapis stanu przed rozpoczęciem robót budowlanych</w:t>
        </w:r>
        <w:r w:rsidR="005F36C7" w:rsidRPr="00235C8C">
          <w:rPr>
            <w:noProof/>
            <w:webHidden/>
          </w:rPr>
          <w:tab/>
        </w:r>
        <w:r w:rsidR="001923D3" w:rsidRPr="00235C8C">
          <w:rPr>
            <w:noProof/>
            <w:webHidden/>
          </w:rPr>
          <w:t>11</w:t>
        </w:r>
      </w:hyperlink>
    </w:p>
    <w:p w14:paraId="278DF049" w14:textId="7D14FA0A" w:rsidR="005F36C7" w:rsidRPr="00235C8C" w:rsidRDefault="00317AD2" w:rsidP="00F85474">
      <w:pPr>
        <w:pStyle w:val="Spistreci3"/>
        <w:rPr>
          <w:noProof/>
        </w:rPr>
      </w:pPr>
      <w:hyperlink w:anchor="_Toc352153591" w:history="1">
        <w:r w:rsidR="005F36C7" w:rsidRPr="00235C8C">
          <w:rPr>
            <w:rStyle w:val="Hipercze"/>
            <w:rFonts w:cs="Arial Narrow"/>
            <w:noProof/>
          </w:rPr>
          <w:t>1.7.7. Organizacja ruchu zastępczego</w:t>
        </w:r>
        <w:r w:rsidR="005F36C7" w:rsidRPr="00235C8C">
          <w:rPr>
            <w:noProof/>
            <w:webHidden/>
          </w:rPr>
          <w:tab/>
        </w:r>
        <w:r w:rsidR="001923D3" w:rsidRPr="00235C8C">
          <w:rPr>
            <w:noProof/>
            <w:webHidden/>
          </w:rPr>
          <w:t>12</w:t>
        </w:r>
      </w:hyperlink>
    </w:p>
    <w:p w14:paraId="0B47FB7C" w14:textId="47A85FAA" w:rsidR="005F36C7" w:rsidRPr="00235C8C" w:rsidRDefault="00317AD2" w:rsidP="00F85474">
      <w:pPr>
        <w:pStyle w:val="Spistreci3"/>
        <w:rPr>
          <w:noProof/>
        </w:rPr>
      </w:pPr>
      <w:hyperlink w:anchor="_Toc352153592" w:history="1">
        <w:r w:rsidR="005F36C7" w:rsidRPr="00235C8C">
          <w:rPr>
            <w:rStyle w:val="Hipercze"/>
            <w:rFonts w:cs="Arial Narrow"/>
            <w:noProof/>
          </w:rPr>
          <w:t>1.7.7.1. Zapewnienie dojazdów do posesji</w:t>
        </w:r>
        <w:r w:rsidR="005F36C7" w:rsidRPr="00235C8C">
          <w:rPr>
            <w:noProof/>
            <w:webHidden/>
          </w:rPr>
          <w:tab/>
        </w:r>
        <w:r w:rsidR="001923D3" w:rsidRPr="00235C8C">
          <w:rPr>
            <w:noProof/>
            <w:webHidden/>
          </w:rPr>
          <w:t>12</w:t>
        </w:r>
      </w:hyperlink>
    </w:p>
    <w:p w14:paraId="63878B27" w14:textId="0C0EC5CB" w:rsidR="005F36C7" w:rsidRPr="00235C8C" w:rsidRDefault="00317AD2" w:rsidP="00F85474">
      <w:pPr>
        <w:pStyle w:val="Spistreci3"/>
        <w:rPr>
          <w:noProof/>
        </w:rPr>
      </w:pPr>
      <w:hyperlink w:anchor="_Toc352153593" w:history="1">
        <w:r w:rsidR="005F36C7" w:rsidRPr="00235C8C">
          <w:rPr>
            <w:rStyle w:val="Hipercze"/>
            <w:rFonts w:cs="Arial Narrow"/>
            <w:noProof/>
          </w:rPr>
          <w:t>1.7.8. Ochrona środowiska w czasie wykonywania Robót</w:t>
        </w:r>
        <w:r w:rsidR="005F36C7" w:rsidRPr="00235C8C">
          <w:rPr>
            <w:noProof/>
            <w:webHidden/>
          </w:rPr>
          <w:tab/>
        </w:r>
        <w:r w:rsidR="001923D3" w:rsidRPr="00235C8C">
          <w:rPr>
            <w:noProof/>
            <w:webHidden/>
          </w:rPr>
          <w:t>12</w:t>
        </w:r>
      </w:hyperlink>
    </w:p>
    <w:p w14:paraId="2579B271" w14:textId="3DC0C15E" w:rsidR="005F36C7" w:rsidRPr="00235C8C" w:rsidRDefault="00F85474" w:rsidP="00F85474">
      <w:pPr>
        <w:pStyle w:val="Spistreci3"/>
        <w:rPr>
          <w:noProof/>
        </w:rPr>
      </w:pPr>
      <w:r w:rsidRPr="00235C8C">
        <w:t xml:space="preserve">1.7.9. </w:t>
      </w:r>
      <w:hyperlink w:anchor="_Toc352153595" w:history="1">
        <w:r w:rsidR="005F36C7" w:rsidRPr="00235C8C">
          <w:rPr>
            <w:rStyle w:val="Hipercze"/>
            <w:rFonts w:cs="Arial Narrow"/>
            <w:noProof/>
          </w:rPr>
          <w:t>Materiały szkodliwe dla otoczenia</w:t>
        </w:r>
        <w:r w:rsidR="005F36C7" w:rsidRPr="00235C8C">
          <w:rPr>
            <w:noProof/>
            <w:webHidden/>
          </w:rPr>
          <w:tab/>
        </w:r>
        <w:r w:rsidR="001923D3" w:rsidRPr="00235C8C">
          <w:rPr>
            <w:noProof/>
            <w:webHidden/>
          </w:rPr>
          <w:t>13</w:t>
        </w:r>
      </w:hyperlink>
    </w:p>
    <w:p w14:paraId="48BF5658" w14:textId="050B233A" w:rsidR="005F36C7" w:rsidRPr="00235C8C" w:rsidRDefault="00317AD2" w:rsidP="00F85474">
      <w:pPr>
        <w:pStyle w:val="Spistreci3"/>
        <w:rPr>
          <w:noProof/>
        </w:rPr>
      </w:pPr>
      <w:hyperlink w:anchor="_Toc352153596" w:history="1">
        <w:r w:rsidR="005F36C7" w:rsidRPr="00235C8C">
          <w:rPr>
            <w:rStyle w:val="Hipercze"/>
            <w:rFonts w:cs="Arial Narrow"/>
            <w:noProof/>
          </w:rPr>
          <w:t>1.7.1</w:t>
        </w:r>
        <w:r w:rsidR="00F85474" w:rsidRPr="00235C8C">
          <w:rPr>
            <w:rStyle w:val="Hipercze"/>
            <w:rFonts w:cs="Arial Narrow"/>
            <w:noProof/>
          </w:rPr>
          <w:t>0</w:t>
        </w:r>
        <w:r w:rsidR="005F36C7" w:rsidRPr="00235C8C">
          <w:rPr>
            <w:rStyle w:val="Hipercze"/>
            <w:rFonts w:cs="Arial Narrow"/>
            <w:noProof/>
          </w:rPr>
          <w:t>. Ochrona własności</w:t>
        </w:r>
        <w:r w:rsidR="005F36C7" w:rsidRPr="00235C8C">
          <w:rPr>
            <w:noProof/>
            <w:webHidden/>
          </w:rPr>
          <w:tab/>
        </w:r>
        <w:r w:rsidR="001923D3" w:rsidRPr="00235C8C">
          <w:rPr>
            <w:noProof/>
            <w:webHidden/>
          </w:rPr>
          <w:t>14</w:t>
        </w:r>
      </w:hyperlink>
    </w:p>
    <w:p w14:paraId="6F6037C5" w14:textId="6E67B8FB" w:rsidR="005F36C7" w:rsidRPr="00235C8C" w:rsidRDefault="00317AD2" w:rsidP="00F85474">
      <w:pPr>
        <w:pStyle w:val="Spistreci3"/>
        <w:rPr>
          <w:noProof/>
        </w:rPr>
      </w:pPr>
      <w:hyperlink w:anchor="_Toc352153597" w:history="1">
        <w:r w:rsidR="00F85474" w:rsidRPr="00235C8C">
          <w:rPr>
            <w:rStyle w:val="Hipercze"/>
            <w:rFonts w:cs="Arial Narrow"/>
            <w:noProof/>
          </w:rPr>
          <w:t>1.7.11</w:t>
        </w:r>
        <w:r w:rsidR="005F36C7" w:rsidRPr="00235C8C">
          <w:rPr>
            <w:rStyle w:val="Hipercze"/>
            <w:rFonts w:cs="Arial Narrow"/>
            <w:noProof/>
          </w:rPr>
          <w:t>. Ograniczenie obciążeń osi pojazdów</w:t>
        </w:r>
        <w:r w:rsidR="005F36C7" w:rsidRPr="00235C8C">
          <w:rPr>
            <w:noProof/>
            <w:webHidden/>
          </w:rPr>
          <w:tab/>
        </w:r>
        <w:r w:rsidR="001923D3" w:rsidRPr="00235C8C">
          <w:rPr>
            <w:noProof/>
            <w:webHidden/>
          </w:rPr>
          <w:t>14</w:t>
        </w:r>
      </w:hyperlink>
    </w:p>
    <w:p w14:paraId="59487D8C" w14:textId="14C974DF" w:rsidR="005F36C7" w:rsidRPr="00235C8C" w:rsidRDefault="00317AD2" w:rsidP="00F85474">
      <w:pPr>
        <w:pStyle w:val="Spistreci3"/>
        <w:rPr>
          <w:noProof/>
        </w:rPr>
      </w:pPr>
      <w:hyperlink w:anchor="_Toc352153598" w:history="1">
        <w:r w:rsidR="00F85474" w:rsidRPr="00235C8C">
          <w:rPr>
            <w:rStyle w:val="Hipercze"/>
            <w:rFonts w:cs="Arial Narrow"/>
            <w:noProof/>
          </w:rPr>
          <w:t>1.7.12</w:t>
        </w:r>
        <w:r w:rsidR="005F36C7" w:rsidRPr="00235C8C">
          <w:rPr>
            <w:rStyle w:val="Hipercze"/>
            <w:rFonts w:cs="Arial Narrow"/>
            <w:noProof/>
          </w:rPr>
          <w:t>. Bezpieczeństwo i higiena pracy</w:t>
        </w:r>
        <w:r w:rsidR="005F36C7" w:rsidRPr="00235C8C">
          <w:rPr>
            <w:noProof/>
            <w:webHidden/>
          </w:rPr>
          <w:tab/>
        </w:r>
        <w:r w:rsidR="001923D3" w:rsidRPr="00235C8C">
          <w:rPr>
            <w:noProof/>
            <w:webHidden/>
          </w:rPr>
          <w:t>14</w:t>
        </w:r>
      </w:hyperlink>
    </w:p>
    <w:p w14:paraId="4D053CCC" w14:textId="76CB265E" w:rsidR="005F36C7" w:rsidRPr="00235C8C" w:rsidRDefault="00317AD2" w:rsidP="00F85474">
      <w:pPr>
        <w:pStyle w:val="Spistreci3"/>
        <w:rPr>
          <w:noProof/>
        </w:rPr>
      </w:pPr>
      <w:hyperlink w:anchor="_Toc352153599" w:history="1">
        <w:r w:rsidR="00F85474" w:rsidRPr="00235C8C">
          <w:rPr>
            <w:rStyle w:val="Hipercze"/>
            <w:rFonts w:cs="Arial Narrow"/>
            <w:noProof/>
          </w:rPr>
          <w:t>1.7.13</w:t>
        </w:r>
        <w:r w:rsidR="005F36C7" w:rsidRPr="00235C8C">
          <w:rPr>
            <w:rStyle w:val="Hipercze"/>
            <w:rFonts w:cs="Arial Narrow"/>
            <w:noProof/>
          </w:rPr>
          <w:t>. Stosowanie się do prawa i innych przepisów</w:t>
        </w:r>
        <w:r w:rsidR="005F36C7" w:rsidRPr="00235C8C">
          <w:rPr>
            <w:noProof/>
            <w:webHidden/>
          </w:rPr>
          <w:tab/>
        </w:r>
        <w:r w:rsidR="001923D3" w:rsidRPr="00235C8C">
          <w:rPr>
            <w:noProof/>
            <w:webHidden/>
          </w:rPr>
          <w:t>15</w:t>
        </w:r>
      </w:hyperlink>
    </w:p>
    <w:p w14:paraId="5CFA4F40" w14:textId="6F48D507" w:rsidR="005F36C7" w:rsidRPr="00235C8C" w:rsidRDefault="00317AD2" w:rsidP="00F85474">
      <w:pPr>
        <w:pStyle w:val="Spistreci3"/>
        <w:rPr>
          <w:noProof/>
        </w:rPr>
      </w:pPr>
      <w:hyperlink w:anchor="_Toc352153600" w:history="1">
        <w:r w:rsidR="00F85474" w:rsidRPr="00235C8C">
          <w:rPr>
            <w:rStyle w:val="Hipercze"/>
            <w:rFonts w:cs="Arial Narrow"/>
            <w:noProof/>
          </w:rPr>
          <w:t>1.7.14</w:t>
        </w:r>
        <w:r w:rsidR="005F36C7" w:rsidRPr="00235C8C">
          <w:rPr>
            <w:rStyle w:val="Hipercze"/>
            <w:rFonts w:cs="Arial Narrow"/>
            <w:noProof/>
          </w:rPr>
          <w:t>. Dokumentacja Projektowa</w:t>
        </w:r>
        <w:r w:rsidR="005F36C7" w:rsidRPr="00235C8C">
          <w:rPr>
            <w:noProof/>
            <w:webHidden/>
          </w:rPr>
          <w:tab/>
        </w:r>
        <w:r w:rsidR="001923D3" w:rsidRPr="00235C8C">
          <w:rPr>
            <w:noProof/>
            <w:webHidden/>
          </w:rPr>
          <w:t>15</w:t>
        </w:r>
      </w:hyperlink>
    </w:p>
    <w:p w14:paraId="09BF2EBC" w14:textId="26DE1523" w:rsidR="005F36C7" w:rsidRPr="00235C8C" w:rsidRDefault="00317AD2" w:rsidP="00F85474">
      <w:pPr>
        <w:pStyle w:val="Spistreci3"/>
        <w:rPr>
          <w:noProof/>
        </w:rPr>
      </w:pPr>
      <w:hyperlink w:anchor="_Toc352153601" w:history="1">
        <w:r w:rsidR="00F85474" w:rsidRPr="00235C8C">
          <w:rPr>
            <w:rStyle w:val="Hipercze"/>
            <w:rFonts w:cs="Arial Narrow"/>
            <w:noProof/>
          </w:rPr>
          <w:t>1.7.15</w:t>
        </w:r>
        <w:r w:rsidR="005F36C7" w:rsidRPr="00235C8C">
          <w:rPr>
            <w:rStyle w:val="Hipercze"/>
            <w:rFonts w:cs="Arial Narrow"/>
            <w:noProof/>
          </w:rPr>
          <w:t>. Dokumentacja Projektowa i Powykonawcza opracowana przez Wykonawcę</w:t>
        </w:r>
        <w:r w:rsidR="005F36C7" w:rsidRPr="00235C8C">
          <w:rPr>
            <w:noProof/>
            <w:webHidden/>
          </w:rPr>
          <w:tab/>
        </w:r>
        <w:r w:rsidR="001923D3" w:rsidRPr="00235C8C">
          <w:rPr>
            <w:noProof/>
            <w:webHidden/>
          </w:rPr>
          <w:t>16</w:t>
        </w:r>
      </w:hyperlink>
    </w:p>
    <w:p w14:paraId="067085AB" w14:textId="788A2F4B" w:rsidR="005F36C7" w:rsidRPr="00235C8C" w:rsidRDefault="00317AD2" w:rsidP="00F85474">
      <w:pPr>
        <w:pStyle w:val="Spistreci3"/>
        <w:rPr>
          <w:noProof/>
        </w:rPr>
      </w:pPr>
      <w:hyperlink w:anchor="_Toc352153602" w:history="1">
        <w:r w:rsidR="005F36C7" w:rsidRPr="00235C8C">
          <w:rPr>
            <w:rStyle w:val="Hipercze"/>
            <w:rFonts w:cs="Arial Narrow"/>
            <w:noProof/>
          </w:rPr>
          <w:t>1.7.1</w:t>
        </w:r>
        <w:r w:rsidR="00F85474" w:rsidRPr="00235C8C">
          <w:rPr>
            <w:rStyle w:val="Hipercze"/>
            <w:rFonts w:cs="Arial Narrow"/>
            <w:noProof/>
          </w:rPr>
          <w:t>5</w:t>
        </w:r>
        <w:r w:rsidR="005F36C7" w:rsidRPr="00235C8C">
          <w:rPr>
            <w:rStyle w:val="Hipercze"/>
            <w:rFonts w:cs="Arial Narrow"/>
            <w:noProof/>
          </w:rPr>
          <w:t>.1. Wymagane Dokumenty Wykonawcy</w:t>
        </w:r>
        <w:r w:rsidR="005F36C7" w:rsidRPr="00235C8C">
          <w:rPr>
            <w:noProof/>
            <w:webHidden/>
          </w:rPr>
          <w:tab/>
        </w:r>
        <w:r w:rsidR="001923D3" w:rsidRPr="00235C8C">
          <w:rPr>
            <w:noProof/>
            <w:webHidden/>
          </w:rPr>
          <w:t>16</w:t>
        </w:r>
      </w:hyperlink>
    </w:p>
    <w:p w14:paraId="25C49A69" w14:textId="08995E34" w:rsidR="005F36C7" w:rsidRPr="00235C8C" w:rsidRDefault="00317AD2" w:rsidP="00F85474">
      <w:pPr>
        <w:pStyle w:val="Spistreci3"/>
        <w:rPr>
          <w:noProof/>
        </w:rPr>
      </w:pPr>
      <w:hyperlink w:anchor="_Toc352153603" w:history="1">
        <w:r w:rsidR="00F85474" w:rsidRPr="00235C8C">
          <w:rPr>
            <w:rStyle w:val="Hipercze"/>
            <w:rFonts w:cs="Arial Narrow"/>
            <w:noProof/>
          </w:rPr>
          <w:t>1.7.15</w:t>
        </w:r>
        <w:r w:rsidR="005F36C7" w:rsidRPr="00235C8C">
          <w:rPr>
            <w:rStyle w:val="Hipercze"/>
            <w:rFonts w:cs="Arial Narrow"/>
            <w:noProof/>
          </w:rPr>
          <w:t>.2. Dokumentacja powykonawcza</w:t>
        </w:r>
        <w:r w:rsidR="005F36C7" w:rsidRPr="00235C8C">
          <w:rPr>
            <w:noProof/>
            <w:webHidden/>
          </w:rPr>
          <w:tab/>
        </w:r>
        <w:r w:rsidR="00A62A49" w:rsidRPr="00235C8C">
          <w:rPr>
            <w:noProof/>
            <w:webHidden/>
          </w:rPr>
          <w:t>1</w:t>
        </w:r>
      </w:hyperlink>
      <w:r w:rsidR="001923D3" w:rsidRPr="00235C8C">
        <w:rPr>
          <w:noProof/>
        </w:rPr>
        <w:t>7</w:t>
      </w:r>
    </w:p>
    <w:p w14:paraId="026464D9" w14:textId="138F1DB4" w:rsidR="005F36C7" w:rsidRPr="00235C8C" w:rsidRDefault="00317AD2" w:rsidP="00F85474">
      <w:pPr>
        <w:pStyle w:val="Spistreci3"/>
        <w:rPr>
          <w:noProof/>
        </w:rPr>
      </w:pPr>
      <w:hyperlink w:anchor="_Toc352153604" w:history="1">
        <w:r w:rsidR="00F85474" w:rsidRPr="00235C8C">
          <w:rPr>
            <w:rStyle w:val="Hipercze"/>
            <w:rFonts w:cs="Arial Narrow"/>
            <w:noProof/>
          </w:rPr>
          <w:t>1.7.15</w:t>
        </w:r>
        <w:r w:rsidR="005F36C7" w:rsidRPr="00235C8C">
          <w:rPr>
            <w:rStyle w:val="Hipercze"/>
            <w:rFonts w:cs="Arial Narrow"/>
            <w:noProof/>
          </w:rPr>
          <w:t>.3. Przekazanie dokumentów</w:t>
        </w:r>
        <w:r w:rsidR="005F36C7" w:rsidRPr="00235C8C">
          <w:rPr>
            <w:noProof/>
            <w:webHidden/>
          </w:rPr>
          <w:tab/>
        </w:r>
      </w:hyperlink>
      <w:r w:rsidR="001923D3" w:rsidRPr="00235C8C">
        <w:rPr>
          <w:noProof/>
        </w:rPr>
        <w:t>18</w:t>
      </w:r>
    </w:p>
    <w:p w14:paraId="492C5F04" w14:textId="6A07742A" w:rsidR="005F36C7" w:rsidRPr="00235C8C" w:rsidRDefault="00317AD2" w:rsidP="00F85474">
      <w:pPr>
        <w:pStyle w:val="Spistreci3"/>
        <w:rPr>
          <w:noProof/>
        </w:rPr>
      </w:pPr>
      <w:hyperlink w:anchor="_Toc352153607" w:history="1">
        <w:r w:rsidR="005F36C7" w:rsidRPr="00235C8C">
          <w:rPr>
            <w:rStyle w:val="Hipercze"/>
            <w:rFonts w:cs="Arial Narrow"/>
            <w:noProof/>
          </w:rPr>
          <w:t>1.7.1</w:t>
        </w:r>
        <w:r w:rsidR="00F85474" w:rsidRPr="00235C8C">
          <w:rPr>
            <w:rStyle w:val="Hipercze"/>
            <w:rFonts w:cs="Arial Narrow"/>
            <w:noProof/>
          </w:rPr>
          <w:t>6</w:t>
        </w:r>
        <w:r w:rsidR="005F36C7" w:rsidRPr="00235C8C">
          <w:rPr>
            <w:rStyle w:val="Hipercze"/>
            <w:rFonts w:cs="Arial Narrow"/>
            <w:noProof/>
          </w:rPr>
          <w:t>.</w:t>
        </w:r>
        <w:r w:rsidR="005D1BE6" w:rsidRPr="00235C8C">
          <w:rPr>
            <w:rStyle w:val="Hipercze"/>
            <w:rFonts w:cs="Arial Narrow"/>
            <w:noProof/>
          </w:rPr>
          <w:t xml:space="preserve"> </w:t>
        </w:r>
        <w:r w:rsidR="005F36C7" w:rsidRPr="00235C8C">
          <w:rPr>
            <w:rStyle w:val="Hipercze"/>
            <w:rFonts w:cs="Arial Narrow"/>
            <w:noProof/>
          </w:rPr>
          <w:t>Gospodarka odpadami</w:t>
        </w:r>
        <w:r w:rsidR="005F36C7" w:rsidRPr="00235C8C">
          <w:rPr>
            <w:noProof/>
            <w:webHidden/>
          </w:rPr>
          <w:tab/>
        </w:r>
        <w:r w:rsidR="001923D3" w:rsidRPr="00235C8C">
          <w:rPr>
            <w:noProof/>
            <w:webHidden/>
          </w:rPr>
          <w:t>19</w:t>
        </w:r>
      </w:hyperlink>
    </w:p>
    <w:p w14:paraId="16E1CB65" w14:textId="0093041E" w:rsidR="001923D3" w:rsidRPr="00235C8C" w:rsidRDefault="00F85474" w:rsidP="001923D3">
      <w:pPr>
        <w:rPr>
          <w:rFonts w:ascii="Bookman Old Style" w:hAnsi="Bookman Old Style"/>
          <w:sz w:val="22"/>
          <w:szCs w:val="22"/>
        </w:rPr>
      </w:pPr>
      <w:r w:rsidRPr="00235C8C">
        <w:rPr>
          <w:rFonts w:ascii="Bookman Old Style" w:hAnsi="Bookman Old Style"/>
          <w:sz w:val="22"/>
          <w:szCs w:val="22"/>
        </w:rPr>
        <w:t>1.7.17</w:t>
      </w:r>
      <w:r w:rsidR="001923D3" w:rsidRPr="00235C8C">
        <w:rPr>
          <w:rFonts w:ascii="Bookman Old Style" w:hAnsi="Bookman Old Style"/>
          <w:sz w:val="22"/>
          <w:szCs w:val="22"/>
        </w:rPr>
        <w:t>. Odwodnienie wykopów oraz odprowadzenie wód deszczowych</w:t>
      </w:r>
      <w:r w:rsidR="00D7241B" w:rsidRPr="00235C8C">
        <w:rPr>
          <w:rFonts w:ascii="Bookman Old Style" w:hAnsi="Bookman Old Style"/>
          <w:sz w:val="22"/>
          <w:szCs w:val="22"/>
        </w:rPr>
        <w:t>……………19</w:t>
      </w:r>
    </w:p>
    <w:p w14:paraId="4C78CEE7" w14:textId="0B3795B3" w:rsidR="00D7241B" w:rsidRPr="00235C8C" w:rsidRDefault="00F85474" w:rsidP="001923D3">
      <w:pPr>
        <w:rPr>
          <w:rFonts w:ascii="Bookman Old Style" w:hAnsi="Bookman Old Style"/>
          <w:sz w:val="22"/>
          <w:szCs w:val="22"/>
        </w:rPr>
      </w:pPr>
      <w:r w:rsidRPr="00235C8C">
        <w:rPr>
          <w:rFonts w:ascii="Bookman Old Style" w:hAnsi="Bookman Old Style"/>
          <w:sz w:val="22"/>
          <w:szCs w:val="22"/>
        </w:rPr>
        <w:t>1.7.18</w:t>
      </w:r>
      <w:r w:rsidR="00D7241B" w:rsidRPr="00235C8C">
        <w:rPr>
          <w:rFonts w:ascii="Bookman Old Style" w:hAnsi="Bookman Old Style"/>
          <w:sz w:val="22"/>
          <w:szCs w:val="22"/>
        </w:rPr>
        <w:t>. Roboty ziemne, wymiana gruntu…………………………………………………19</w:t>
      </w:r>
    </w:p>
    <w:p w14:paraId="4645EB6D" w14:textId="27198D71" w:rsidR="005F36C7" w:rsidRPr="00235C8C" w:rsidRDefault="00317AD2" w:rsidP="00F85474">
      <w:pPr>
        <w:pStyle w:val="Spistreci3"/>
        <w:rPr>
          <w:noProof/>
        </w:rPr>
      </w:pPr>
      <w:hyperlink w:anchor="_Toc352153610" w:history="1">
        <w:r w:rsidR="005F36C7" w:rsidRPr="00235C8C">
          <w:rPr>
            <w:rStyle w:val="Hipercze"/>
            <w:rFonts w:cs="Arial Narrow"/>
            <w:noProof/>
          </w:rPr>
          <w:t>1.7.</w:t>
        </w:r>
        <w:r w:rsidR="00D7241B" w:rsidRPr="00235C8C">
          <w:rPr>
            <w:rStyle w:val="Hipercze"/>
            <w:rFonts w:cs="Arial Narrow"/>
            <w:noProof/>
          </w:rPr>
          <w:t>1</w:t>
        </w:r>
        <w:r w:rsidR="00F85474" w:rsidRPr="00235C8C">
          <w:rPr>
            <w:rStyle w:val="Hipercze"/>
            <w:rFonts w:cs="Arial Narrow"/>
            <w:noProof/>
          </w:rPr>
          <w:t>9</w:t>
        </w:r>
        <w:r w:rsidR="005F36C7" w:rsidRPr="00235C8C">
          <w:rPr>
            <w:rStyle w:val="Hipercze"/>
            <w:rFonts w:cs="Arial Narrow"/>
            <w:noProof/>
          </w:rPr>
          <w:t>.</w:t>
        </w:r>
        <w:r w:rsidR="005D1BE6" w:rsidRPr="00235C8C">
          <w:rPr>
            <w:rStyle w:val="Hipercze"/>
            <w:rFonts w:cs="Arial Narrow"/>
            <w:noProof/>
          </w:rPr>
          <w:t xml:space="preserve"> </w:t>
        </w:r>
        <w:r w:rsidR="005F36C7" w:rsidRPr="00235C8C">
          <w:rPr>
            <w:rStyle w:val="Hipercze"/>
            <w:rFonts w:cs="Arial Narrow"/>
            <w:noProof/>
          </w:rPr>
          <w:t>Ubezpieczenia i gwarancje zgodnie z warunkami Kontraktu</w:t>
        </w:r>
        <w:r w:rsidR="005F36C7" w:rsidRPr="00235C8C">
          <w:rPr>
            <w:noProof/>
            <w:webHidden/>
          </w:rPr>
          <w:tab/>
        </w:r>
        <w:r w:rsidR="001923D3" w:rsidRPr="00235C8C">
          <w:rPr>
            <w:noProof/>
            <w:webHidden/>
          </w:rPr>
          <w:t>19</w:t>
        </w:r>
      </w:hyperlink>
    </w:p>
    <w:p w14:paraId="03659FAD" w14:textId="0288EBC7" w:rsidR="005F36C7" w:rsidRPr="00235C8C" w:rsidRDefault="00317AD2" w:rsidP="00F85474">
      <w:pPr>
        <w:pStyle w:val="Spistreci3"/>
        <w:rPr>
          <w:noProof/>
        </w:rPr>
      </w:pPr>
      <w:hyperlink w:anchor="_Toc352153611" w:history="1">
        <w:r w:rsidR="005F36C7" w:rsidRPr="00235C8C">
          <w:rPr>
            <w:rStyle w:val="Hipercze"/>
            <w:rFonts w:cs="Arial Narrow"/>
            <w:noProof/>
          </w:rPr>
          <w:t>1.7.2</w:t>
        </w:r>
        <w:r w:rsidR="00F85474" w:rsidRPr="00235C8C">
          <w:rPr>
            <w:rStyle w:val="Hipercze"/>
            <w:rFonts w:cs="Arial Narrow"/>
            <w:noProof/>
          </w:rPr>
          <w:t>0</w:t>
        </w:r>
        <w:r w:rsidR="005F36C7" w:rsidRPr="00235C8C">
          <w:rPr>
            <w:rStyle w:val="Hipercze"/>
            <w:rFonts w:cs="Arial Narrow"/>
            <w:noProof/>
          </w:rPr>
          <w:t>.</w:t>
        </w:r>
        <w:r w:rsidR="00A62A49" w:rsidRPr="00235C8C">
          <w:rPr>
            <w:rStyle w:val="Hipercze"/>
            <w:rFonts w:cs="Arial Narrow"/>
            <w:noProof/>
          </w:rPr>
          <w:t>U</w:t>
        </w:r>
        <w:r w:rsidR="005F36C7" w:rsidRPr="00235C8C">
          <w:rPr>
            <w:rStyle w:val="Hipercze"/>
            <w:rFonts w:cs="Arial Narrow"/>
            <w:noProof/>
          </w:rPr>
          <w:t>zyskani</w:t>
        </w:r>
        <w:r w:rsidR="00A62A49" w:rsidRPr="00235C8C">
          <w:rPr>
            <w:rStyle w:val="Hipercze"/>
            <w:rFonts w:cs="Arial Narrow"/>
            <w:noProof/>
          </w:rPr>
          <w:t>e</w:t>
        </w:r>
        <w:r w:rsidR="005F36C7" w:rsidRPr="00235C8C">
          <w:rPr>
            <w:rStyle w:val="Hipercze"/>
            <w:rFonts w:cs="Arial Narrow"/>
            <w:noProof/>
          </w:rPr>
          <w:t xml:space="preserve"> Decyzji pozwolenia na użytkowanie</w:t>
        </w:r>
        <w:r w:rsidR="005F36C7" w:rsidRPr="00235C8C">
          <w:rPr>
            <w:noProof/>
            <w:webHidden/>
          </w:rPr>
          <w:tab/>
        </w:r>
        <w:r w:rsidR="00D7241B" w:rsidRPr="00235C8C">
          <w:rPr>
            <w:noProof/>
            <w:webHidden/>
          </w:rPr>
          <w:t>20</w:t>
        </w:r>
      </w:hyperlink>
    </w:p>
    <w:p w14:paraId="6CAB529D" w14:textId="48C312C9" w:rsidR="005F36C7" w:rsidRPr="00235C8C" w:rsidRDefault="00317AD2" w:rsidP="00F85474">
      <w:pPr>
        <w:pStyle w:val="Spistreci3"/>
        <w:rPr>
          <w:noProof/>
        </w:rPr>
      </w:pPr>
      <w:hyperlink w:anchor="_Toc352153612" w:history="1">
        <w:r w:rsidR="005F36C7" w:rsidRPr="00235C8C">
          <w:rPr>
            <w:rStyle w:val="Hipercze"/>
            <w:rFonts w:cs="Arial Narrow"/>
            <w:noProof/>
          </w:rPr>
          <w:t>1.7.2</w:t>
        </w:r>
        <w:r w:rsidR="00F85474" w:rsidRPr="00235C8C">
          <w:rPr>
            <w:rStyle w:val="Hipercze"/>
            <w:rFonts w:cs="Arial Narrow"/>
            <w:noProof/>
          </w:rPr>
          <w:t>1</w:t>
        </w:r>
        <w:r w:rsidR="005F36C7" w:rsidRPr="00235C8C">
          <w:rPr>
            <w:rStyle w:val="Hipercze"/>
            <w:rFonts w:cs="Arial Narrow"/>
            <w:noProof/>
          </w:rPr>
          <w:t>. Prawa Autorskie</w:t>
        </w:r>
        <w:r w:rsidR="005F36C7" w:rsidRPr="00235C8C">
          <w:rPr>
            <w:noProof/>
            <w:webHidden/>
          </w:rPr>
          <w:tab/>
        </w:r>
        <w:r w:rsidR="00D7241B" w:rsidRPr="00235C8C">
          <w:rPr>
            <w:noProof/>
            <w:webHidden/>
          </w:rPr>
          <w:t>20</w:t>
        </w:r>
      </w:hyperlink>
    </w:p>
    <w:p w14:paraId="038D35AB" w14:textId="292CAA11" w:rsidR="005F36C7" w:rsidRPr="00235C8C" w:rsidRDefault="00317AD2" w:rsidP="00D81FC8">
      <w:pPr>
        <w:pStyle w:val="Spistreci1"/>
        <w:rPr>
          <w:rFonts w:ascii="Bookman Old Style" w:hAnsi="Bookman Old Style"/>
          <w:noProof/>
          <w:color w:val="auto"/>
          <w:sz w:val="22"/>
          <w:szCs w:val="22"/>
        </w:rPr>
      </w:pPr>
      <w:hyperlink w:anchor="_Toc352153615" w:history="1">
        <w:r w:rsidR="005F36C7" w:rsidRPr="00235C8C">
          <w:rPr>
            <w:rStyle w:val="Hipercze"/>
            <w:rFonts w:ascii="Bookman Old Style" w:hAnsi="Bookman Old Style" w:cs="Arial Narrow"/>
            <w:noProof/>
            <w:sz w:val="22"/>
            <w:szCs w:val="22"/>
          </w:rPr>
          <w:t>2.</w:t>
        </w:r>
        <w:r w:rsidR="005F36C7" w:rsidRPr="00235C8C">
          <w:rPr>
            <w:rFonts w:ascii="Bookman Old Style" w:hAnsi="Bookman Old Style"/>
            <w:noProof/>
            <w:color w:val="auto"/>
            <w:sz w:val="22"/>
            <w:szCs w:val="22"/>
          </w:rPr>
          <w:tab/>
        </w:r>
        <w:r w:rsidR="005F36C7" w:rsidRPr="00235C8C">
          <w:rPr>
            <w:rStyle w:val="Hipercze"/>
            <w:rFonts w:ascii="Bookman Old Style" w:hAnsi="Bookman Old Style" w:cs="Arial Narrow"/>
            <w:noProof/>
            <w:sz w:val="22"/>
            <w:szCs w:val="22"/>
          </w:rPr>
          <w:t>MATERIAŁY i URZĄDZENIA</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20</w:t>
        </w:r>
      </w:hyperlink>
    </w:p>
    <w:p w14:paraId="5B50927F" w14:textId="247F1F42" w:rsidR="005F36C7" w:rsidRPr="00235C8C" w:rsidRDefault="00317AD2" w:rsidP="006F69D3">
      <w:pPr>
        <w:pStyle w:val="Spistreci2"/>
        <w:rPr>
          <w:rFonts w:ascii="Bookman Old Style" w:hAnsi="Bookman Old Style"/>
          <w:noProof/>
          <w:sz w:val="22"/>
          <w:szCs w:val="22"/>
        </w:rPr>
      </w:pPr>
      <w:hyperlink w:anchor="_Toc352153616" w:history="1">
        <w:r w:rsidR="005F36C7" w:rsidRPr="00235C8C">
          <w:rPr>
            <w:rStyle w:val="Hipercze"/>
            <w:rFonts w:ascii="Bookman Old Style" w:hAnsi="Bookman Old Style" w:cs="Arial Narrow"/>
            <w:noProof/>
            <w:sz w:val="22"/>
            <w:szCs w:val="22"/>
          </w:rPr>
          <w:t>2.1.</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Wymagania podstawowe</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21</w:t>
        </w:r>
      </w:hyperlink>
    </w:p>
    <w:p w14:paraId="3D1106E0" w14:textId="6F6EF12C" w:rsidR="005F36C7" w:rsidRPr="00235C8C" w:rsidRDefault="00317AD2" w:rsidP="006F69D3">
      <w:pPr>
        <w:pStyle w:val="Spistreci2"/>
        <w:rPr>
          <w:rFonts w:ascii="Bookman Old Style" w:hAnsi="Bookman Old Style"/>
          <w:noProof/>
          <w:sz w:val="22"/>
          <w:szCs w:val="22"/>
        </w:rPr>
      </w:pPr>
      <w:hyperlink w:anchor="_Toc352153617" w:history="1">
        <w:r w:rsidR="005F36C7" w:rsidRPr="00235C8C">
          <w:rPr>
            <w:rStyle w:val="Hipercze"/>
            <w:rFonts w:ascii="Bookman Old Style" w:hAnsi="Bookman Old Style" w:cs="Arial Narrow"/>
            <w:noProof/>
            <w:sz w:val="22"/>
            <w:szCs w:val="22"/>
          </w:rPr>
          <w:t>2.2.</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Inspekcja wytwórni Materiałów</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21</w:t>
        </w:r>
      </w:hyperlink>
    </w:p>
    <w:p w14:paraId="51419910" w14:textId="6EA2062C" w:rsidR="005F36C7" w:rsidRPr="00235C8C" w:rsidRDefault="00317AD2" w:rsidP="006F69D3">
      <w:pPr>
        <w:pStyle w:val="Spistreci2"/>
        <w:rPr>
          <w:rFonts w:ascii="Bookman Old Style" w:hAnsi="Bookman Old Style"/>
          <w:noProof/>
          <w:sz w:val="22"/>
          <w:szCs w:val="22"/>
        </w:rPr>
      </w:pPr>
      <w:hyperlink w:anchor="_Toc352153618" w:history="1">
        <w:r w:rsidR="005F36C7" w:rsidRPr="00235C8C">
          <w:rPr>
            <w:rStyle w:val="Hipercze"/>
            <w:rFonts w:ascii="Bookman Old Style" w:hAnsi="Bookman Old Style" w:cs="Arial Narrow"/>
            <w:noProof/>
            <w:sz w:val="22"/>
            <w:szCs w:val="22"/>
          </w:rPr>
          <w:t>2.3.</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Materiały nieodpowiadające wymaganiom</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21</w:t>
        </w:r>
      </w:hyperlink>
    </w:p>
    <w:p w14:paraId="5C99E4E9" w14:textId="6115FD24" w:rsidR="005F36C7" w:rsidRPr="00235C8C" w:rsidRDefault="00317AD2" w:rsidP="006F69D3">
      <w:pPr>
        <w:pStyle w:val="Spistreci2"/>
        <w:rPr>
          <w:rFonts w:ascii="Bookman Old Style" w:hAnsi="Bookman Old Style"/>
          <w:noProof/>
          <w:sz w:val="22"/>
          <w:szCs w:val="22"/>
        </w:rPr>
      </w:pPr>
      <w:hyperlink w:anchor="_Toc352153619" w:history="1">
        <w:r w:rsidR="005F36C7" w:rsidRPr="00235C8C">
          <w:rPr>
            <w:rStyle w:val="Hipercze"/>
            <w:rFonts w:ascii="Bookman Old Style" w:hAnsi="Bookman Old Style" w:cs="Arial Narrow"/>
            <w:noProof/>
            <w:sz w:val="22"/>
            <w:szCs w:val="22"/>
          </w:rPr>
          <w:t>2.4.</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Przechowywanie i składowanie Materiałów</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21</w:t>
        </w:r>
      </w:hyperlink>
    </w:p>
    <w:p w14:paraId="16EFA047" w14:textId="1FEF75F5" w:rsidR="005F36C7" w:rsidRPr="00235C8C" w:rsidRDefault="00317AD2" w:rsidP="006F69D3">
      <w:pPr>
        <w:pStyle w:val="Spistreci2"/>
        <w:rPr>
          <w:rFonts w:ascii="Bookman Old Style" w:hAnsi="Bookman Old Style"/>
          <w:noProof/>
          <w:sz w:val="22"/>
          <w:szCs w:val="22"/>
        </w:rPr>
      </w:pPr>
      <w:hyperlink w:anchor="_Toc352153620" w:history="1">
        <w:r w:rsidR="005F36C7" w:rsidRPr="00235C8C">
          <w:rPr>
            <w:rStyle w:val="Hipercze"/>
            <w:rFonts w:ascii="Bookman Old Style" w:hAnsi="Bookman Old Style" w:cs="Arial Narrow"/>
            <w:noProof/>
            <w:sz w:val="22"/>
            <w:szCs w:val="22"/>
          </w:rPr>
          <w:t>2.5.</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Kwalifikacje właściwości Materiałów i Urządzeń</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22</w:t>
        </w:r>
      </w:hyperlink>
    </w:p>
    <w:p w14:paraId="01E49146" w14:textId="40D45DB6" w:rsidR="005F36C7" w:rsidRPr="00235C8C" w:rsidRDefault="00317AD2" w:rsidP="006F69D3">
      <w:pPr>
        <w:pStyle w:val="Spistreci2"/>
        <w:rPr>
          <w:rFonts w:ascii="Bookman Old Style" w:hAnsi="Bookman Old Style"/>
          <w:noProof/>
          <w:sz w:val="22"/>
          <w:szCs w:val="22"/>
        </w:rPr>
      </w:pPr>
      <w:hyperlink w:anchor="_Toc352153621" w:history="1">
        <w:r w:rsidR="005F36C7" w:rsidRPr="00235C8C">
          <w:rPr>
            <w:rStyle w:val="Hipercze"/>
            <w:rFonts w:ascii="Bookman Old Style" w:hAnsi="Bookman Old Style" w:cs="Arial Narrow"/>
            <w:noProof/>
            <w:sz w:val="22"/>
            <w:szCs w:val="22"/>
          </w:rPr>
          <w:t xml:space="preserve">2.6. </w:t>
        </w:r>
        <w:r w:rsidR="005D1BE6" w:rsidRPr="00235C8C">
          <w:rPr>
            <w:rStyle w:val="Hipercze"/>
            <w:rFonts w:ascii="Bookman Old Style" w:hAnsi="Bookman Old Style" w:cs="Arial Narrow"/>
            <w:noProof/>
            <w:sz w:val="22"/>
            <w:szCs w:val="22"/>
          </w:rPr>
          <w:t xml:space="preserve">  </w:t>
        </w:r>
        <w:r w:rsidR="005F36C7" w:rsidRPr="00235C8C">
          <w:rPr>
            <w:rStyle w:val="Hipercze"/>
            <w:rFonts w:ascii="Bookman Old Style" w:hAnsi="Bookman Old Style" w:cs="Arial Narrow"/>
            <w:noProof/>
            <w:sz w:val="22"/>
            <w:szCs w:val="22"/>
          </w:rPr>
          <w:t>Dokumentacje Techniczno Ruchowe (DTR) Urządzeń</w:t>
        </w:r>
        <w:r w:rsidR="005F36C7" w:rsidRPr="00235C8C">
          <w:rPr>
            <w:rFonts w:ascii="Bookman Old Style" w:hAnsi="Bookman Old Style"/>
            <w:noProof/>
            <w:webHidden/>
            <w:sz w:val="22"/>
            <w:szCs w:val="22"/>
          </w:rPr>
          <w:tab/>
        </w:r>
        <w:r w:rsidR="006B4D81" w:rsidRPr="00235C8C">
          <w:rPr>
            <w:rFonts w:ascii="Bookman Old Style" w:hAnsi="Bookman Old Style"/>
            <w:noProof/>
            <w:webHidden/>
            <w:sz w:val="22"/>
            <w:szCs w:val="22"/>
          </w:rPr>
          <w:fldChar w:fldCharType="begin"/>
        </w:r>
        <w:r w:rsidR="005F36C7" w:rsidRPr="00235C8C">
          <w:rPr>
            <w:rFonts w:ascii="Bookman Old Style" w:hAnsi="Bookman Old Style"/>
            <w:noProof/>
            <w:webHidden/>
            <w:sz w:val="22"/>
            <w:szCs w:val="22"/>
          </w:rPr>
          <w:instrText xml:space="preserve"> PAGEREF _Toc352153621 \h </w:instrText>
        </w:r>
        <w:r w:rsidR="006B4D81" w:rsidRPr="00235C8C">
          <w:rPr>
            <w:rFonts w:ascii="Bookman Old Style" w:hAnsi="Bookman Old Style"/>
            <w:noProof/>
            <w:webHidden/>
            <w:sz w:val="22"/>
            <w:szCs w:val="22"/>
          </w:rPr>
        </w:r>
        <w:r w:rsidR="006B4D81" w:rsidRPr="00235C8C">
          <w:rPr>
            <w:rFonts w:ascii="Bookman Old Style" w:hAnsi="Bookman Old Style"/>
            <w:noProof/>
            <w:webHidden/>
            <w:sz w:val="22"/>
            <w:szCs w:val="22"/>
          </w:rPr>
          <w:fldChar w:fldCharType="separate"/>
        </w:r>
        <w:r w:rsidR="00B90516">
          <w:rPr>
            <w:rFonts w:ascii="Bookman Old Style" w:hAnsi="Bookman Old Style"/>
            <w:noProof/>
            <w:webHidden/>
            <w:sz w:val="22"/>
            <w:szCs w:val="22"/>
          </w:rPr>
          <w:t>19</w:t>
        </w:r>
        <w:r w:rsidR="006B4D81" w:rsidRPr="00235C8C">
          <w:rPr>
            <w:rFonts w:ascii="Bookman Old Style" w:hAnsi="Bookman Old Style"/>
            <w:noProof/>
            <w:webHidden/>
            <w:sz w:val="22"/>
            <w:szCs w:val="22"/>
          </w:rPr>
          <w:fldChar w:fldCharType="end"/>
        </w:r>
      </w:hyperlink>
      <w:r w:rsidR="00EF3E7E" w:rsidRPr="00235C8C">
        <w:rPr>
          <w:rFonts w:ascii="Bookman Old Style" w:hAnsi="Bookman Old Style"/>
          <w:noProof/>
          <w:sz w:val="22"/>
          <w:szCs w:val="22"/>
        </w:rPr>
        <w:t>2</w:t>
      </w:r>
    </w:p>
    <w:p w14:paraId="38A5D6DD" w14:textId="46F1CB3E" w:rsidR="005F36C7" w:rsidRPr="00235C8C" w:rsidRDefault="00317AD2" w:rsidP="006F69D3">
      <w:pPr>
        <w:pStyle w:val="Spistreci2"/>
        <w:rPr>
          <w:rFonts w:ascii="Bookman Old Style" w:hAnsi="Bookman Old Style"/>
          <w:noProof/>
          <w:sz w:val="22"/>
          <w:szCs w:val="22"/>
        </w:rPr>
      </w:pPr>
      <w:hyperlink w:anchor="_Toc352153622" w:history="1">
        <w:r w:rsidR="005F36C7" w:rsidRPr="00235C8C">
          <w:rPr>
            <w:rStyle w:val="Hipercze"/>
            <w:rFonts w:ascii="Bookman Old Style" w:hAnsi="Bookman Old Style" w:cs="Arial Narrow"/>
            <w:noProof/>
            <w:sz w:val="22"/>
            <w:szCs w:val="22"/>
          </w:rPr>
          <w:t>2.7.</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Znakowanie Urządzeń, Materiałów itp.</w:t>
        </w:r>
        <w:r w:rsidR="005F36C7" w:rsidRPr="00235C8C">
          <w:rPr>
            <w:rFonts w:ascii="Bookman Old Style" w:hAnsi="Bookman Old Style"/>
            <w:noProof/>
            <w:webHidden/>
            <w:sz w:val="22"/>
            <w:szCs w:val="22"/>
          </w:rPr>
          <w:tab/>
        </w:r>
        <w:r w:rsidR="00EF3E7E" w:rsidRPr="00235C8C">
          <w:rPr>
            <w:rFonts w:ascii="Bookman Old Style" w:hAnsi="Bookman Old Style"/>
            <w:noProof/>
            <w:webHidden/>
            <w:sz w:val="22"/>
            <w:szCs w:val="22"/>
          </w:rPr>
          <w:t>2</w:t>
        </w:r>
      </w:hyperlink>
      <w:r w:rsidR="00EF3E7E" w:rsidRPr="00235C8C">
        <w:rPr>
          <w:rFonts w:ascii="Bookman Old Style" w:hAnsi="Bookman Old Style"/>
          <w:noProof/>
          <w:sz w:val="22"/>
          <w:szCs w:val="22"/>
        </w:rPr>
        <w:t>3</w:t>
      </w:r>
    </w:p>
    <w:p w14:paraId="4D30AB1D" w14:textId="2E7B1129" w:rsidR="005F36C7" w:rsidRPr="00235C8C" w:rsidRDefault="00317AD2" w:rsidP="006F69D3">
      <w:pPr>
        <w:pStyle w:val="Spistreci2"/>
        <w:rPr>
          <w:rFonts w:ascii="Bookman Old Style" w:hAnsi="Bookman Old Style"/>
          <w:noProof/>
          <w:sz w:val="22"/>
          <w:szCs w:val="22"/>
        </w:rPr>
      </w:pPr>
      <w:hyperlink w:anchor="_Toc352153623" w:history="1">
        <w:r w:rsidR="005F36C7" w:rsidRPr="00235C8C">
          <w:rPr>
            <w:rStyle w:val="Hipercze"/>
            <w:rFonts w:ascii="Bookman Old Style" w:hAnsi="Bookman Old Style" w:cs="Arial Narrow"/>
            <w:noProof/>
            <w:sz w:val="22"/>
            <w:szCs w:val="22"/>
          </w:rPr>
          <w:t>2.8.</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Usługi specjalistów- pracowników Producentów</w:t>
        </w:r>
        <w:r w:rsidR="005F36C7" w:rsidRPr="00235C8C">
          <w:rPr>
            <w:rFonts w:ascii="Bookman Old Style" w:hAnsi="Bookman Old Style"/>
            <w:noProof/>
            <w:webHidden/>
            <w:sz w:val="22"/>
            <w:szCs w:val="22"/>
          </w:rPr>
          <w:tab/>
        </w:r>
        <w:r w:rsidR="00C029FE" w:rsidRPr="00235C8C">
          <w:rPr>
            <w:rFonts w:ascii="Bookman Old Style" w:hAnsi="Bookman Old Style"/>
            <w:noProof/>
            <w:webHidden/>
            <w:sz w:val="22"/>
            <w:szCs w:val="22"/>
          </w:rPr>
          <w:t>23</w:t>
        </w:r>
      </w:hyperlink>
    </w:p>
    <w:p w14:paraId="5F21454F" w14:textId="66BCAE4F" w:rsidR="005F36C7" w:rsidRPr="00235C8C" w:rsidRDefault="00317AD2" w:rsidP="00D81FC8">
      <w:pPr>
        <w:pStyle w:val="Spistreci1"/>
        <w:rPr>
          <w:rFonts w:ascii="Bookman Old Style" w:hAnsi="Bookman Old Style"/>
          <w:noProof/>
          <w:color w:val="auto"/>
          <w:sz w:val="22"/>
          <w:szCs w:val="22"/>
        </w:rPr>
      </w:pPr>
      <w:hyperlink w:anchor="_Toc352153624" w:history="1">
        <w:r w:rsidR="005F36C7" w:rsidRPr="00235C8C">
          <w:rPr>
            <w:rStyle w:val="Hipercze"/>
            <w:rFonts w:ascii="Bookman Old Style" w:hAnsi="Bookman Old Style" w:cs="Arial Narrow"/>
            <w:noProof/>
            <w:sz w:val="22"/>
            <w:szCs w:val="22"/>
          </w:rPr>
          <w:t>3.</w:t>
        </w:r>
        <w:r w:rsidR="005F36C7" w:rsidRPr="00235C8C">
          <w:rPr>
            <w:rFonts w:ascii="Bookman Old Style" w:hAnsi="Bookman Old Style"/>
            <w:noProof/>
            <w:color w:val="auto"/>
            <w:sz w:val="22"/>
            <w:szCs w:val="22"/>
          </w:rPr>
          <w:tab/>
        </w:r>
        <w:r w:rsidR="005F36C7" w:rsidRPr="00235C8C">
          <w:rPr>
            <w:rStyle w:val="Hipercze"/>
            <w:rFonts w:ascii="Bookman Old Style" w:hAnsi="Bookman Old Style" w:cs="Arial Narrow"/>
            <w:noProof/>
            <w:sz w:val="22"/>
            <w:szCs w:val="22"/>
          </w:rPr>
          <w:t>SPRZĘT WYKONAWCY</w:t>
        </w:r>
        <w:r w:rsidR="005F36C7" w:rsidRPr="00235C8C">
          <w:rPr>
            <w:rFonts w:ascii="Bookman Old Style" w:hAnsi="Bookman Old Style"/>
            <w:noProof/>
            <w:webHidden/>
            <w:sz w:val="22"/>
            <w:szCs w:val="22"/>
          </w:rPr>
          <w:tab/>
        </w:r>
        <w:r w:rsidR="00C029FE" w:rsidRPr="00235C8C">
          <w:rPr>
            <w:rFonts w:ascii="Bookman Old Style" w:hAnsi="Bookman Old Style"/>
            <w:noProof/>
            <w:webHidden/>
            <w:sz w:val="22"/>
            <w:szCs w:val="22"/>
          </w:rPr>
          <w:t>23</w:t>
        </w:r>
      </w:hyperlink>
    </w:p>
    <w:p w14:paraId="1A6CD65F" w14:textId="51361656" w:rsidR="005F36C7" w:rsidRPr="00235C8C" w:rsidRDefault="00317AD2" w:rsidP="00D81FC8">
      <w:pPr>
        <w:pStyle w:val="Spistreci1"/>
        <w:rPr>
          <w:rFonts w:ascii="Bookman Old Style" w:hAnsi="Bookman Old Style"/>
          <w:noProof/>
          <w:color w:val="auto"/>
          <w:sz w:val="22"/>
          <w:szCs w:val="22"/>
        </w:rPr>
      </w:pPr>
      <w:hyperlink w:anchor="_Toc352153625" w:history="1">
        <w:r w:rsidR="005F36C7" w:rsidRPr="00235C8C">
          <w:rPr>
            <w:rStyle w:val="Hipercze"/>
            <w:rFonts w:ascii="Bookman Old Style" w:hAnsi="Bookman Old Style" w:cs="Arial Narrow"/>
            <w:noProof/>
            <w:sz w:val="22"/>
            <w:szCs w:val="22"/>
          </w:rPr>
          <w:t>4.</w:t>
        </w:r>
        <w:r w:rsidR="005F36C7" w:rsidRPr="00235C8C">
          <w:rPr>
            <w:rFonts w:ascii="Bookman Old Style" w:hAnsi="Bookman Old Style"/>
            <w:noProof/>
            <w:color w:val="auto"/>
            <w:sz w:val="22"/>
            <w:szCs w:val="22"/>
          </w:rPr>
          <w:tab/>
        </w:r>
        <w:r w:rsidR="005F36C7" w:rsidRPr="00235C8C">
          <w:rPr>
            <w:rStyle w:val="Hipercze"/>
            <w:rFonts w:ascii="Bookman Old Style" w:hAnsi="Bookman Old Style" w:cs="Arial Narrow"/>
            <w:noProof/>
            <w:sz w:val="22"/>
            <w:szCs w:val="22"/>
          </w:rPr>
          <w:t>TRANSPORT</w:t>
        </w:r>
        <w:r w:rsidR="005F36C7" w:rsidRPr="00235C8C">
          <w:rPr>
            <w:rFonts w:ascii="Bookman Old Style" w:hAnsi="Bookman Old Style"/>
            <w:noProof/>
            <w:webHidden/>
            <w:sz w:val="22"/>
            <w:szCs w:val="22"/>
          </w:rPr>
          <w:tab/>
        </w:r>
        <w:r w:rsidR="00C029FE" w:rsidRPr="00235C8C">
          <w:rPr>
            <w:rFonts w:ascii="Bookman Old Style" w:hAnsi="Bookman Old Style"/>
            <w:noProof/>
            <w:webHidden/>
            <w:sz w:val="22"/>
            <w:szCs w:val="22"/>
          </w:rPr>
          <w:t>24</w:t>
        </w:r>
      </w:hyperlink>
    </w:p>
    <w:p w14:paraId="5C68B8DA" w14:textId="3F4357B0" w:rsidR="005F36C7" w:rsidRPr="00235C8C" w:rsidRDefault="00317AD2" w:rsidP="00D81FC8">
      <w:pPr>
        <w:pStyle w:val="Spistreci1"/>
        <w:rPr>
          <w:rFonts w:ascii="Bookman Old Style" w:hAnsi="Bookman Old Style"/>
          <w:noProof/>
          <w:color w:val="auto"/>
          <w:sz w:val="22"/>
          <w:szCs w:val="22"/>
        </w:rPr>
      </w:pPr>
      <w:hyperlink w:anchor="_Toc352153626" w:history="1">
        <w:r w:rsidR="005F36C7" w:rsidRPr="00235C8C">
          <w:rPr>
            <w:rStyle w:val="Hipercze"/>
            <w:rFonts w:ascii="Bookman Old Style" w:hAnsi="Bookman Old Style" w:cs="Arial Narrow"/>
            <w:noProof/>
            <w:sz w:val="22"/>
            <w:szCs w:val="22"/>
          </w:rPr>
          <w:t>5.</w:t>
        </w:r>
        <w:r w:rsidR="005F36C7" w:rsidRPr="00235C8C">
          <w:rPr>
            <w:rFonts w:ascii="Bookman Old Style" w:hAnsi="Bookman Old Style"/>
            <w:noProof/>
            <w:color w:val="auto"/>
            <w:sz w:val="22"/>
            <w:szCs w:val="22"/>
          </w:rPr>
          <w:tab/>
        </w:r>
        <w:r w:rsidR="005F36C7" w:rsidRPr="00235C8C">
          <w:rPr>
            <w:rStyle w:val="Hipercze"/>
            <w:rFonts w:ascii="Bookman Old Style" w:hAnsi="Bookman Old Style" w:cs="Arial Narrow"/>
            <w:noProof/>
            <w:sz w:val="22"/>
            <w:szCs w:val="22"/>
          </w:rPr>
          <w:t>WYKONANIE ROBÓT</w:t>
        </w:r>
        <w:r w:rsidR="005F36C7" w:rsidRPr="00235C8C">
          <w:rPr>
            <w:rFonts w:ascii="Bookman Old Style" w:hAnsi="Bookman Old Style"/>
            <w:noProof/>
            <w:webHidden/>
            <w:sz w:val="22"/>
            <w:szCs w:val="22"/>
          </w:rPr>
          <w:tab/>
        </w:r>
        <w:r w:rsidR="00C029FE" w:rsidRPr="00235C8C">
          <w:rPr>
            <w:rFonts w:ascii="Bookman Old Style" w:hAnsi="Bookman Old Style"/>
            <w:noProof/>
            <w:webHidden/>
            <w:sz w:val="22"/>
            <w:szCs w:val="22"/>
          </w:rPr>
          <w:t>24</w:t>
        </w:r>
      </w:hyperlink>
    </w:p>
    <w:p w14:paraId="388861D5" w14:textId="22118CDF" w:rsidR="005F36C7" w:rsidRPr="00235C8C" w:rsidRDefault="00317AD2" w:rsidP="006F69D3">
      <w:pPr>
        <w:pStyle w:val="Spistreci2"/>
        <w:rPr>
          <w:rFonts w:ascii="Bookman Old Style" w:hAnsi="Bookman Old Style"/>
          <w:noProof/>
          <w:sz w:val="22"/>
          <w:szCs w:val="22"/>
        </w:rPr>
      </w:pPr>
      <w:hyperlink w:anchor="_Toc352153627" w:history="1">
        <w:r w:rsidR="005F36C7" w:rsidRPr="00235C8C">
          <w:rPr>
            <w:rStyle w:val="Hipercze"/>
            <w:rFonts w:ascii="Bookman Old Style" w:hAnsi="Bookman Old Style" w:cs="Arial Narrow"/>
            <w:noProof/>
            <w:sz w:val="22"/>
            <w:szCs w:val="22"/>
          </w:rPr>
          <w:t>5.1.</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Ogólne zasady wykonywania Robót</w:t>
        </w:r>
        <w:r w:rsidR="005F36C7" w:rsidRPr="00235C8C">
          <w:rPr>
            <w:rFonts w:ascii="Bookman Old Style" w:hAnsi="Bookman Old Style"/>
            <w:noProof/>
            <w:webHidden/>
            <w:sz w:val="22"/>
            <w:szCs w:val="22"/>
          </w:rPr>
          <w:tab/>
        </w:r>
        <w:r w:rsidR="00C029FE" w:rsidRPr="00235C8C">
          <w:rPr>
            <w:rFonts w:ascii="Bookman Old Style" w:hAnsi="Bookman Old Style"/>
            <w:noProof/>
            <w:webHidden/>
            <w:sz w:val="22"/>
            <w:szCs w:val="22"/>
          </w:rPr>
          <w:t>24</w:t>
        </w:r>
      </w:hyperlink>
    </w:p>
    <w:p w14:paraId="16560D72" w14:textId="5C5D0389" w:rsidR="00C029FE" w:rsidRPr="00235C8C" w:rsidRDefault="00C029FE" w:rsidP="00C029FE">
      <w:pPr>
        <w:rPr>
          <w:rFonts w:ascii="Bookman Old Style" w:hAnsi="Bookman Old Style"/>
          <w:sz w:val="22"/>
          <w:szCs w:val="22"/>
        </w:rPr>
      </w:pPr>
      <w:r w:rsidRPr="00235C8C">
        <w:rPr>
          <w:rFonts w:ascii="Bookman Old Style" w:hAnsi="Bookman Old Style"/>
          <w:sz w:val="22"/>
          <w:szCs w:val="22"/>
        </w:rPr>
        <w:t>5.2. Prace geodezyjno-kartograficzne……………………………………………………..25</w:t>
      </w:r>
    </w:p>
    <w:p w14:paraId="631DEBAA" w14:textId="00A56DE4" w:rsidR="005F36C7" w:rsidRPr="00235C8C" w:rsidRDefault="00317AD2" w:rsidP="006F69D3">
      <w:pPr>
        <w:pStyle w:val="Spistreci2"/>
        <w:rPr>
          <w:rFonts w:ascii="Bookman Old Style" w:hAnsi="Bookman Old Style"/>
          <w:noProof/>
          <w:sz w:val="22"/>
          <w:szCs w:val="22"/>
        </w:rPr>
      </w:pPr>
      <w:hyperlink w:anchor="_Toc352153629" w:history="1">
        <w:r w:rsidR="005F36C7" w:rsidRPr="00235C8C">
          <w:rPr>
            <w:rStyle w:val="Hipercze"/>
            <w:rFonts w:ascii="Bookman Old Style" w:hAnsi="Bookman Old Style" w:cs="Arial Narrow"/>
            <w:noProof/>
            <w:sz w:val="22"/>
            <w:szCs w:val="22"/>
          </w:rPr>
          <w:t>5.</w:t>
        </w:r>
        <w:r w:rsidR="00C029FE" w:rsidRPr="00235C8C">
          <w:rPr>
            <w:rStyle w:val="Hipercze"/>
            <w:rFonts w:ascii="Bookman Old Style" w:hAnsi="Bookman Old Style" w:cs="Arial Narrow"/>
            <w:noProof/>
            <w:sz w:val="22"/>
            <w:szCs w:val="22"/>
          </w:rPr>
          <w:t>3</w:t>
        </w:r>
        <w:r w:rsidR="005F36C7" w:rsidRPr="00235C8C">
          <w:rPr>
            <w:rStyle w:val="Hipercze"/>
            <w:rFonts w:ascii="Bookman Old Style" w:hAnsi="Bookman Old Style" w:cs="Arial Narrow"/>
            <w:noProof/>
            <w:sz w:val="22"/>
            <w:szCs w:val="22"/>
          </w:rPr>
          <w:t>.</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Dokumentacja Projektowa</w:t>
        </w:r>
        <w:r w:rsidR="005F36C7" w:rsidRPr="00235C8C">
          <w:rPr>
            <w:rFonts w:ascii="Bookman Old Style" w:hAnsi="Bookman Old Style"/>
            <w:noProof/>
            <w:webHidden/>
            <w:sz w:val="22"/>
            <w:szCs w:val="22"/>
          </w:rPr>
          <w:tab/>
        </w:r>
        <w:r w:rsidR="00C029FE" w:rsidRPr="00235C8C">
          <w:rPr>
            <w:rFonts w:ascii="Bookman Old Style" w:hAnsi="Bookman Old Style"/>
            <w:noProof/>
            <w:webHidden/>
            <w:sz w:val="22"/>
            <w:szCs w:val="22"/>
          </w:rPr>
          <w:t>26</w:t>
        </w:r>
      </w:hyperlink>
    </w:p>
    <w:p w14:paraId="0DE6B6F2" w14:textId="0C420B67" w:rsidR="005F36C7" w:rsidRPr="00235C8C" w:rsidRDefault="00317AD2" w:rsidP="006F69D3">
      <w:pPr>
        <w:pStyle w:val="Spistreci2"/>
        <w:rPr>
          <w:rFonts w:ascii="Bookman Old Style" w:hAnsi="Bookman Old Style"/>
          <w:noProof/>
          <w:sz w:val="22"/>
          <w:szCs w:val="22"/>
        </w:rPr>
      </w:pPr>
      <w:hyperlink w:anchor="_Toc352153630" w:history="1">
        <w:r w:rsidR="005F36C7" w:rsidRPr="00235C8C">
          <w:rPr>
            <w:rStyle w:val="Hipercze"/>
            <w:rFonts w:ascii="Bookman Old Style" w:hAnsi="Bookman Old Style" w:cs="Arial Narrow"/>
            <w:noProof/>
            <w:sz w:val="22"/>
            <w:szCs w:val="22"/>
          </w:rPr>
          <w:t>5.</w:t>
        </w:r>
        <w:r w:rsidR="00C029FE" w:rsidRPr="00235C8C">
          <w:rPr>
            <w:rStyle w:val="Hipercze"/>
            <w:rFonts w:ascii="Bookman Old Style" w:hAnsi="Bookman Old Style" w:cs="Arial Narrow"/>
            <w:noProof/>
            <w:sz w:val="22"/>
            <w:szCs w:val="22"/>
          </w:rPr>
          <w:t>4</w:t>
        </w:r>
        <w:r w:rsidR="005F36C7" w:rsidRPr="00235C8C">
          <w:rPr>
            <w:rStyle w:val="Hipercze"/>
            <w:rFonts w:ascii="Bookman Old Style" w:hAnsi="Bookman Old Style" w:cs="Arial Narrow"/>
            <w:noProof/>
            <w:sz w:val="22"/>
            <w:szCs w:val="22"/>
          </w:rPr>
          <w:t>.</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Zgodność Robót z Dokumentami Kontraktowymi</w:t>
        </w:r>
        <w:r w:rsidR="005F36C7" w:rsidRPr="00235C8C">
          <w:rPr>
            <w:rFonts w:ascii="Bookman Old Style" w:hAnsi="Bookman Old Style"/>
            <w:noProof/>
            <w:webHidden/>
            <w:sz w:val="22"/>
            <w:szCs w:val="22"/>
          </w:rPr>
          <w:tab/>
        </w:r>
        <w:r w:rsidR="00C029FE" w:rsidRPr="00235C8C">
          <w:rPr>
            <w:rFonts w:ascii="Bookman Old Style" w:hAnsi="Bookman Old Style"/>
            <w:noProof/>
            <w:webHidden/>
            <w:sz w:val="22"/>
            <w:szCs w:val="22"/>
          </w:rPr>
          <w:t>26</w:t>
        </w:r>
      </w:hyperlink>
    </w:p>
    <w:p w14:paraId="4AECB9A9" w14:textId="2522B7AC" w:rsidR="005F36C7" w:rsidRPr="00235C8C" w:rsidRDefault="00317AD2" w:rsidP="006F69D3">
      <w:pPr>
        <w:pStyle w:val="Spistreci2"/>
        <w:rPr>
          <w:rFonts w:ascii="Bookman Old Style" w:hAnsi="Bookman Old Style"/>
          <w:noProof/>
          <w:sz w:val="22"/>
          <w:szCs w:val="22"/>
        </w:rPr>
      </w:pPr>
      <w:hyperlink w:anchor="_Toc352153631" w:history="1">
        <w:r w:rsidR="005F36C7" w:rsidRPr="00235C8C">
          <w:rPr>
            <w:rStyle w:val="Hipercze"/>
            <w:rFonts w:ascii="Bookman Old Style" w:hAnsi="Bookman Old Style" w:cs="Arial Narrow"/>
            <w:noProof/>
            <w:sz w:val="22"/>
            <w:szCs w:val="22"/>
          </w:rPr>
          <w:t>5.</w:t>
        </w:r>
        <w:r w:rsidR="00C029FE" w:rsidRPr="00235C8C">
          <w:rPr>
            <w:rStyle w:val="Hipercze"/>
            <w:rFonts w:ascii="Bookman Old Style" w:hAnsi="Bookman Old Style" w:cs="Arial Narrow"/>
            <w:noProof/>
            <w:sz w:val="22"/>
            <w:szCs w:val="22"/>
          </w:rPr>
          <w:t>5</w:t>
        </w:r>
        <w:r w:rsidR="005F36C7" w:rsidRPr="00235C8C">
          <w:rPr>
            <w:rStyle w:val="Hipercze"/>
            <w:rFonts w:ascii="Bookman Old Style" w:hAnsi="Bookman Old Style" w:cs="Arial Narrow"/>
            <w:noProof/>
            <w:sz w:val="22"/>
            <w:szCs w:val="22"/>
          </w:rPr>
          <w:t>.</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Zgodność Robót z obowiązującymi przepisami</w:t>
        </w:r>
        <w:r w:rsidR="005F36C7" w:rsidRPr="00235C8C">
          <w:rPr>
            <w:rFonts w:ascii="Bookman Old Style" w:hAnsi="Bookman Old Style"/>
            <w:noProof/>
            <w:webHidden/>
            <w:sz w:val="22"/>
            <w:szCs w:val="22"/>
          </w:rPr>
          <w:tab/>
        </w:r>
        <w:r w:rsidR="00C029FE" w:rsidRPr="00235C8C">
          <w:rPr>
            <w:rFonts w:ascii="Bookman Old Style" w:hAnsi="Bookman Old Style"/>
            <w:noProof/>
            <w:webHidden/>
            <w:sz w:val="22"/>
            <w:szCs w:val="22"/>
          </w:rPr>
          <w:t>26</w:t>
        </w:r>
      </w:hyperlink>
    </w:p>
    <w:p w14:paraId="769B6C59" w14:textId="4BFB3D75" w:rsidR="005F36C7" w:rsidRPr="00235C8C" w:rsidRDefault="00317AD2" w:rsidP="00D81FC8">
      <w:pPr>
        <w:pStyle w:val="Spistreci1"/>
        <w:rPr>
          <w:rFonts w:ascii="Bookman Old Style" w:hAnsi="Bookman Old Style"/>
          <w:noProof/>
          <w:color w:val="auto"/>
          <w:sz w:val="22"/>
          <w:szCs w:val="22"/>
        </w:rPr>
      </w:pPr>
      <w:hyperlink w:anchor="_Toc352153633" w:history="1">
        <w:r w:rsidR="005F36C7" w:rsidRPr="00235C8C">
          <w:rPr>
            <w:rStyle w:val="Hipercze"/>
            <w:rFonts w:ascii="Bookman Old Style" w:hAnsi="Bookman Old Style" w:cs="Arial Narrow"/>
            <w:noProof/>
            <w:sz w:val="22"/>
            <w:szCs w:val="22"/>
          </w:rPr>
          <w:t>6.</w:t>
        </w:r>
        <w:r w:rsidR="005F36C7" w:rsidRPr="00235C8C">
          <w:rPr>
            <w:rFonts w:ascii="Bookman Old Style" w:hAnsi="Bookman Old Style"/>
            <w:noProof/>
            <w:color w:val="auto"/>
            <w:sz w:val="22"/>
            <w:szCs w:val="22"/>
          </w:rPr>
          <w:tab/>
        </w:r>
        <w:r w:rsidR="005F36C7" w:rsidRPr="00235C8C">
          <w:rPr>
            <w:rStyle w:val="Hipercze"/>
            <w:rFonts w:ascii="Bookman Old Style" w:hAnsi="Bookman Old Style" w:cs="Arial Narrow"/>
            <w:noProof/>
            <w:sz w:val="22"/>
            <w:szCs w:val="22"/>
          </w:rPr>
          <w:t>KONTROLA JAKOŚCI ROBÓT</w:t>
        </w:r>
        <w:r w:rsidR="005F36C7" w:rsidRPr="00235C8C">
          <w:rPr>
            <w:rFonts w:ascii="Bookman Old Style" w:hAnsi="Bookman Old Style"/>
            <w:noProof/>
            <w:webHidden/>
            <w:sz w:val="22"/>
            <w:szCs w:val="22"/>
          </w:rPr>
          <w:tab/>
        </w:r>
        <w:r w:rsidR="00A62A49" w:rsidRPr="00235C8C">
          <w:rPr>
            <w:rFonts w:ascii="Bookman Old Style" w:hAnsi="Bookman Old Style"/>
            <w:noProof/>
            <w:webHidden/>
            <w:sz w:val="22"/>
            <w:szCs w:val="22"/>
          </w:rPr>
          <w:t>2</w:t>
        </w:r>
        <w:r w:rsidR="00C029FE" w:rsidRPr="00235C8C">
          <w:rPr>
            <w:rFonts w:ascii="Bookman Old Style" w:hAnsi="Bookman Old Style"/>
            <w:noProof/>
            <w:webHidden/>
            <w:sz w:val="22"/>
            <w:szCs w:val="22"/>
          </w:rPr>
          <w:t>7</w:t>
        </w:r>
      </w:hyperlink>
    </w:p>
    <w:p w14:paraId="43987803" w14:textId="1DAB2FC6" w:rsidR="005F36C7" w:rsidRPr="00235C8C" w:rsidRDefault="00317AD2" w:rsidP="006F69D3">
      <w:pPr>
        <w:pStyle w:val="Spistreci2"/>
        <w:rPr>
          <w:rFonts w:ascii="Bookman Old Style" w:hAnsi="Bookman Old Style"/>
          <w:noProof/>
          <w:sz w:val="22"/>
          <w:szCs w:val="22"/>
        </w:rPr>
      </w:pPr>
      <w:hyperlink w:anchor="_Toc352153634" w:history="1">
        <w:r w:rsidR="005F36C7" w:rsidRPr="00235C8C">
          <w:rPr>
            <w:rStyle w:val="Hipercze"/>
            <w:rFonts w:ascii="Bookman Old Style" w:hAnsi="Bookman Old Style" w:cs="Arial Narrow"/>
            <w:noProof/>
            <w:sz w:val="22"/>
            <w:szCs w:val="22"/>
          </w:rPr>
          <w:t>6.l.</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Program Zapewnienia Jakości (PZJ)</w:t>
        </w:r>
        <w:r w:rsidR="005F36C7" w:rsidRPr="00235C8C">
          <w:rPr>
            <w:rFonts w:ascii="Bookman Old Style" w:hAnsi="Bookman Old Style"/>
            <w:noProof/>
            <w:webHidden/>
            <w:sz w:val="22"/>
            <w:szCs w:val="22"/>
          </w:rPr>
          <w:tab/>
        </w:r>
        <w:r w:rsidR="00A62A49" w:rsidRPr="00235C8C">
          <w:rPr>
            <w:rFonts w:ascii="Bookman Old Style" w:hAnsi="Bookman Old Style"/>
            <w:noProof/>
            <w:webHidden/>
            <w:sz w:val="22"/>
            <w:szCs w:val="22"/>
          </w:rPr>
          <w:t>2</w:t>
        </w:r>
        <w:r w:rsidR="00C029FE" w:rsidRPr="00235C8C">
          <w:rPr>
            <w:rFonts w:ascii="Bookman Old Style" w:hAnsi="Bookman Old Style"/>
            <w:noProof/>
            <w:webHidden/>
            <w:sz w:val="22"/>
            <w:szCs w:val="22"/>
          </w:rPr>
          <w:t>7</w:t>
        </w:r>
      </w:hyperlink>
    </w:p>
    <w:p w14:paraId="4B40D14C" w14:textId="04E9181A" w:rsidR="005F36C7" w:rsidRPr="00235C8C" w:rsidRDefault="00317AD2" w:rsidP="006F69D3">
      <w:pPr>
        <w:pStyle w:val="Spistreci2"/>
        <w:rPr>
          <w:rFonts w:ascii="Bookman Old Style" w:hAnsi="Bookman Old Style"/>
          <w:noProof/>
          <w:sz w:val="22"/>
          <w:szCs w:val="22"/>
        </w:rPr>
      </w:pPr>
      <w:hyperlink w:anchor="_Toc352153635" w:history="1">
        <w:r w:rsidR="005F36C7" w:rsidRPr="00235C8C">
          <w:rPr>
            <w:rStyle w:val="Hipercze"/>
            <w:rFonts w:ascii="Bookman Old Style" w:hAnsi="Bookman Old Style" w:cs="Arial Narrow"/>
            <w:noProof/>
            <w:sz w:val="22"/>
            <w:szCs w:val="22"/>
          </w:rPr>
          <w:t>6.2.</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Pobieranie próbek</w:t>
        </w:r>
        <w:r w:rsidR="005F36C7" w:rsidRPr="00235C8C">
          <w:rPr>
            <w:rFonts w:ascii="Bookman Old Style" w:hAnsi="Bookman Old Style"/>
            <w:noProof/>
            <w:webHidden/>
            <w:sz w:val="22"/>
            <w:szCs w:val="22"/>
          </w:rPr>
          <w:tab/>
        </w:r>
        <w:r w:rsidR="00A62A49" w:rsidRPr="00235C8C">
          <w:rPr>
            <w:rFonts w:ascii="Bookman Old Style" w:hAnsi="Bookman Old Style"/>
            <w:noProof/>
            <w:webHidden/>
            <w:sz w:val="22"/>
            <w:szCs w:val="22"/>
          </w:rPr>
          <w:t>2</w:t>
        </w:r>
        <w:r w:rsidR="00C029FE" w:rsidRPr="00235C8C">
          <w:rPr>
            <w:rFonts w:ascii="Bookman Old Style" w:hAnsi="Bookman Old Style"/>
            <w:noProof/>
            <w:webHidden/>
            <w:sz w:val="22"/>
            <w:szCs w:val="22"/>
          </w:rPr>
          <w:t>8</w:t>
        </w:r>
      </w:hyperlink>
    </w:p>
    <w:p w14:paraId="10AA3205" w14:textId="3F1BEF93" w:rsidR="005F36C7" w:rsidRPr="00235C8C" w:rsidRDefault="00317AD2" w:rsidP="006F69D3">
      <w:pPr>
        <w:pStyle w:val="Spistreci2"/>
        <w:rPr>
          <w:rFonts w:ascii="Bookman Old Style" w:hAnsi="Bookman Old Style"/>
          <w:noProof/>
          <w:sz w:val="22"/>
          <w:szCs w:val="22"/>
        </w:rPr>
      </w:pPr>
      <w:hyperlink w:anchor="_Toc352153636" w:history="1">
        <w:r w:rsidR="005F36C7" w:rsidRPr="00235C8C">
          <w:rPr>
            <w:rStyle w:val="Hipercze"/>
            <w:rFonts w:ascii="Bookman Old Style" w:hAnsi="Bookman Old Style" w:cs="Arial Narrow"/>
            <w:noProof/>
            <w:sz w:val="22"/>
            <w:szCs w:val="22"/>
          </w:rPr>
          <w:t>6.3.</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Badania i pomiary</w:t>
        </w:r>
        <w:r w:rsidR="005F36C7" w:rsidRPr="00235C8C">
          <w:rPr>
            <w:rFonts w:ascii="Bookman Old Style" w:hAnsi="Bookman Old Style"/>
            <w:noProof/>
            <w:webHidden/>
            <w:sz w:val="22"/>
            <w:szCs w:val="22"/>
          </w:rPr>
          <w:tab/>
        </w:r>
        <w:r w:rsidR="00A62A49" w:rsidRPr="00235C8C">
          <w:rPr>
            <w:rFonts w:ascii="Bookman Old Style" w:hAnsi="Bookman Old Style"/>
            <w:noProof/>
            <w:webHidden/>
            <w:sz w:val="22"/>
            <w:szCs w:val="22"/>
          </w:rPr>
          <w:t>2</w:t>
        </w:r>
        <w:r w:rsidR="00C029FE" w:rsidRPr="00235C8C">
          <w:rPr>
            <w:rFonts w:ascii="Bookman Old Style" w:hAnsi="Bookman Old Style"/>
            <w:noProof/>
            <w:webHidden/>
            <w:sz w:val="22"/>
            <w:szCs w:val="22"/>
          </w:rPr>
          <w:t>8</w:t>
        </w:r>
      </w:hyperlink>
    </w:p>
    <w:p w14:paraId="6C4DA263" w14:textId="1E30E6BD" w:rsidR="005F36C7" w:rsidRPr="00235C8C" w:rsidRDefault="00317AD2" w:rsidP="006F69D3">
      <w:pPr>
        <w:pStyle w:val="Spistreci2"/>
        <w:rPr>
          <w:rFonts w:ascii="Bookman Old Style" w:hAnsi="Bookman Old Style"/>
          <w:noProof/>
          <w:sz w:val="22"/>
          <w:szCs w:val="22"/>
        </w:rPr>
      </w:pPr>
      <w:hyperlink w:anchor="_Toc352153637" w:history="1">
        <w:r w:rsidR="005F36C7" w:rsidRPr="00235C8C">
          <w:rPr>
            <w:rStyle w:val="Hipercze"/>
            <w:rFonts w:ascii="Bookman Old Style" w:hAnsi="Bookman Old Style" w:cs="Arial Narrow"/>
            <w:noProof/>
            <w:sz w:val="22"/>
            <w:szCs w:val="22"/>
          </w:rPr>
          <w:t>6.4.</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Raporty z badań</w:t>
        </w:r>
        <w:r w:rsidR="005F36C7" w:rsidRPr="00235C8C">
          <w:rPr>
            <w:rFonts w:ascii="Bookman Old Style" w:hAnsi="Bookman Old Style"/>
            <w:noProof/>
            <w:webHidden/>
            <w:sz w:val="22"/>
            <w:szCs w:val="22"/>
          </w:rPr>
          <w:tab/>
        </w:r>
        <w:r w:rsidR="00A62A49" w:rsidRPr="00235C8C">
          <w:rPr>
            <w:rFonts w:ascii="Bookman Old Style" w:hAnsi="Bookman Old Style"/>
            <w:noProof/>
            <w:webHidden/>
            <w:sz w:val="22"/>
            <w:szCs w:val="22"/>
          </w:rPr>
          <w:t>2</w:t>
        </w:r>
        <w:r w:rsidR="00C029FE" w:rsidRPr="00235C8C">
          <w:rPr>
            <w:rFonts w:ascii="Bookman Old Style" w:hAnsi="Bookman Old Style"/>
            <w:noProof/>
            <w:webHidden/>
            <w:sz w:val="22"/>
            <w:szCs w:val="22"/>
          </w:rPr>
          <w:t>8</w:t>
        </w:r>
      </w:hyperlink>
    </w:p>
    <w:p w14:paraId="795B8F1F" w14:textId="780FD462" w:rsidR="005F36C7" w:rsidRPr="00235C8C" w:rsidRDefault="00317AD2" w:rsidP="006F69D3">
      <w:pPr>
        <w:pStyle w:val="Spistreci2"/>
        <w:rPr>
          <w:rFonts w:ascii="Bookman Old Style" w:hAnsi="Bookman Old Style"/>
          <w:noProof/>
          <w:sz w:val="22"/>
          <w:szCs w:val="22"/>
        </w:rPr>
      </w:pPr>
      <w:hyperlink w:anchor="_Toc352153638" w:history="1">
        <w:r w:rsidR="005F36C7" w:rsidRPr="00235C8C">
          <w:rPr>
            <w:rStyle w:val="Hipercze"/>
            <w:rFonts w:ascii="Bookman Old Style" w:hAnsi="Bookman Old Style" w:cs="Arial Narrow"/>
            <w:noProof/>
            <w:sz w:val="22"/>
            <w:szCs w:val="22"/>
          </w:rPr>
          <w:t>6.5.</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 xml:space="preserve">Badania prowadzone przez </w:t>
        </w:r>
        <w:r w:rsidR="00367D4A" w:rsidRPr="00235C8C">
          <w:rPr>
            <w:rStyle w:val="Hipercze"/>
            <w:rFonts w:ascii="Bookman Old Style" w:hAnsi="Bookman Old Style" w:cs="Arial Narrow"/>
            <w:noProof/>
            <w:sz w:val="22"/>
            <w:szCs w:val="22"/>
          </w:rPr>
          <w:t>Zamawiającego</w:t>
        </w:r>
        <w:r w:rsidR="005F36C7" w:rsidRPr="00235C8C">
          <w:rPr>
            <w:rFonts w:ascii="Bookman Old Style" w:hAnsi="Bookman Old Style"/>
            <w:noProof/>
            <w:webHidden/>
            <w:sz w:val="22"/>
            <w:szCs w:val="22"/>
          </w:rPr>
          <w:tab/>
        </w:r>
        <w:r w:rsidR="00A62A49" w:rsidRPr="00235C8C">
          <w:rPr>
            <w:rFonts w:ascii="Bookman Old Style" w:hAnsi="Bookman Old Style"/>
            <w:noProof/>
            <w:webHidden/>
            <w:sz w:val="22"/>
            <w:szCs w:val="22"/>
          </w:rPr>
          <w:t>2</w:t>
        </w:r>
        <w:r w:rsidR="00C029FE" w:rsidRPr="00235C8C">
          <w:rPr>
            <w:rFonts w:ascii="Bookman Old Style" w:hAnsi="Bookman Old Style"/>
            <w:noProof/>
            <w:webHidden/>
            <w:sz w:val="22"/>
            <w:szCs w:val="22"/>
          </w:rPr>
          <w:t>8</w:t>
        </w:r>
      </w:hyperlink>
    </w:p>
    <w:p w14:paraId="488E8C7A" w14:textId="6AD96BC6" w:rsidR="005F36C7" w:rsidRPr="00235C8C" w:rsidRDefault="00317AD2" w:rsidP="006F69D3">
      <w:pPr>
        <w:pStyle w:val="Spistreci2"/>
        <w:rPr>
          <w:rFonts w:ascii="Bookman Old Style" w:hAnsi="Bookman Old Style"/>
          <w:noProof/>
          <w:sz w:val="22"/>
          <w:szCs w:val="22"/>
        </w:rPr>
      </w:pPr>
      <w:hyperlink w:anchor="_Toc352153639" w:history="1">
        <w:r w:rsidR="005F36C7" w:rsidRPr="00235C8C">
          <w:rPr>
            <w:rStyle w:val="Hipercze"/>
            <w:rFonts w:ascii="Bookman Old Style" w:hAnsi="Bookman Old Style" w:cs="Arial Narrow"/>
            <w:noProof/>
            <w:sz w:val="22"/>
            <w:szCs w:val="22"/>
          </w:rPr>
          <w:t>6.6.</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Dokumenty budowy</w:t>
        </w:r>
        <w:r w:rsidR="005F36C7" w:rsidRPr="00235C8C">
          <w:rPr>
            <w:rFonts w:ascii="Bookman Old Style" w:hAnsi="Bookman Old Style"/>
            <w:noProof/>
            <w:webHidden/>
            <w:sz w:val="22"/>
            <w:szCs w:val="22"/>
          </w:rPr>
          <w:tab/>
        </w:r>
        <w:r w:rsidR="00A62A49" w:rsidRPr="00235C8C">
          <w:rPr>
            <w:rFonts w:ascii="Bookman Old Style" w:hAnsi="Bookman Old Style"/>
            <w:noProof/>
            <w:webHidden/>
            <w:sz w:val="22"/>
            <w:szCs w:val="22"/>
          </w:rPr>
          <w:t>2</w:t>
        </w:r>
        <w:r w:rsidR="00F92878" w:rsidRPr="00235C8C">
          <w:rPr>
            <w:rFonts w:ascii="Bookman Old Style" w:hAnsi="Bookman Old Style"/>
            <w:noProof/>
            <w:webHidden/>
            <w:sz w:val="22"/>
            <w:szCs w:val="22"/>
          </w:rPr>
          <w:t>9</w:t>
        </w:r>
      </w:hyperlink>
    </w:p>
    <w:p w14:paraId="1FAFF3AC" w14:textId="0CA90ADC" w:rsidR="005F36C7" w:rsidRPr="00235C8C" w:rsidRDefault="00317AD2" w:rsidP="006F69D3">
      <w:pPr>
        <w:pStyle w:val="Spistreci2"/>
        <w:rPr>
          <w:rFonts w:ascii="Bookman Old Style" w:hAnsi="Bookman Old Style"/>
          <w:noProof/>
          <w:sz w:val="22"/>
          <w:szCs w:val="22"/>
        </w:rPr>
      </w:pPr>
      <w:hyperlink w:anchor="_Toc352153640" w:history="1">
        <w:r w:rsidR="005F36C7" w:rsidRPr="00235C8C">
          <w:rPr>
            <w:rStyle w:val="Hipercze"/>
            <w:rFonts w:ascii="Bookman Old Style" w:hAnsi="Bookman Old Style" w:cs="Arial Narrow"/>
            <w:noProof/>
            <w:sz w:val="22"/>
            <w:szCs w:val="22"/>
          </w:rPr>
          <w:t>6.7.</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Dokumenty zapewnienia jakości</w:t>
        </w:r>
        <w:r w:rsidR="005F36C7" w:rsidRPr="00235C8C">
          <w:rPr>
            <w:rFonts w:ascii="Bookman Old Style" w:hAnsi="Bookman Old Style"/>
            <w:noProof/>
            <w:webHidden/>
            <w:sz w:val="22"/>
            <w:szCs w:val="22"/>
          </w:rPr>
          <w:tab/>
        </w:r>
        <w:r w:rsidR="00A62A49" w:rsidRPr="00235C8C">
          <w:rPr>
            <w:rFonts w:ascii="Bookman Old Style" w:hAnsi="Bookman Old Style"/>
            <w:noProof/>
            <w:webHidden/>
            <w:sz w:val="22"/>
            <w:szCs w:val="22"/>
          </w:rPr>
          <w:t>2</w:t>
        </w:r>
        <w:r w:rsidR="00F92878" w:rsidRPr="00235C8C">
          <w:rPr>
            <w:rFonts w:ascii="Bookman Old Style" w:hAnsi="Bookman Old Style"/>
            <w:noProof/>
            <w:webHidden/>
            <w:sz w:val="22"/>
            <w:szCs w:val="22"/>
          </w:rPr>
          <w:t>9</w:t>
        </w:r>
      </w:hyperlink>
    </w:p>
    <w:p w14:paraId="3C23CEAC" w14:textId="73BD4468" w:rsidR="005F36C7" w:rsidRPr="00235C8C" w:rsidRDefault="00317AD2" w:rsidP="006F69D3">
      <w:pPr>
        <w:pStyle w:val="Spistreci2"/>
        <w:rPr>
          <w:rFonts w:ascii="Bookman Old Style" w:hAnsi="Bookman Old Style"/>
          <w:noProof/>
          <w:sz w:val="22"/>
          <w:szCs w:val="22"/>
        </w:rPr>
      </w:pPr>
      <w:hyperlink w:anchor="_Toc352153641" w:history="1">
        <w:r w:rsidR="005F36C7" w:rsidRPr="00235C8C">
          <w:rPr>
            <w:rStyle w:val="Hipercze"/>
            <w:rFonts w:ascii="Bookman Old Style" w:hAnsi="Bookman Old Style" w:cs="Arial Narrow"/>
            <w:noProof/>
            <w:sz w:val="22"/>
            <w:szCs w:val="22"/>
          </w:rPr>
          <w:t>6.8.</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Przechowywanie dokumentów budowy</w:t>
        </w:r>
        <w:r w:rsidR="005F36C7" w:rsidRPr="00235C8C">
          <w:rPr>
            <w:rFonts w:ascii="Bookman Old Style" w:hAnsi="Bookman Old Style"/>
            <w:noProof/>
            <w:webHidden/>
            <w:sz w:val="22"/>
            <w:szCs w:val="22"/>
          </w:rPr>
          <w:tab/>
        </w:r>
        <w:r w:rsidR="00A62A49" w:rsidRPr="00235C8C">
          <w:rPr>
            <w:rFonts w:ascii="Bookman Old Style" w:hAnsi="Bookman Old Style"/>
            <w:noProof/>
            <w:webHidden/>
            <w:sz w:val="22"/>
            <w:szCs w:val="22"/>
          </w:rPr>
          <w:t>2</w:t>
        </w:r>
        <w:r w:rsidR="00F92878" w:rsidRPr="00235C8C">
          <w:rPr>
            <w:rFonts w:ascii="Bookman Old Style" w:hAnsi="Bookman Old Style"/>
            <w:noProof/>
            <w:webHidden/>
            <w:sz w:val="22"/>
            <w:szCs w:val="22"/>
          </w:rPr>
          <w:t>9</w:t>
        </w:r>
      </w:hyperlink>
    </w:p>
    <w:p w14:paraId="44BC775F" w14:textId="62003A2B" w:rsidR="005F36C7" w:rsidRPr="00235C8C" w:rsidRDefault="00317AD2" w:rsidP="00D81FC8">
      <w:pPr>
        <w:pStyle w:val="Spistreci1"/>
        <w:rPr>
          <w:rFonts w:ascii="Bookman Old Style" w:hAnsi="Bookman Old Style"/>
          <w:noProof/>
          <w:color w:val="auto"/>
          <w:sz w:val="22"/>
          <w:szCs w:val="22"/>
        </w:rPr>
      </w:pPr>
      <w:hyperlink w:anchor="_Toc352153642" w:history="1">
        <w:r w:rsidR="005F36C7" w:rsidRPr="00235C8C">
          <w:rPr>
            <w:rStyle w:val="Hipercze"/>
            <w:rFonts w:ascii="Bookman Old Style" w:hAnsi="Bookman Old Style" w:cs="Arial Narrow"/>
            <w:noProof/>
            <w:sz w:val="22"/>
            <w:szCs w:val="22"/>
          </w:rPr>
          <w:t>7.</w:t>
        </w:r>
        <w:r w:rsidR="005F36C7" w:rsidRPr="00235C8C">
          <w:rPr>
            <w:rFonts w:ascii="Bookman Old Style" w:hAnsi="Bookman Old Style"/>
            <w:noProof/>
            <w:color w:val="auto"/>
            <w:sz w:val="22"/>
            <w:szCs w:val="22"/>
          </w:rPr>
          <w:tab/>
        </w:r>
        <w:r w:rsidR="005F36C7" w:rsidRPr="00235C8C">
          <w:rPr>
            <w:rStyle w:val="Hipercze"/>
            <w:rFonts w:ascii="Bookman Old Style" w:hAnsi="Bookman Old Style" w:cs="Arial Narrow"/>
            <w:noProof/>
            <w:sz w:val="22"/>
            <w:szCs w:val="22"/>
          </w:rPr>
          <w:t>OBMIAR ROBÓT</w:t>
        </w:r>
        <w:r w:rsidR="005F36C7" w:rsidRPr="00235C8C">
          <w:rPr>
            <w:rFonts w:ascii="Bookman Old Style" w:hAnsi="Bookman Old Style"/>
            <w:noProof/>
            <w:webHidden/>
            <w:sz w:val="22"/>
            <w:szCs w:val="22"/>
          </w:rPr>
          <w:tab/>
        </w:r>
        <w:r w:rsidR="00214E43" w:rsidRPr="00235C8C">
          <w:rPr>
            <w:rFonts w:ascii="Bookman Old Style" w:hAnsi="Bookman Old Style"/>
            <w:noProof/>
            <w:webHidden/>
            <w:sz w:val="22"/>
            <w:szCs w:val="22"/>
          </w:rPr>
          <w:t>30</w:t>
        </w:r>
      </w:hyperlink>
    </w:p>
    <w:p w14:paraId="0D3C5E04" w14:textId="226D0FFA" w:rsidR="005F36C7" w:rsidRPr="00235C8C" w:rsidRDefault="00317AD2" w:rsidP="006F69D3">
      <w:pPr>
        <w:pStyle w:val="Spistreci2"/>
        <w:rPr>
          <w:rFonts w:ascii="Bookman Old Style" w:hAnsi="Bookman Old Style"/>
          <w:noProof/>
          <w:sz w:val="22"/>
          <w:szCs w:val="22"/>
        </w:rPr>
      </w:pPr>
      <w:hyperlink w:anchor="_Toc352153643" w:history="1">
        <w:r w:rsidR="005F36C7" w:rsidRPr="00235C8C">
          <w:rPr>
            <w:rStyle w:val="Hipercze"/>
            <w:rFonts w:ascii="Bookman Old Style" w:hAnsi="Bookman Old Style" w:cs="Arial Narrow"/>
            <w:noProof/>
            <w:sz w:val="22"/>
            <w:szCs w:val="22"/>
          </w:rPr>
          <w:t>7.1</w:t>
        </w:r>
        <w:r w:rsidR="00761D04" w:rsidRPr="00235C8C">
          <w:rPr>
            <w:rStyle w:val="Hipercze"/>
            <w:rFonts w:ascii="Bookman Old Style" w:hAnsi="Bookman Old Style" w:cs="Arial Narrow"/>
            <w:noProof/>
            <w:sz w:val="22"/>
            <w:szCs w:val="22"/>
          </w:rPr>
          <w:t>.</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Ogólne zasady obmiaru Robót</w:t>
        </w:r>
        <w:r w:rsidR="005F36C7" w:rsidRPr="00235C8C">
          <w:rPr>
            <w:rFonts w:ascii="Bookman Old Style" w:hAnsi="Bookman Old Style"/>
            <w:noProof/>
            <w:webHidden/>
            <w:sz w:val="22"/>
            <w:szCs w:val="22"/>
          </w:rPr>
          <w:tab/>
        </w:r>
        <w:r w:rsidR="00214E43" w:rsidRPr="00235C8C">
          <w:rPr>
            <w:rFonts w:ascii="Bookman Old Style" w:hAnsi="Bookman Old Style"/>
            <w:noProof/>
            <w:webHidden/>
            <w:sz w:val="22"/>
            <w:szCs w:val="22"/>
          </w:rPr>
          <w:t>30</w:t>
        </w:r>
      </w:hyperlink>
    </w:p>
    <w:p w14:paraId="5FEF8582" w14:textId="6650DB67" w:rsidR="005F36C7" w:rsidRPr="00235C8C" w:rsidRDefault="00317AD2" w:rsidP="006F69D3">
      <w:pPr>
        <w:pStyle w:val="Spistreci2"/>
        <w:rPr>
          <w:rFonts w:ascii="Bookman Old Style" w:hAnsi="Bookman Old Style"/>
          <w:noProof/>
          <w:sz w:val="22"/>
          <w:szCs w:val="22"/>
        </w:rPr>
      </w:pPr>
      <w:hyperlink w:anchor="_Toc352153644" w:history="1">
        <w:r w:rsidR="005F36C7" w:rsidRPr="00235C8C">
          <w:rPr>
            <w:rStyle w:val="Hipercze"/>
            <w:rFonts w:ascii="Bookman Old Style" w:hAnsi="Bookman Old Style" w:cs="Arial Narrow"/>
            <w:noProof/>
            <w:sz w:val="22"/>
            <w:szCs w:val="22"/>
          </w:rPr>
          <w:t>7.2.</w:t>
        </w:r>
        <w:r w:rsidR="00761D04" w:rsidRPr="00235C8C">
          <w:rPr>
            <w:rFonts w:ascii="Bookman Old Style" w:hAnsi="Bookman Old Style"/>
            <w:noProof/>
            <w:sz w:val="22"/>
            <w:szCs w:val="22"/>
          </w:rPr>
          <w:t xml:space="preserve"> </w:t>
        </w:r>
        <w:r w:rsidR="005F36C7" w:rsidRPr="00235C8C">
          <w:rPr>
            <w:rStyle w:val="Hipercze"/>
            <w:rFonts w:ascii="Bookman Old Style" w:hAnsi="Bookman Old Style" w:cs="Arial Narrow"/>
            <w:noProof/>
            <w:sz w:val="22"/>
            <w:szCs w:val="22"/>
          </w:rPr>
          <w:t>Urządzenia i sprzęt pomiarowy.</w:t>
        </w:r>
        <w:r w:rsidR="005F36C7" w:rsidRPr="00235C8C">
          <w:rPr>
            <w:rFonts w:ascii="Bookman Old Style" w:hAnsi="Bookman Old Style"/>
            <w:noProof/>
            <w:webHidden/>
            <w:sz w:val="22"/>
            <w:szCs w:val="22"/>
          </w:rPr>
          <w:tab/>
        </w:r>
        <w:r w:rsidR="007D236C" w:rsidRPr="00235C8C">
          <w:rPr>
            <w:rFonts w:ascii="Bookman Old Style" w:hAnsi="Bookman Old Style"/>
            <w:noProof/>
            <w:webHidden/>
            <w:sz w:val="22"/>
            <w:szCs w:val="22"/>
          </w:rPr>
          <w:t>30</w:t>
        </w:r>
      </w:hyperlink>
    </w:p>
    <w:p w14:paraId="02E1C610" w14:textId="78326E37" w:rsidR="005F36C7" w:rsidRPr="00235C8C" w:rsidRDefault="00317AD2" w:rsidP="00D81FC8">
      <w:pPr>
        <w:pStyle w:val="Spistreci1"/>
        <w:rPr>
          <w:rFonts w:ascii="Bookman Old Style" w:hAnsi="Bookman Old Style"/>
          <w:noProof/>
          <w:color w:val="auto"/>
          <w:sz w:val="22"/>
          <w:szCs w:val="22"/>
        </w:rPr>
      </w:pPr>
      <w:hyperlink w:anchor="_Toc352153645" w:history="1">
        <w:r w:rsidR="005F36C7" w:rsidRPr="00235C8C">
          <w:rPr>
            <w:rStyle w:val="Hipercze"/>
            <w:rFonts w:ascii="Bookman Old Style" w:hAnsi="Bookman Old Style" w:cs="Arial Narrow"/>
            <w:noProof/>
            <w:sz w:val="22"/>
            <w:szCs w:val="22"/>
          </w:rPr>
          <w:t>8.</w:t>
        </w:r>
        <w:r w:rsidR="005F36C7" w:rsidRPr="00235C8C">
          <w:rPr>
            <w:rFonts w:ascii="Bookman Old Style" w:hAnsi="Bookman Old Style"/>
            <w:noProof/>
            <w:color w:val="auto"/>
            <w:sz w:val="22"/>
            <w:szCs w:val="22"/>
          </w:rPr>
          <w:tab/>
        </w:r>
        <w:r w:rsidR="005F36C7" w:rsidRPr="00235C8C">
          <w:rPr>
            <w:rStyle w:val="Hipercze"/>
            <w:rFonts w:ascii="Bookman Old Style" w:hAnsi="Bookman Old Style" w:cs="Arial Narrow"/>
            <w:noProof/>
            <w:sz w:val="22"/>
            <w:szCs w:val="22"/>
          </w:rPr>
          <w:t>ODBIÓR ROBÓT.</w:t>
        </w:r>
        <w:r w:rsidR="005F36C7" w:rsidRPr="00235C8C">
          <w:rPr>
            <w:rFonts w:ascii="Bookman Old Style" w:hAnsi="Bookman Old Style"/>
            <w:noProof/>
            <w:webHidden/>
            <w:sz w:val="22"/>
            <w:szCs w:val="22"/>
          </w:rPr>
          <w:tab/>
        </w:r>
        <w:r w:rsidR="007D236C" w:rsidRPr="00235C8C">
          <w:rPr>
            <w:rFonts w:ascii="Bookman Old Style" w:hAnsi="Bookman Old Style"/>
            <w:noProof/>
            <w:webHidden/>
            <w:sz w:val="22"/>
            <w:szCs w:val="22"/>
          </w:rPr>
          <w:t>30</w:t>
        </w:r>
      </w:hyperlink>
    </w:p>
    <w:p w14:paraId="2A7814A1" w14:textId="2A26BD3F" w:rsidR="005F36C7" w:rsidRPr="00235C8C" w:rsidRDefault="00317AD2" w:rsidP="006F69D3">
      <w:pPr>
        <w:pStyle w:val="Spistreci2"/>
        <w:rPr>
          <w:rFonts w:ascii="Bookman Old Style" w:hAnsi="Bookman Old Style"/>
          <w:noProof/>
          <w:sz w:val="22"/>
          <w:szCs w:val="22"/>
        </w:rPr>
      </w:pPr>
      <w:hyperlink w:anchor="_Toc352153646" w:history="1">
        <w:r w:rsidR="005F36C7" w:rsidRPr="00235C8C">
          <w:rPr>
            <w:rStyle w:val="Hipercze"/>
            <w:rFonts w:ascii="Bookman Old Style" w:hAnsi="Bookman Old Style" w:cs="Arial Narrow"/>
            <w:noProof/>
            <w:sz w:val="22"/>
            <w:szCs w:val="22"/>
          </w:rPr>
          <w:t>8.1.</w:t>
        </w:r>
        <w:r w:rsidR="005F36C7" w:rsidRPr="00235C8C">
          <w:rPr>
            <w:rFonts w:ascii="Bookman Old Style" w:hAnsi="Bookman Old Style"/>
            <w:noProof/>
            <w:sz w:val="22"/>
            <w:szCs w:val="22"/>
          </w:rPr>
          <w:tab/>
        </w:r>
        <w:r w:rsidR="00761D04" w:rsidRPr="00235C8C">
          <w:rPr>
            <w:rFonts w:ascii="Bookman Old Style" w:hAnsi="Bookman Old Style"/>
            <w:noProof/>
            <w:sz w:val="22"/>
            <w:szCs w:val="22"/>
          </w:rPr>
          <w:t xml:space="preserve"> </w:t>
        </w:r>
        <w:r w:rsidR="005F36C7" w:rsidRPr="00235C8C">
          <w:rPr>
            <w:rStyle w:val="Hipercze"/>
            <w:rFonts w:ascii="Bookman Old Style" w:hAnsi="Bookman Old Style" w:cs="Arial Narrow"/>
            <w:noProof/>
            <w:sz w:val="22"/>
            <w:szCs w:val="22"/>
          </w:rPr>
          <w:t>Odbiór Robót zanikających i ulegających zakryciu.</w:t>
        </w:r>
        <w:r w:rsidR="005F36C7" w:rsidRPr="00235C8C">
          <w:rPr>
            <w:rFonts w:ascii="Bookman Old Style" w:hAnsi="Bookman Old Style"/>
            <w:noProof/>
            <w:webHidden/>
            <w:sz w:val="22"/>
            <w:szCs w:val="22"/>
          </w:rPr>
          <w:tab/>
        </w:r>
        <w:r w:rsidR="00CE3EF0" w:rsidRPr="00235C8C">
          <w:rPr>
            <w:rFonts w:ascii="Bookman Old Style" w:hAnsi="Bookman Old Style"/>
            <w:noProof/>
            <w:webHidden/>
            <w:sz w:val="22"/>
            <w:szCs w:val="22"/>
          </w:rPr>
          <w:t>30</w:t>
        </w:r>
      </w:hyperlink>
    </w:p>
    <w:p w14:paraId="5BBC1C89" w14:textId="565DD0F5" w:rsidR="005F36C7" w:rsidRPr="00235C8C" w:rsidRDefault="00317AD2" w:rsidP="006F69D3">
      <w:pPr>
        <w:pStyle w:val="Spistreci2"/>
        <w:rPr>
          <w:rFonts w:ascii="Bookman Old Style" w:hAnsi="Bookman Old Style"/>
          <w:noProof/>
          <w:sz w:val="22"/>
          <w:szCs w:val="22"/>
        </w:rPr>
      </w:pPr>
      <w:hyperlink w:anchor="_Toc352153647" w:history="1">
        <w:r w:rsidR="005F36C7" w:rsidRPr="00235C8C">
          <w:rPr>
            <w:rStyle w:val="Hipercze"/>
            <w:rFonts w:ascii="Bookman Old Style" w:hAnsi="Bookman Old Style" w:cs="Arial Narrow"/>
            <w:noProof/>
            <w:sz w:val="22"/>
            <w:szCs w:val="22"/>
          </w:rPr>
          <w:t>8.2.</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Odbiór częściowy</w:t>
        </w:r>
        <w:r w:rsidR="005F36C7" w:rsidRPr="00235C8C">
          <w:rPr>
            <w:rFonts w:ascii="Bookman Old Style" w:hAnsi="Bookman Old Style"/>
            <w:noProof/>
            <w:webHidden/>
            <w:sz w:val="22"/>
            <w:szCs w:val="22"/>
          </w:rPr>
          <w:tab/>
        </w:r>
        <w:r w:rsidR="00CE3EF0" w:rsidRPr="00235C8C">
          <w:rPr>
            <w:rFonts w:ascii="Bookman Old Style" w:hAnsi="Bookman Old Style"/>
            <w:noProof/>
            <w:webHidden/>
            <w:sz w:val="22"/>
            <w:szCs w:val="22"/>
          </w:rPr>
          <w:t>31</w:t>
        </w:r>
      </w:hyperlink>
    </w:p>
    <w:p w14:paraId="5A9F9F84" w14:textId="0656ECA4" w:rsidR="005F36C7" w:rsidRPr="00235C8C" w:rsidRDefault="00317AD2" w:rsidP="006F69D3">
      <w:pPr>
        <w:pStyle w:val="Spistreci2"/>
        <w:rPr>
          <w:rFonts w:ascii="Bookman Old Style" w:hAnsi="Bookman Old Style"/>
          <w:noProof/>
          <w:sz w:val="22"/>
          <w:szCs w:val="22"/>
        </w:rPr>
      </w:pPr>
      <w:hyperlink w:anchor="_Toc352153648" w:history="1">
        <w:r w:rsidR="005F36C7" w:rsidRPr="00235C8C">
          <w:rPr>
            <w:rStyle w:val="Hipercze"/>
            <w:rFonts w:ascii="Bookman Old Style" w:hAnsi="Bookman Old Style" w:cs="Arial Narrow"/>
            <w:noProof/>
            <w:sz w:val="22"/>
            <w:szCs w:val="22"/>
          </w:rPr>
          <w:t>8.3.</w:t>
        </w:r>
        <w:r w:rsidR="005F36C7" w:rsidRPr="00235C8C">
          <w:rPr>
            <w:rFonts w:ascii="Bookman Old Style" w:hAnsi="Bookman Old Style"/>
            <w:noProof/>
            <w:sz w:val="22"/>
            <w:szCs w:val="22"/>
          </w:rPr>
          <w:tab/>
        </w:r>
        <w:r w:rsidR="00761D04" w:rsidRPr="00235C8C">
          <w:rPr>
            <w:rFonts w:ascii="Bookman Old Style" w:hAnsi="Bookman Old Style"/>
            <w:noProof/>
            <w:sz w:val="22"/>
            <w:szCs w:val="22"/>
          </w:rPr>
          <w:t xml:space="preserve"> </w:t>
        </w:r>
        <w:r w:rsidR="005F36C7" w:rsidRPr="00235C8C">
          <w:rPr>
            <w:rStyle w:val="Hipercze"/>
            <w:rFonts w:ascii="Bookman Old Style" w:hAnsi="Bookman Old Style" w:cs="Arial Narrow"/>
            <w:noProof/>
            <w:sz w:val="22"/>
            <w:szCs w:val="22"/>
          </w:rPr>
          <w:t>Odbiór końcowy</w:t>
        </w:r>
        <w:r w:rsidR="005F36C7" w:rsidRPr="00235C8C">
          <w:rPr>
            <w:rFonts w:ascii="Bookman Old Style" w:hAnsi="Bookman Old Style"/>
            <w:noProof/>
            <w:webHidden/>
            <w:sz w:val="22"/>
            <w:szCs w:val="22"/>
          </w:rPr>
          <w:tab/>
        </w:r>
        <w:r w:rsidR="00CE3EF0" w:rsidRPr="00235C8C">
          <w:rPr>
            <w:rFonts w:ascii="Bookman Old Style" w:hAnsi="Bookman Old Style"/>
            <w:noProof/>
            <w:webHidden/>
            <w:sz w:val="22"/>
            <w:szCs w:val="22"/>
          </w:rPr>
          <w:t>31</w:t>
        </w:r>
      </w:hyperlink>
    </w:p>
    <w:p w14:paraId="38B76C70" w14:textId="5C7F72C8" w:rsidR="005F36C7" w:rsidRPr="00235C8C" w:rsidRDefault="00317AD2" w:rsidP="00F85474">
      <w:pPr>
        <w:pStyle w:val="Spistreci3"/>
        <w:rPr>
          <w:noProof/>
        </w:rPr>
      </w:pPr>
      <w:hyperlink w:anchor="_Toc352153649" w:history="1">
        <w:r w:rsidR="005F36C7" w:rsidRPr="00235C8C">
          <w:rPr>
            <w:rStyle w:val="Hipercze"/>
            <w:rFonts w:cs="Arial Narrow"/>
            <w:noProof/>
          </w:rPr>
          <w:t>8.3.1.</w:t>
        </w:r>
        <w:r w:rsidR="00761D04" w:rsidRPr="00235C8C">
          <w:rPr>
            <w:rStyle w:val="Hipercze"/>
            <w:rFonts w:cs="Arial Narrow"/>
            <w:noProof/>
          </w:rPr>
          <w:t xml:space="preserve"> </w:t>
        </w:r>
        <w:r w:rsidR="005F36C7" w:rsidRPr="00235C8C">
          <w:rPr>
            <w:rStyle w:val="Hipercze"/>
            <w:rFonts w:cs="Arial Narrow"/>
            <w:noProof/>
          </w:rPr>
          <w:t>Próby końcowe - Wymagania ogólne</w:t>
        </w:r>
        <w:r w:rsidR="00761D04" w:rsidRPr="00235C8C">
          <w:rPr>
            <w:rStyle w:val="Hipercze"/>
            <w:rFonts w:cs="Arial Narrow"/>
            <w:noProof/>
          </w:rPr>
          <w:t xml:space="preserve"> ……………………………………………</w:t>
        </w:r>
        <w:r w:rsidR="00CE3EF0" w:rsidRPr="00235C8C">
          <w:rPr>
            <w:noProof/>
            <w:webHidden/>
          </w:rPr>
          <w:t>31</w:t>
        </w:r>
      </w:hyperlink>
    </w:p>
    <w:p w14:paraId="6FC7C439" w14:textId="4696FAA3" w:rsidR="005F36C7" w:rsidRPr="00235C8C" w:rsidRDefault="00317AD2" w:rsidP="00F85474">
      <w:pPr>
        <w:pStyle w:val="Spistreci3"/>
        <w:rPr>
          <w:noProof/>
        </w:rPr>
      </w:pPr>
      <w:hyperlink w:anchor="_Toc352153650" w:history="1">
        <w:r w:rsidR="005F36C7" w:rsidRPr="00235C8C">
          <w:rPr>
            <w:rStyle w:val="Hipercze"/>
            <w:rFonts w:cs="Arial Narrow"/>
            <w:noProof/>
          </w:rPr>
          <w:t>8.3.2.</w:t>
        </w:r>
        <w:r w:rsidR="00761D04" w:rsidRPr="00235C8C">
          <w:rPr>
            <w:rStyle w:val="Hipercze"/>
            <w:rFonts w:cs="Arial Narrow"/>
            <w:noProof/>
          </w:rPr>
          <w:t xml:space="preserve"> </w:t>
        </w:r>
        <w:r w:rsidR="005F36C7" w:rsidRPr="00235C8C">
          <w:rPr>
            <w:rStyle w:val="Hipercze"/>
            <w:rFonts w:cs="Arial Narrow"/>
            <w:noProof/>
          </w:rPr>
          <w:t>Zakres i etapy Prób Końcowych</w:t>
        </w:r>
        <w:r w:rsidR="00761D04" w:rsidRPr="00235C8C">
          <w:rPr>
            <w:rStyle w:val="Hipercze"/>
            <w:rFonts w:cs="Arial Narrow"/>
            <w:noProof/>
          </w:rPr>
          <w:t>……………………………………………………..</w:t>
        </w:r>
        <w:r w:rsidR="00CE3EF0" w:rsidRPr="00235C8C">
          <w:rPr>
            <w:noProof/>
            <w:webHidden/>
          </w:rPr>
          <w:t>32</w:t>
        </w:r>
      </w:hyperlink>
    </w:p>
    <w:p w14:paraId="5DBFC01B" w14:textId="39C3490E" w:rsidR="005F36C7" w:rsidRPr="00235C8C" w:rsidRDefault="00317AD2" w:rsidP="00F85474">
      <w:pPr>
        <w:pStyle w:val="Spistreci3"/>
        <w:rPr>
          <w:noProof/>
        </w:rPr>
      </w:pPr>
      <w:hyperlink w:anchor="_Toc352153651" w:history="1">
        <w:r w:rsidR="005F36C7" w:rsidRPr="00235C8C">
          <w:rPr>
            <w:rStyle w:val="Hipercze"/>
            <w:rFonts w:cs="Arial Narrow"/>
            <w:noProof/>
          </w:rPr>
          <w:t>8.3.3.</w:t>
        </w:r>
        <w:r w:rsidR="00761D04" w:rsidRPr="00235C8C">
          <w:rPr>
            <w:rStyle w:val="Hipercze"/>
            <w:rFonts w:cs="Arial Narrow"/>
            <w:noProof/>
          </w:rPr>
          <w:t xml:space="preserve"> </w:t>
        </w:r>
        <w:r w:rsidR="005F36C7" w:rsidRPr="00235C8C">
          <w:rPr>
            <w:rStyle w:val="Hipercze"/>
            <w:rFonts w:cs="Arial Narrow"/>
            <w:noProof/>
          </w:rPr>
          <w:t>Raport z Prób Końcowych</w:t>
        </w:r>
        <w:r w:rsidR="00761D04" w:rsidRPr="00235C8C">
          <w:rPr>
            <w:rStyle w:val="Hipercze"/>
            <w:rFonts w:cs="Arial Narrow"/>
            <w:noProof/>
          </w:rPr>
          <w:t xml:space="preserve"> ……………………………………………………………</w:t>
        </w:r>
        <w:r w:rsidR="00CE3EF0" w:rsidRPr="00235C8C">
          <w:rPr>
            <w:noProof/>
            <w:webHidden/>
          </w:rPr>
          <w:t>33</w:t>
        </w:r>
      </w:hyperlink>
    </w:p>
    <w:p w14:paraId="2039C053" w14:textId="027234D7" w:rsidR="005F36C7" w:rsidRPr="00235C8C" w:rsidRDefault="00317AD2" w:rsidP="00F85474">
      <w:pPr>
        <w:pStyle w:val="Spistreci3"/>
        <w:rPr>
          <w:noProof/>
        </w:rPr>
      </w:pPr>
      <w:hyperlink w:anchor="_Toc352153652" w:history="1">
        <w:r w:rsidR="005F36C7" w:rsidRPr="00235C8C">
          <w:rPr>
            <w:rStyle w:val="Hipercze"/>
            <w:rFonts w:cs="Arial Narrow"/>
            <w:noProof/>
          </w:rPr>
          <w:t>8.3.4.</w:t>
        </w:r>
        <w:r w:rsidR="00761D04" w:rsidRPr="00235C8C">
          <w:rPr>
            <w:rStyle w:val="Hipercze"/>
            <w:rFonts w:cs="Arial Narrow"/>
            <w:noProof/>
          </w:rPr>
          <w:t xml:space="preserve"> </w:t>
        </w:r>
        <w:r w:rsidR="005F36C7" w:rsidRPr="00235C8C">
          <w:rPr>
            <w:rStyle w:val="Hipercze"/>
            <w:rFonts w:cs="Arial Narrow"/>
            <w:noProof/>
          </w:rPr>
          <w:t>Odbiór Robót</w:t>
        </w:r>
        <w:r w:rsidR="00761D04" w:rsidRPr="00235C8C">
          <w:rPr>
            <w:rStyle w:val="Hipercze"/>
            <w:rFonts w:cs="Arial Narrow"/>
            <w:noProof/>
          </w:rPr>
          <w:t>…………………………………………………………………………….</w:t>
        </w:r>
        <w:r w:rsidR="00CE3EF0" w:rsidRPr="00235C8C">
          <w:rPr>
            <w:noProof/>
            <w:webHidden/>
          </w:rPr>
          <w:t>33</w:t>
        </w:r>
      </w:hyperlink>
    </w:p>
    <w:p w14:paraId="6293F4EF" w14:textId="4D34795A" w:rsidR="005F36C7" w:rsidRPr="00235C8C" w:rsidRDefault="00317AD2" w:rsidP="00F85474">
      <w:pPr>
        <w:pStyle w:val="Spistreci3"/>
        <w:rPr>
          <w:noProof/>
        </w:rPr>
      </w:pPr>
      <w:hyperlink w:anchor="_Toc352153653" w:history="1">
        <w:r w:rsidR="005F36C7" w:rsidRPr="00235C8C">
          <w:rPr>
            <w:rStyle w:val="Hipercze"/>
            <w:rFonts w:cs="Arial Narrow"/>
            <w:noProof/>
          </w:rPr>
          <w:t>8.3.4.1.</w:t>
        </w:r>
        <w:r w:rsidR="005D1BE6" w:rsidRPr="00235C8C">
          <w:rPr>
            <w:rStyle w:val="Hipercze"/>
            <w:rFonts w:cs="Arial Narrow"/>
            <w:noProof/>
          </w:rPr>
          <w:t xml:space="preserve"> </w:t>
        </w:r>
        <w:r w:rsidR="005F36C7" w:rsidRPr="00235C8C">
          <w:rPr>
            <w:rStyle w:val="Hipercze"/>
            <w:rFonts w:cs="Arial Narrow"/>
            <w:noProof/>
          </w:rPr>
          <w:t>Zasady odbioru końcowego Robót</w:t>
        </w:r>
        <w:r w:rsidR="005F36C7" w:rsidRPr="00235C8C">
          <w:rPr>
            <w:noProof/>
            <w:webHidden/>
          </w:rPr>
          <w:tab/>
        </w:r>
        <w:r w:rsidR="00CE3EF0" w:rsidRPr="00235C8C">
          <w:rPr>
            <w:noProof/>
            <w:webHidden/>
          </w:rPr>
          <w:t>33</w:t>
        </w:r>
      </w:hyperlink>
    </w:p>
    <w:p w14:paraId="61286B49" w14:textId="74C8C08E" w:rsidR="005F36C7" w:rsidRPr="00235C8C" w:rsidRDefault="00317AD2" w:rsidP="00F85474">
      <w:pPr>
        <w:pStyle w:val="Spistreci3"/>
        <w:rPr>
          <w:noProof/>
        </w:rPr>
      </w:pPr>
      <w:hyperlink w:anchor="_Toc352153654" w:history="1">
        <w:r w:rsidR="005F36C7" w:rsidRPr="00235C8C">
          <w:rPr>
            <w:rStyle w:val="Hipercze"/>
            <w:rFonts w:cs="Arial Narrow"/>
            <w:noProof/>
          </w:rPr>
          <w:t>8.3.4.2.</w:t>
        </w:r>
        <w:r w:rsidR="005D1BE6" w:rsidRPr="00235C8C">
          <w:rPr>
            <w:rStyle w:val="Hipercze"/>
            <w:rFonts w:cs="Arial Narrow"/>
            <w:noProof/>
          </w:rPr>
          <w:t xml:space="preserve"> </w:t>
        </w:r>
        <w:r w:rsidR="005F36C7" w:rsidRPr="00235C8C">
          <w:rPr>
            <w:rStyle w:val="Hipercze"/>
            <w:rFonts w:cs="Arial Narrow"/>
            <w:noProof/>
          </w:rPr>
          <w:t>Dokumenty do Odbioru Końcowego</w:t>
        </w:r>
        <w:r w:rsidR="005F36C7" w:rsidRPr="00235C8C">
          <w:rPr>
            <w:noProof/>
            <w:webHidden/>
          </w:rPr>
          <w:tab/>
        </w:r>
        <w:r w:rsidR="00CE3EF0" w:rsidRPr="00235C8C">
          <w:rPr>
            <w:noProof/>
            <w:webHidden/>
          </w:rPr>
          <w:t>33</w:t>
        </w:r>
      </w:hyperlink>
    </w:p>
    <w:p w14:paraId="66A8B006" w14:textId="3784F93D" w:rsidR="005F36C7" w:rsidRPr="00235C8C" w:rsidRDefault="00317AD2" w:rsidP="00F85474">
      <w:pPr>
        <w:pStyle w:val="Spistreci3"/>
        <w:rPr>
          <w:noProof/>
        </w:rPr>
      </w:pPr>
      <w:hyperlink w:anchor="_Toc352153655" w:history="1">
        <w:r w:rsidR="005F36C7" w:rsidRPr="00235C8C">
          <w:rPr>
            <w:rStyle w:val="Hipercze"/>
            <w:rFonts w:cs="Arial Narrow"/>
            <w:noProof/>
          </w:rPr>
          <w:t>8.4.</w:t>
        </w:r>
        <w:r w:rsidR="005F36C7" w:rsidRPr="00235C8C">
          <w:rPr>
            <w:noProof/>
          </w:rPr>
          <w:tab/>
        </w:r>
        <w:r w:rsidR="005F36C7" w:rsidRPr="00235C8C">
          <w:rPr>
            <w:rStyle w:val="Hipercze"/>
            <w:rFonts w:cs="Arial Narrow"/>
            <w:noProof/>
          </w:rPr>
          <w:t xml:space="preserve">Odbiór do celu wystawienia Świadectwa Przejęcia </w:t>
        </w:r>
        <w:r w:rsidR="009E74F3" w:rsidRPr="00235C8C">
          <w:rPr>
            <w:rStyle w:val="Hipercze"/>
            <w:rFonts w:cs="Arial Narrow"/>
            <w:noProof/>
          </w:rPr>
          <w:t>–</w:t>
        </w:r>
        <w:r w:rsidR="005F36C7" w:rsidRPr="00235C8C">
          <w:rPr>
            <w:rStyle w:val="Hipercze"/>
            <w:rFonts w:cs="Arial Narrow"/>
            <w:noProof/>
          </w:rPr>
          <w:t xml:space="preserve"> </w:t>
        </w:r>
        <w:r w:rsidR="00761D04" w:rsidRPr="00235C8C">
          <w:rPr>
            <w:rStyle w:val="Hipercze"/>
            <w:rFonts w:cs="Arial Narrow"/>
            <w:noProof/>
          </w:rPr>
          <w:t xml:space="preserve">Pozwolenie na użytkowanie </w:t>
        </w:r>
        <w:r w:rsidR="005F36C7" w:rsidRPr="00235C8C">
          <w:rPr>
            <w:noProof/>
            <w:webHidden/>
          </w:rPr>
          <w:tab/>
        </w:r>
        <w:r w:rsidR="00CE3EF0" w:rsidRPr="00235C8C">
          <w:rPr>
            <w:noProof/>
            <w:webHidden/>
          </w:rPr>
          <w:t>34</w:t>
        </w:r>
      </w:hyperlink>
    </w:p>
    <w:p w14:paraId="7075D495" w14:textId="42F29B5F" w:rsidR="005F36C7" w:rsidRPr="00235C8C" w:rsidRDefault="00317AD2" w:rsidP="00F85474">
      <w:pPr>
        <w:pStyle w:val="Spistreci3"/>
        <w:rPr>
          <w:noProof/>
        </w:rPr>
      </w:pPr>
      <w:hyperlink w:anchor="_Toc352153656" w:history="1">
        <w:r w:rsidR="005F36C7" w:rsidRPr="00235C8C">
          <w:rPr>
            <w:rStyle w:val="Hipercze"/>
            <w:rFonts w:cs="Arial Narrow"/>
            <w:noProof/>
          </w:rPr>
          <w:t>8.5.</w:t>
        </w:r>
        <w:r w:rsidR="005F36C7" w:rsidRPr="00235C8C">
          <w:rPr>
            <w:noProof/>
          </w:rPr>
          <w:tab/>
        </w:r>
        <w:r w:rsidR="005F36C7" w:rsidRPr="00235C8C">
          <w:rPr>
            <w:rStyle w:val="Hipercze"/>
            <w:rFonts w:cs="Arial Narrow"/>
            <w:noProof/>
          </w:rPr>
          <w:t>Odbiór ostateczny</w:t>
        </w:r>
        <w:r w:rsidR="005F36C7" w:rsidRPr="00235C8C">
          <w:rPr>
            <w:noProof/>
            <w:webHidden/>
          </w:rPr>
          <w:tab/>
        </w:r>
        <w:r w:rsidR="00CE3EF0" w:rsidRPr="00235C8C">
          <w:rPr>
            <w:noProof/>
            <w:webHidden/>
          </w:rPr>
          <w:t>35</w:t>
        </w:r>
      </w:hyperlink>
    </w:p>
    <w:p w14:paraId="73694260" w14:textId="01C40F14" w:rsidR="005F36C7" w:rsidRPr="00235C8C" w:rsidRDefault="00317AD2" w:rsidP="00F85474">
      <w:pPr>
        <w:pStyle w:val="Spistreci3"/>
        <w:rPr>
          <w:noProof/>
        </w:rPr>
      </w:pPr>
      <w:hyperlink w:anchor="_Toc352153657" w:history="1">
        <w:r w:rsidR="005F36C7" w:rsidRPr="00235C8C">
          <w:rPr>
            <w:rStyle w:val="Hipercze"/>
            <w:rFonts w:cs="Arial Narrow"/>
            <w:noProof/>
          </w:rPr>
          <w:t>8.6.</w:t>
        </w:r>
        <w:r w:rsidR="005F36C7" w:rsidRPr="00235C8C">
          <w:rPr>
            <w:noProof/>
          </w:rPr>
          <w:tab/>
        </w:r>
        <w:r w:rsidR="005F36C7" w:rsidRPr="00235C8C">
          <w:rPr>
            <w:rStyle w:val="Hipercze"/>
            <w:rFonts w:cs="Arial Narrow"/>
            <w:noProof/>
          </w:rPr>
          <w:t>Przeglądy w okresie zgłaszania wad/okresie rękojmi</w:t>
        </w:r>
        <w:r w:rsidR="005F36C7" w:rsidRPr="00235C8C">
          <w:rPr>
            <w:noProof/>
            <w:webHidden/>
          </w:rPr>
          <w:tab/>
        </w:r>
        <w:r w:rsidR="00CE3EF0" w:rsidRPr="00235C8C">
          <w:rPr>
            <w:noProof/>
            <w:webHidden/>
          </w:rPr>
          <w:t>35</w:t>
        </w:r>
      </w:hyperlink>
    </w:p>
    <w:p w14:paraId="28244C98" w14:textId="4DA4C519" w:rsidR="005F36C7" w:rsidRPr="00235C8C" w:rsidRDefault="00317AD2" w:rsidP="00D81FC8">
      <w:pPr>
        <w:pStyle w:val="Spistreci1"/>
        <w:rPr>
          <w:rFonts w:ascii="Bookman Old Style" w:hAnsi="Bookman Old Style"/>
          <w:noProof/>
          <w:color w:val="auto"/>
          <w:sz w:val="22"/>
          <w:szCs w:val="22"/>
        </w:rPr>
      </w:pPr>
      <w:hyperlink w:anchor="_Toc352153658" w:history="1">
        <w:r w:rsidR="005F36C7" w:rsidRPr="00235C8C">
          <w:rPr>
            <w:rStyle w:val="Hipercze"/>
            <w:rFonts w:ascii="Bookman Old Style" w:hAnsi="Bookman Old Style" w:cs="Arial Narrow"/>
            <w:noProof/>
            <w:sz w:val="22"/>
            <w:szCs w:val="22"/>
          </w:rPr>
          <w:t>9.</w:t>
        </w:r>
        <w:r w:rsidR="005F36C7" w:rsidRPr="00235C8C">
          <w:rPr>
            <w:rFonts w:ascii="Bookman Old Style" w:hAnsi="Bookman Old Style"/>
            <w:noProof/>
            <w:color w:val="auto"/>
            <w:sz w:val="22"/>
            <w:szCs w:val="22"/>
          </w:rPr>
          <w:tab/>
        </w:r>
        <w:r w:rsidR="005F36C7" w:rsidRPr="00235C8C">
          <w:rPr>
            <w:rStyle w:val="Hipercze"/>
            <w:rFonts w:ascii="Bookman Old Style" w:hAnsi="Bookman Old Style" w:cs="Arial Narrow"/>
            <w:noProof/>
            <w:sz w:val="22"/>
            <w:szCs w:val="22"/>
          </w:rPr>
          <w:t>PODSTAWA PŁATNOŚCI</w:t>
        </w:r>
        <w:r w:rsidR="005F36C7" w:rsidRPr="00235C8C">
          <w:rPr>
            <w:rFonts w:ascii="Bookman Old Style" w:hAnsi="Bookman Old Style"/>
            <w:noProof/>
            <w:webHidden/>
            <w:sz w:val="22"/>
            <w:szCs w:val="22"/>
          </w:rPr>
          <w:tab/>
        </w:r>
        <w:r w:rsidR="00CE3EF0" w:rsidRPr="00235C8C">
          <w:rPr>
            <w:rFonts w:ascii="Bookman Old Style" w:hAnsi="Bookman Old Style"/>
            <w:noProof/>
            <w:webHidden/>
            <w:sz w:val="22"/>
            <w:szCs w:val="22"/>
          </w:rPr>
          <w:t>35</w:t>
        </w:r>
      </w:hyperlink>
    </w:p>
    <w:p w14:paraId="139B3678" w14:textId="54CD369A" w:rsidR="005F36C7" w:rsidRPr="00235C8C" w:rsidRDefault="00317AD2" w:rsidP="006F69D3">
      <w:pPr>
        <w:pStyle w:val="Spistreci2"/>
        <w:rPr>
          <w:rFonts w:ascii="Bookman Old Style" w:hAnsi="Bookman Old Style"/>
          <w:noProof/>
          <w:sz w:val="22"/>
          <w:szCs w:val="22"/>
        </w:rPr>
      </w:pPr>
      <w:hyperlink w:anchor="_Toc352153659" w:history="1">
        <w:r w:rsidR="005F36C7" w:rsidRPr="00235C8C">
          <w:rPr>
            <w:rStyle w:val="Hipercze"/>
            <w:rFonts w:ascii="Bookman Old Style" w:hAnsi="Bookman Old Style" w:cs="Arial Narrow"/>
            <w:noProof/>
            <w:sz w:val="22"/>
            <w:szCs w:val="22"/>
          </w:rPr>
          <w:t>9.1.</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Ustalenia ogólne</w:t>
        </w:r>
        <w:r w:rsidR="005F36C7" w:rsidRPr="00235C8C">
          <w:rPr>
            <w:rFonts w:ascii="Bookman Old Style" w:hAnsi="Bookman Old Style"/>
            <w:noProof/>
            <w:webHidden/>
            <w:sz w:val="22"/>
            <w:szCs w:val="22"/>
          </w:rPr>
          <w:tab/>
        </w:r>
        <w:r w:rsidR="00CE3EF0" w:rsidRPr="00235C8C">
          <w:rPr>
            <w:rFonts w:ascii="Bookman Old Style" w:hAnsi="Bookman Old Style"/>
            <w:noProof/>
            <w:webHidden/>
            <w:sz w:val="22"/>
            <w:szCs w:val="22"/>
          </w:rPr>
          <w:t>35</w:t>
        </w:r>
      </w:hyperlink>
    </w:p>
    <w:p w14:paraId="44854580" w14:textId="01CF7DED" w:rsidR="005F36C7" w:rsidRPr="00235C8C" w:rsidRDefault="00317AD2" w:rsidP="006F69D3">
      <w:pPr>
        <w:pStyle w:val="Spistreci2"/>
        <w:rPr>
          <w:rFonts w:ascii="Bookman Old Style" w:hAnsi="Bookman Old Style"/>
          <w:noProof/>
          <w:sz w:val="22"/>
          <w:szCs w:val="22"/>
        </w:rPr>
      </w:pPr>
      <w:hyperlink w:anchor="_Toc352153660" w:history="1">
        <w:r w:rsidR="005F36C7" w:rsidRPr="00235C8C">
          <w:rPr>
            <w:rStyle w:val="Hipercze"/>
            <w:rFonts w:ascii="Bookman Old Style" w:hAnsi="Bookman Old Style" w:cs="Arial Narrow"/>
            <w:noProof/>
            <w:sz w:val="22"/>
            <w:szCs w:val="22"/>
          </w:rPr>
          <w:t>9.2.</w:t>
        </w:r>
        <w:r w:rsidR="005F36C7" w:rsidRPr="00235C8C">
          <w:rPr>
            <w:rFonts w:ascii="Bookman Old Style" w:hAnsi="Bookman Old Style"/>
            <w:noProof/>
            <w:sz w:val="22"/>
            <w:szCs w:val="22"/>
          </w:rPr>
          <w:tab/>
        </w:r>
        <w:r w:rsidR="005F36C7" w:rsidRPr="00235C8C">
          <w:rPr>
            <w:rStyle w:val="Hipercze"/>
            <w:rFonts w:ascii="Bookman Old Style" w:hAnsi="Bookman Old Style" w:cs="Arial Narrow"/>
            <w:noProof/>
            <w:sz w:val="22"/>
            <w:szCs w:val="22"/>
          </w:rPr>
          <w:t>Cena Ryczałtowa</w:t>
        </w:r>
        <w:r w:rsidR="005F36C7" w:rsidRPr="00235C8C">
          <w:rPr>
            <w:rFonts w:ascii="Bookman Old Style" w:hAnsi="Bookman Old Style"/>
            <w:noProof/>
            <w:webHidden/>
            <w:sz w:val="22"/>
            <w:szCs w:val="22"/>
          </w:rPr>
          <w:tab/>
        </w:r>
        <w:r w:rsidR="00CE3EF0" w:rsidRPr="00235C8C">
          <w:rPr>
            <w:rFonts w:ascii="Bookman Old Style" w:hAnsi="Bookman Old Style"/>
            <w:noProof/>
            <w:webHidden/>
            <w:sz w:val="22"/>
            <w:szCs w:val="22"/>
          </w:rPr>
          <w:t>36</w:t>
        </w:r>
      </w:hyperlink>
    </w:p>
    <w:p w14:paraId="47C82A46" w14:textId="0472BD04" w:rsidR="00A62A49" w:rsidRPr="00235C8C" w:rsidRDefault="00A62A49" w:rsidP="006F69D3">
      <w:pPr>
        <w:rPr>
          <w:rFonts w:ascii="Bookman Old Style" w:hAnsi="Bookman Old Style"/>
          <w:sz w:val="22"/>
          <w:szCs w:val="22"/>
        </w:rPr>
      </w:pPr>
      <w:r w:rsidRPr="00235C8C">
        <w:rPr>
          <w:rFonts w:ascii="Bookman Old Style" w:hAnsi="Bookman Old Style"/>
          <w:sz w:val="22"/>
          <w:szCs w:val="22"/>
        </w:rPr>
        <w:t>9.3. Zasady rozliczenia za spełnienie wymagań ST-</w:t>
      </w:r>
      <w:r w:rsidR="00C02FAD" w:rsidRPr="00235C8C">
        <w:rPr>
          <w:rFonts w:ascii="Bookman Old Style" w:hAnsi="Bookman Old Style"/>
          <w:sz w:val="22"/>
          <w:szCs w:val="22"/>
        </w:rPr>
        <w:t>Wymagania Ogólne</w:t>
      </w:r>
      <w:r w:rsidR="00761D04" w:rsidRPr="00235C8C">
        <w:rPr>
          <w:rFonts w:ascii="Bookman Old Style" w:hAnsi="Bookman Old Style"/>
          <w:sz w:val="22"/>
          <w:szCs w:val="22"/>
        </w:rPr>
        <w:t xml:space="preserve">  </w:t>
      </w:r>
      <w:r w:rsidRPr="00235C8C">
        <w:rPr>
          <w:rFonts w:ascii="Bookman Old Style" w:hAnsi="Bookman Old Style"/>
          <w:sz w:val="22"/>
          <w:szCs w:val="22"/>
        </w:rPr>
        <w:t>…………3</w:t>
      </w:r>
      <w:r w:rsidR="00CE3EF0" w:rsidRPr="00235C8C">
        <w:rPr>
          <w:rFonts w:ascii="Bookman Old Style" w:hAnsi="Bookman Old Style"/>
          <w:sz w:val="22"/>
          <w:szCs w:val="22"/>
        </w:rPr>
        <w:t>7</w:t>
      </w:r>
    </w:p>
    <w:p w14:paraId="650A930C" w14:textId="2084AAC5" w:rsidR="005F36C7" w:rsidRPr="00235C8C" w:rsidRDefault="00317AD2" w:rsidP="00D81FC8">
      <w:pPr>
        <w:pStyle w:val="Spistreci1"/>
        <w:rPr>
          <w:rFonts w:ascii="Bookman Old Style" w:hAnsi="Bookman Old Style"/>
          <w:noProof/>
          <w:color w:val="auto"/>
          <w:sz w:val="22"/>
          <w:szCs w:val="22"/>
        </w:rPr>
      </w:pPr>
      <w:hyperlink w:anchor="_Toc352153661" w:history="1">
        <w:r w:rsidR="005F36C7" w:rsidRPr="00235C8C">
          <w:rPr>
            <w:rStyle w:val="Hipercze"/>
            <w:rFonts w:ascii="Bookman Old Style" w:hAnsi="Bookman Old Style" w:cs="Arial Narrow"/>
            <w:noProof/>
            <w:sz w:val="22"/>
            <w:szCs w:val="22"/>
          </w:rPr>
          <w:t>10.</w:t>
        </w:r>
        <w:r w:rsidR="005F36C7" w:rsidRPr="00235C8C">
          <w:rPr>
            <w:rFonts w:ascii="Bookman Old Style" w:hAnsi="Bookman Old Style"/>
            <w:noProof/>
            <w:color w:val="auto"/>
            <w:sz w:val="22"/>
            <w:szCs w:val="22"/>
          </w:rPr>
          <w:tab/>
        </w:r>
        <w:r w:rsidR="005F36C7" w:rsidRPr="00235C8C">
          <w:rPr>
            <w:rStyle w:val="Hipercze"/>
            <w:rFonts w:ascii="Bookman Old Style" w:hAnsi="Bookman Old Style" w:cs="Arial Narrow"/>
            <w:noProof/>
            <w:sz w:val="22"/>
            <w:szCs w:val="22"/>
          </w:rPr>
          <w:t>PRZEPISY ZWIĄZANE</w:t>
        </w:r>
        <w:r w:rsidR="005F36C7" w:rsidRPr="00235C8C">
          <w:rPr>
            <w:rFonts w:ascii="Bookman Old Style" w:hAnsi="Bookman Old Style"/>
            <w:noProof/>
            <w:webHidden/>
            <w:sz w:val="22"/>
            <w:szCs w:val="22"/>
          </w:rPr>
          <w:tab/>
        </w:r>
        <w:r w:rsidR="00A62A49" w:rsidRPr="00235C8C">
          <w:rPr>
            <w:rFonts w:ascii="Bookman Old Style" w:hAnsi="Bookman Old Style"/>
            <w:noProof/>
            <w:webHidden/>
            <w:sz w:val="22"/>
            <w:szCs w:val="22"/>
          </w:rPr>
          <w:t>3</w:t>
        </w:r>
        <w:r w:rsidR="00CE3EF0" w:rsidRPr="00235C8C">
          <w:rPr>
            <w:rFonts w:ascii="Bookman Old Style" w:hAnsi="Bookman Old Style"/>
            <w:noProof/>
            <w:webHidden/>
            <w:sz w:val="22"/>
            <w:szCs w:val="22"/>
          </w:rPr>
          <w:t>7</w:t>
        </w:r>
      </w:hyperlink>
    </w:p>
    <w:p w14:paraId="61B82878" w14:textId="11BF760B" w:rsidR="005F36C7" w:rsidRPr="00235C8C" w:rsidRDefault="00317AD2" w:rsidP="00F85474">
      <w:pPr>
        <w:pStyle w:val="Spistreci3"/>
        <w:rPr>
          <w:noProof/>
        </w:rPr>
      </w:pPr>
      <w:hyperlink w:anchor="_Toc352153662" w:history="1">
        <w:r w:rsidR="005F36C7" w:rsidRPr="00235C8C">
          <w:rPr>
            <w:rStyle w:val="Hipercze"/>
            <w:rFonts w:cs="Arial Narrow"/>
            <w:noProof/>
          </w:rPr>
          <w:t>10.1.</w:t>
        </w:r>
        <w:r w:rsidR="00761D04" w:rsidRPr="00235C8C">
          <w:rPr>
            <w:noProof/>
          </w:rPr>
          <w:t xml:space="preserve"> </w:t>
        </w:r>
        <w:r w:rsidR="005F36C7" w:rsidRPr="00235C8C">
          <w:rPr>
            <w:rStyle w:val="Hipercze"/>
            <w:rFonts w:cs="Arial Narrow"/>
            <w:noProof/>
          </w:rPr>
          <w:t>Równoważność norm i zbiorów przepisów prawnych</w:t>
        </w:r>
        <w:r w:rsidR="00761D04" w:rsidRPr="00235C8C">
          <w:rPr>
            <w:rStyle w:val="Hipercze"/>
            <w:rFonts w:cs="Arial Narrow"/>
            <w:noProof/>
          </w:rPr>
          <w:t>……………………………</w:t>
        </w:r>
        <w:r w:rsidR="00A62A49" w:rsidRPr="00235C8C">
          <w:rPr>
            <w:noProof/>
            <w:webHidden/>
          </w:rPr>
          <w:t>3</w:t>
        </w:r>
        <w:r w:rsidR="00CE3EF0" w:rsidRPr="00235C8C">
          <w:rPr>
            <w:noProof/>
            <w:webHidden/>
          </w:rPr>
          <w:t>7</w:t>
        </w:r>
      </w:hyperlink>
    </w:p>
    <w:p w14:paraId="70F5801F" w14:textId="51DC1475" w:rsidR="005F36C7" w:rsidRPr="00235C8C" w:rsidRDefault="00317AD2" w:rsidP="00F85474">
      <w:pPr>
        <w:pStyle w:val="Spistreci3"/>
        <w:rPr>
          <w:noProof/>
        </w:rPr>
      </w:pPr>
      <w:hyperlink w:anchor="_Toc352153663" w:history="1">
        <w:r w:rsidR="005F36C7" w:rsidRPr="00235C8C">
          <w:rPr>
            <w:rStyle w:val="Hipercze"/>
            <w:rFonts w:cs="Arial Narrow"/>
            <w:noProof/>
          </w:rPr>
          <w:t>10.</w:t>
        </w:r>
        <w:r w:rsidR="00761D04" w:rsidRPr="00235C8C">
          <w:rPr>
            <w:rStyle w:val="Hipercze"/>
            <w:rFonts w:cs="Arial Narrow"/>
            <w:noProof/>
          </w:rPr>
          <w:t xml:space="preserve"> Wykaz najważni</w:t>
        </w:r>
        <w:r w:rsidR="005F36C7" w:rsidRPr="00235C8C">
          <w:rPr>
            <w:rStyle w:val="Hipercze"/>
            <w:rFonts w:cs="Arial Narrow"/>
            <w:noProof/>
          </w:rPr>
          <w:t>ejszych aktów prawnych</w:t>
        </w:r>
        <w:r w:rsidR="00CE3EF0" w:rsidRPr="00235C8C">
          <w:rPr>
            <w:rStyle w:val="Hipercze"/>
            <w:rFonts w:cs="Arial Narrow"/>
            <w:noProof/>
          </w:rPr>
          <w:t xml:space="preserve"> i norm</w:t>
        </w:r>
        <w:r w:rsidR="00761D04" w:rsidRPr="00235C8C">
          <w:rPr>
            <w:rStyle w:val="Hipercze"/>
            <w:rFonts w:cs="Arial Narrow"/>
            <w:noProof/>
          </w:rPr>
          <w:t>…………………………………</w:t>
        </w:r>
        <w:r w:rsidR="00A62A49" w:rsidRPr="00235C8C">
          <w:rPr>
            <w:noProof/>
            <w:webHidden/>
          </w:rPr>
          <w:t>3</w:t>
        </w:r>
      </w:hyperlink>
      <w:r w:rsidR="00CE3EF0" w:rsidRPr="00235C8C">
        <w:rPr>
          <w:noProof/>
        </w:rPr>
        <w:t>8</w:t>
      </w:r>
    </w:p>
    <w:p w14:paraId="0309BA94" w14:textId="0AD04B0B" w:rsidR="00235C8C" w:rsidRPr="00235C8C" w:rsidRDefault="00235C8C" w:rsidP="00235C8C">
      <w:pPr>
        <w:rPr>
          <w:rFonts w:ascii="Bookman Old Style" w:hAnsi="Bookman Old Style"/>
          <w:sz w:val="22"/>
          <w:szCs w:val="22"/>
        </w:rPr>
      </w:pPr>
      <w:r w:rsidRPr="00235C8C">
        <w:rPr>
          <w:rFonts w:ascii="Bookman Old Style" w:hAnsi="Bookman Old Style"/>
          <w:sz w:val="22"/>
          <w:szCs w:val="22"/>
        </w:rPr>
        <w:t>11. Przedmiar robót</w:t>
      </w:r>
    </w:p>
    <w:p w14:paraId="1541211F" w14:textId="77777777" w:rsidR="005F36C7" w:rsidRPr="007869D0" w:rsidRDefault="005F36C7" w:rsidP="00D81FC8">
      <w:pPr>
        <w:pStyle w:val="Spistreci1"/>
        <w:rPr>
          <w:rFonts w:ascii="Bookman Old Style" w:hAnsi="Bookman Old Style"/>
          <w:noProof/>
          <w:sz w:val="22"/>
          <w:szCs w:val="22"/>
        </w:rPr>
      </w:pPr>
    </w:p>
    <w:p w14:paraId="7EA05F7A" w14:textId="77777777" w:rsidR="005F36C7" w:rsidRPr="007869D0" w:rsidRDefault="006B4D81" w:rsidP="006F69D3">
      <w:pPr>
        <w:pStyle w:val="Tekstpodstawowy"/>
        <w:rPr>
          <w:rFonts w:ascii="Bookman Old Style" w:hAnsi="Bookman Old Style" w:cs="Arial Narrow"/>
          <w:color w:val="0000FF"/>
          <w:sz w:val="22"/>
          <w:szCs w:val="22"/>
        </w:rPr>
      </w:pPr>
      <w:r w:rsidRPr="007869D0">
        <w:rPr>
          <w:rFonts w:ascii="Bookman Old Style" w:hAnsi="Bookman Old Style" w:cs="Arial Narrow"/>
          <w:sz w:val="22"/>
          <w:szCs w:val="22"/>
        </w:rPr>
        <w:fldChar w:fldCharType="end"/>
      </w:r>
    </w:p>
    <w:p w14:paraId="697BB484" w14:textId="77777777" w:rsidR="005F36C7" w:rsidRPr="007869D0" w:rsidRDefault="005F36C7" w:rsidP="006F69D3">
      <w:pPr>
        <w:pStyle w:val="Tekstpodstawowy"/>
        <w:rPr>
          <w:rFonts w:ascii="Bookman Old Style" w:hAnsi="Bookman Old Style" w:cs="Arial Narrow"/>
          <w:b/>
          <w:bCs/>
          <w:caps/>
          <w:sz w:val="22"/>
          <w:szCs w:val="22"/>
        </w:rPr>
      </w:pPr>
      <w:r w:rsidRPr="007869D0">
        <w:rPr>
          <w:rFonts w:ascii="Bookman Old Style" w:hAnsi="Bookman Old Style" w:cs="Arial Narrow"/>
          <w:caps/>
          <w:color w:val="0000FF"/>
          <w:sz w:val="22"/>
          <w:szCs w:val="22"/>
        </w:rPr>
        <w:br w:type="page"/>
      </w:r>
    </w:p>
    <w:p w14:paraId="49C92D0E" w14:textId="77777777" w:rsidR="005F36C7" w:rsidRPr="007869D0" w:rsidRDefault="005F36C7" w:rsidP="006F69D3">
      <w:pPr>
        <w:pStyle w:val="Nagwek1"/>
        <w:spacing w:after="0"/>
        <w:rPr>
          <w:rFonts w:ascii="Bookman Old Style" w:hAnsi="Bookman Old Style" w:cs="Arial Narrow"/>
          <w:sz w:val="22"/>
          <w:szCs w:val="22"/>
        </w:rPr>
      </w:pPr>
      <w:bookmarkStart w:id="4" w:name="_Toc352153575"/>
      <w:r w:rsidRPr="007869D0">
        <w:rPr>
          <w:rFonts w:ascii="Bookman Old Style" w:hAnsi="Bookman Old Style" w:cs="Arial Narrow"/>
          <w:sz w:val="22"/>
          <w:szCs w:val="22"/>
        </w:rPr>
        <w:lastRenderedPageBreak/>
        <w:t>1.</w:t>
      </w:r>
      <w:r w:rsidRPr="007869D0">
        <w:rPr>
          <w:rFonts w:ascii="Bookman Old Style" w:hAnsi="Bookman Old Style" w:cs="Arial Narrow"/>
          <w:sz w:val="22"/>
          <w:szCs w:val="22"/>
        </w:rPr>
        <w:tab/>
        <w:t>WSTĘP</w:t>
      </w:r>
      <w:bookmarkEnd w:id="4"/>
    </w:p>
    <w:p w14:paraId="45D24AA7" w14:textId="77777777" w:rsidR="005F36C7" w:rsidRPr="007869D0" w:rsidRDefault="005F36C7" w:rsidP="006F69D3">
      <w:pPr>
        <w:pStyle w:val="Nagwek2"/>
        <w:spacing w:after="0"/>
        <w:rPr>
          <w:rFonts w:ascii="Bookman Old Style" w:hAnsi="Bookman Old Style" w:cs="Arial Narrow"/>
          <w:sz w:val="22"/>
          <w:szCs w:val="22"/>
        </w:rPr>
      </w:pPr>
      <w:bookmarkStart w:id="5" w:name="_Toc352153576"/>
      <w:r w:rsidRPr="007869D0">
        <w:rPr>
          <w:rFonts w:ascii="Bookman Old Style" w:hAnsi="Bookman Old Style" w:cs="Arial Narrow"/>
          <w:sz w:val="22"/>
          <w:szCs w:val="22"/>
        </w:rPr>
        <w:t>1.1</w:t>
      </w:r>
      <w:r w:rsidRPr="007869D0">
        <w:rPr>
          <w:rFonts w:ascii="Bookman Old Style" w:hAnsi="Bookman Old Style" w:cs="Arial Narrow"/>
          <w:sz w:val="22"/>
          <w:szCs w:val="22"/>
        </w:rPr>
        <w:tab/>
        <w:t>Nazwa zamówienia</w:t>
      </w:r>
      <w:bookmarkEnd w:id="5"/>
    </w:p>
    <w:p w14:paraId="2F86B6F8" w14:textId="5193050B"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Przedsięwzięcie p.n.: „</w:t>
      </w:r>
      <w:r w:rsidR="00380363">
        <w:rPr>
          <w:rFonts w:ascii="Bookman Old Style" w:hAnsi="Bookman Old Style"/>
          <w:sz w:val="22"/>
          <w:szCs w:val="22"/>
        </w:rPr>
        <w:t>Budowa parkingu dla wiedzających przy nowej siedzibie</w:t>
      </w:r>
      <w:r w:rsidR="00B0332D" w:rsidRPr="007869D0">
        <w:rPr>
          <w:rFonts w:ascii="Bookman Old Style" w:hAnsi="Bookman Old Style"/>
          <w:sz w:val="22"/>
          <w:szCs w:val="22"/>
        </w:rPr>
        <w:t xml:space="preserve"> Muzeum Pierwszych Piastów na Lednicy</w:t>
      </w:r>
      <w:r w:rsidR="00380363">
        <w:rPr>
          <w:rFonts w:ascii="Bookman Old Style" w:hAnsi="Bookman Old Style"/>
          <w:sz w:val="22"/>
          <w:szCs w:val="22"/>
        </w:rPr>
        <w:t xml:space="preserve">. Dziekanowice 32. </w:t>
      </w:r>
      <w:r w:rsidR="00380363">
        <w:rPr>
          <w:rFonts w:ascii="Bookman Old Style" w:hAnsi="Bookman Old Style"/>
          <w:b/>
          <w:sz w:val="22"/>
          <w:szCs w:val="22"/>
        </w:rPr>
        <w:t>Zadanie 3:</w:t>
      </w:r>
      <w:r w:rsidR="00380363">
        <w:rPr>
          <w:rFonts w:ascii="Bookman Old Style" w:hAnsi="Bookman Old Style"/>
          <w:sz w:val="22"/>
          <w:szCs w:val="22"/>
        </w:rPr>
        <w:t xml:space="preserve"> Budowa parkingu dla zwiedzających</w:t>
      </w:r>
      <w:r w:rsidRPr="007869D0">
        <w:rPr>
          <w:rFonts w:ascii="Bookman Old Style" w:hAnsi="Bookman Old Style" w:cs="Arial Narrow"/>
          <w:sz w:val="22"/>
          <w:szCs w:val="22"/>
        </w:rPr>
        <w:t>”</w:t>
      </w:r>
      <w:r w:rsidR="007011C5" w:rsidRPr="007869D0">
        <w:rPr>
          <w:rFonts w:ascii="Bookman Old Style" w:hAnsi="Bookman Old Style" w:cs="Arial Narrow"/>
          <w:sz w:val="22"/>
          <w:szCs w:val="22"/>
        </w:rPr>
        <w:t>.</w:t>
      </w:r>
      <w:r w:rsidRPr="007869D0">
        <w:rPr>
          <w:rFonts w:ascii="Bookman Old Style" w:hAnsi="Bookman Old Style" w:cs="Arial Narrow"/>
          <w:sz w:val="22"/>
          <w:szCs w:val="22"/>
        </w:rPr>
        <w:t xml:space="preserve"> </w:t>
      </w:r>
    </w:p>
    <w:p w14:paraId="5E261AD0" w14:textId="77777777" w:rsidR="005F36C7" w:rsidRPr="007869D0" w:rsidRDefault="005F36C7" w:rsidP="006F69D3">
      <w:pPr>
        <w:jc w:val="both"/>
        <w:rPr>
          <w:rFonts w:ascii="Bookman Old Style" w:hAnsi="Bookman Old Style" w:cs="Arial Narrow"/>
          <w:sz w:val="22"/>
          <w:szCs w:val="22"/>
        </w:rPr>
      </w:pPr>
    </w:p>
    <w:p w14:paraId="76DF8BC7" w14:textId="77777777" w:rsidR="005F36C7" w:rsidRPr="007869D0" w:rsidRDefault="005F36C7" w:rsidP="006F69D3">
      <w:pPr>
        <w:pStyle w:val="Nagwek2"/>
        <w:spacing w:after="0"/>
        <w:rPr>
          <w:rFonts w:ascii="Bookman Old Style" w:hAnsi="Bookman Old Style" w:cs="Arial Narrow"/>
          <w:sz w:val="22"/>
          <w:szCs w:val="22"/>
        </w:rPr>
      </w:pPr>
      <w:bookmarkStart w:id="6" w:name="_Toc352153577"/>
      <w:r w:rsidRPr="007869D0">
        <w:rPr>
          <w:rFonts w:ascii="Bookman Old Style" w:hAnsi="Bookman Old Style" w:cs="Arial Narrow"/>
          <w:sz w:val="22"/>
          <w:szCs w:val="22"/>
        </w:rPr>
        <w:t>1.2.</w:t>
      </w:r>
      <w:r w:rsidRPr="007869D0">
        <w:rPr>
          <w:rFonts w:ascii="Bookman Old Style" w:hAnsi="Bookman Old Style" w:cs="Arial Narrow"/>
          <w:sz w:val="22"/>
          <w:szCs w:val="22"/>
        </w:rPr>
        <w:tab/>
        <w:t>Przedmiot ST</w:t>
      </w:r>
      <w:bookmarkEnd w:id="6"/>
    </w:p>
    <w:p w14:paraId="790258E9" w14:textId="748CFDD8" w:rsidR="005F36C7" w:rsidRPr="007869D0" w:rsidRDefault="005F36C7" w:rsidP="006F69D3">
      <w:pPr>
        <w:numPr>
          <w:ilvl w:val="12"/>
          <w:numId w:val="0"/>
        </w:num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Przedmiotem niniejszej Specyfikacji Technicznej (ST-00) Wymagania Ogólne</w:t>
      </w:r>
      <w:r w:rsidR="007F08A3" w:rsidRPr="007869D0">
        <w:rPr>
          <w:rFonts w:ascii="Bookman Old Style" w:hAnsi="Bookman Old Style" w:cs="Arial Narrow"/>
          <w:sz w:val="22"/>
          <w:szCs w:val="22"/>
        </w:rPr>
        <w:t>,</w:t>
      </w:r>
      <w:r w:rsidRPr="007869D0">
        <w:rPr>
          <w:rFonts w:ascii="Bookman Old Style" w:hAnsi="Bookman Old Style" w:cs="Arial Narrow"/>
          <w:sz w:val="22"/>
          <w:szCs w:val="22"/>
        </w:rPr>
        <w:t xml:space="preserve"> są wymagania </w:t>
      </w:r>
      <w:r w:rsidR="007F08A3" w:rsidRPr="007869D0">
        <w:rPr>
          <w:rFonts w:ascii="Bookman Old Style" w:hAnsi="Bookman Old Style" w:cs="Arial Narrow"/>
          <w:sz w:val="22"/>
          <w:szCs w:val="22"/>
        </w:rPr>
        <w:t xml:space="preserve">Zamawiającego </w:t>
      </w:r>
      <w:r w:rsidRPr="007869D0">
        <w:rPr>
          <w:rFonts w:ascii="Bookman Old Style" w:hAnsi="Bookman Old Style" w:cs="Arial Narrow"/>
          <w:sz w:val="22"/>
          <w:szCs w:val="22"/>
        </w:rPr>
        <w:t xml:space="preserve">dotyczące wykonania i odbioru Robót budowlanych wielobranżowych </w:t>
      </w:r>
      <w:r w:rsidR="007011C5" w:rsidRPr="007869D0">
        <w:rPr>
          <w:rFonts w:ascii="Bookman Old Style" w:hAnsi="Bookman Old Style" w:cs="Arial Narrow"/>
          <w:sz w:val="22"/>
          <w:szCs w:val="22"/>
        </w:rPr>
        <w:t>realizowanych</w:t>
      </w:r>
      <w:r w:rsidR="009F295C" w:rsidRPr="007869D0">
        <w:rPr>
          <w:rFonts w:ascii="Bookman Old Style" w:hAnsi="Bookman Old Style" w:cs="Arial Narrow"/>
          <w:sz w:val="22"/>
          <w:szCs w:val="22"/>
        </w:rPr>
        <w:t xml:space="preserve"> w ramach </w:t>
      </w:r>
      <w:r w:rsidR="00380363">
        <w:rPr>
          <w:rFonts w:ascii="Bookman Old Style" w:hAnsi="Bookman Old Style" w:cs="Arial Narrow"/>
          <w:sz w:val="22"/>
          <w:szCs w:val="22"/>
        </w:rPr>
        <w:t>Zamówienia</w:t>
      </w:r>
      <w:r w:rsidR="007011C5" w:rsidRPr="007869D0">
        <w:rPr>
          <w:rFonts w:ascii="Bookman Old Style" w:hAnsi="Bookman Old Style" w:cs="Arial Narrow"/>
          <w:sz w:val="22"/>
          <w:szCs w:val="22"/>
        </w:rPr>
        <w:t xml:space="preserve"> określonego w pkt. 1.1.</w:t>
      </w:r>
      <w:r w:rsidRPr="007869D0">
        <w:rPr>
          <w:rFonts w:ascii="Bookman Old Style" w:hAnsi="Bookman Old Style" w:cs="Arial Narrow"/>
          <w:sz w:val="22"/>
          <w:szCs w:val="22"/>
        </w:rPr>
        <w:t xml:space="preserve"> </w:t>
      </w:r>
    </w:p>
    <w:p w14:paraId="6A19DA27" w14:textId="77777777" w:rsidR="005F36C7" w:rsidRPr="007869D0" w:rsidRDefault="005F36C7" w:rsidP="006F69D3">
      <w:pPr>
        <w:pStyle w:val="Nagwek2"/>
        <w:spacing w:after="0"/>
        <w:rPr>
          <w:rFonts w:ascii="Bookman Old Style" w:hAnsi="Bookman Old Style" w:cs="Arial Narrow"/>
          <w:sz w:val="22"/>
          <w:szCs w:val="22"/>
        </w:rPr>
      </w:pPr>
    </w:p>
    <w:p w14:paraId="7CD2FF94" w14:textId="77777777" w:rsidR="005F36C7" w:rsidRPr="007869D0" w:rsidRDefault="005F36C7" w:rsidP="006F69D3">
      <w:pPr>
        <w:pStyle w:val="Nagwek2"/>
        <w:spacing w:after="0"/>
        <w:rPr>
          <w:rFonts w:ascii="Bookman Old Style" w:hAnsi="Bookman Old Style" w:cs="Arial Narrow"/>
          <w:sz w:val="22"/>
          <w:szCs w:val="22"/>
        </w:rPr>
      </w:pPr>
      <w:bookmarkStart w:id="7" w:name="_Toc352153578"/>
      <w:r w:rsidRPr="007869D0">
        <w:rPr>
          <w:rFonts w:ascii="Bookman Old Style" w:hAnsi="Bookman Old Style" w:cs="Arial Narrow"/>
          <w:sz w:val="22"/>
          <w:szCs w:val="22"/>
        </w:rPr>
        <w:t>1.3.</w:t>
      </w:r>
      <w:r w:rsidRPr="007869D0">
        <w:rPr>
          <w:rFonts w:ascii="Bookman Old Style" w:hAnsi="Bookman Old Style" w:cs="Arial Narrow"/>
          <w:sz w:val="22"/>
          <w:szCs w:val="22"/>
        </w:rPr>
        <w:tab/>
        <w:t>Zakres stosowania ST</w:t>
      </w:r>
      <w:bookmarkEnd w:id="7"/>
    </w:p>
    <w:p w14:paraId="45A3C2CE" w14:textId="5E50CC6E" w:rsidR="005F36C7" w:rsidRPr="007869D0" w:rsidRDefault="00AF66C9" w:rsidP="006F69D3">
      <w:pPr>
        <w:numPr>
          <w:ilvl w:val="12"/>
          <w:numId w:val="0"/>
        </w:numPr>
        <w:tabs>
          <w:tab w:val="left" w:pos="284"/>
        </w:tabs>
        <w:jc w:val="both"/>
        <w:rPr>
          <w:rFonts w:ascii="Bookman Old Style" w:hAnsi="Bookman Old Style" w:cs="Arial Narrow"/>
          <w:bCs/>
          <w:sz w:val="22"/>
          <w:szCs w:val="22"/>
        </w:rPr>
      </w:pPr>
      <w:r w:rsidRPr="007869D0">
        <w:rPr>
          <w:rFonts w:ascii="Bookman Old Style" w:hAnsi="Bookman Old Style" w:cs="Arial Narrow"/>
          <w:bCs/>
          <w:sz w:val="22"/>
          <w:szCs w:val="22"/>
        </w:rPr>
        <w:t>N</w:t>
      </w:r>
      <w:r w:rsidR="005F36C7" w:rsidRPr="007869D0">
        <w:rPr>
          <w:rFonts w:ascii="Bookman Old Style" w:hAnsi="Bookman Old Style" w:cs="Arial Narrow"/>
          <w:bCs/>
          <w:sz w:val="22"/>
          <w:szCs w:val="22"/>
        </w:rPr>
        <w:t>iniejsza Specyfikacja Tec</w:t>
      </w:r>
      <w:r w:rsidRPr="007869D0">
        <w:rPr>
          <w:rFonts w:ascii="Bookman Old Style" w:hAnsi="Bookman Old Style" w:cs="Arial Narrow"/>
          <w:bCs/>
          <w:sz w:val="22"/>
          <w:szCs w:val="22"/>
        </w:rPr>
        <w:t>hniczna ST-00, Wymagania Ogólne</w:t>
      </w:r>
      <w:r w:rsidR="00A52FE6" w:rsidRPr="007869D0">
        <w:rPr>
          <w:rFonts w:ascii="Bookman Old Style" w:hAnsi="Bookman Old Style" w:cs="Arial Narrow"/>
          <w:bCs/>
          <w:sz w:val="22"/>
          <w:szCs w:val="22"/>
        </w:rPr>
        <w:t xml:space="preserve"> – wymagania Zamawiającego</w:t>
      </w:r>
      <w:r w:rsidRPr="007869D0">
        <w:rPr>
          <w:rFonts w:ascii="Bookman Old Style" w:hAnsi="Bookman Old Style" w:cs="Arial Narrow"/>
          <w:bCs/>
          <w:sz w:val="22"/>
          <w:szCs w:val="22"/>
        </w:rPr>
        <w:t xml:space="preserve"> stanowi Załącznik nr </w:t>
      </w:r>
      <w:r w:rsidR="00A0328D" w:rsidRPr="007869D0">
        <w:rPr>
          <w:rFonts w:ascii="Bookman Old Style" w:hAnsi="Bookman Old Style" w:cs="Arial Narrow"/>
          <w:bCs/>
          <w:sz w:val="22"/>
          <w:szCs w:val="22"/>
        </w:rPr>
        <w:t>B.</w:t>
      </w:r>
      <w:r w:rsidR="007374D2">
        <w:rPr>
          <w:rFonts w:ascii="Bookman Old Style" w:hAnsi="Bookman Old Style" w:cs="Arial Narrow"/>
          <w:bCs/>
          <w:sz w:val="22"/>
          <w:szCs w:val="22"/>
        </w:rPr>
        <w:t>4</w:t>
      </w:r>
      <w:r w:rsidR="00A52FE6" w:rsidRPr="007869D0">
        <w:rPr>
          <w:rFonts w:ascii="Bookman Old Style" w:hAnsi="Bookman Old Style" w:cs="Arial Narrow"/>
          <w:bCs/>
          <w:sz w:val="22"/>
          <w:szCs w:val="22"/>
        </w:rPr>
        <w:t>_ST_0</w:t>
      </w:r>
      <w:r w:rsidRPr="007869D0">
        <w:rPr>
          <w:rFonts w:ascii="Bookman Old Style" w:hAnsi="Bookman Old Style" w:cs="Arial Narrow"/>
          <w:bCs/>
          <w:sz w:val="22"/>
          <w:szCs w:val="22"/>
        </w:rPr>
        <w:t xml:space="preserve"> do Opisu Przedmiotu Zamówienia</w:t>
      </w:r>
      <w:r w:rsidR="00D6448A" w:rsidRPr="007869D0">
        <w:rPr>
          <w:rFonts w:ascii="Bookman Old Style" w:hAnsi="Bookman Old Style" w:cs="Arial Narrow"/>
          <w:bCs/>
          <w:sz w:val="22"/>
          <w:szCs w:val="22"/>
        </w:rPr>
        <w:t xml:space="preserve"> (Część II. do SIWZ)</w:t>
      </w:r>
      <w:r w:rsidRPr="007869D0">
        <w:rPr>
          <w:rFonts w:ascii="Bookman Old Style" w:hAnsi="Bookman Old Style" w:cs="Arial Narrow"/>
          <w:bCs/>
          <w:sz w:val="22"/>
          <w:szCs w:val="22"/>
        </w:rPr>
        <w:t>.</w:t>
      </w:r>
    </w:p>
    <w:p w14:paraId="3675445C" w14:textId="77777777" w:rsidR="005F36C7" w:rsidRPr="007869D0" w:rsidRDefault="005F36C7" w:rsidP="006F69D3">
      <w:pPr>
        <w:numPr>
          <w:ilvl w:val="12"/>
          <w:numId w:val="0"/>
        </w:numPr>
        <w:tabs>
          <w:tab w:val="left" w:pos="284"/>
        </w:tabs>
        <w:jc w:val="both"/>
        <w:rPr>
          <w:rFonts w:ascii="Bookman Old Style" w:hAnsi="Bookman Old Style" w:cs="Arial Narrow"/>
          <w:sz w:val="22"/>
          <w:szCs w:val="22"/>
        </w:rPr>
      </w:pPr>
    </w:p>
    <w:p w14:paraId="4BCC4A00" w14:textId="77777777" w:rsidR="005F36C7" w:rsidRPr="007869D0" w:rsidRDefault="005F36C7" w:rsidP="006F69D3">
      <w:pPr>
        <w:pStyle w:val="Nagwek2"/>
        <w:spacing w:after="0"/>
        <w:rPr>
          <w:rFonts w:ascii="Bookman Old Style" w:hAnsi="Bookman Old Style" w:cs="Arial Narrow"/>
          <w:sz w:val="22"/>
          <w:szCs w:val="22"/>
        </w:rPr>
      </w:pPr>
      <w:bookmarkStart w:id="8" w:name="_Toc352153579"/>
      <w:r w:rsidRPr="007869D0">
        <w:rPr>
          <w:rFonts w:ascii="Bookman Old Style" w:hAnsi="Bookman Old Style" w:cs="Arial Narrow"/>
          <w:sz w:val="22"/>
          <w:szCs w:val="22"/>
        </w:rPr>
        <w:t>1.4.</w:t>
      </w:r>
      <w:r w:rsidRPr="007869D0">
        <w:rPr>
          <w:rFonts w:ascii="Bookman Old Style" w:hAnsi="Bookman Old Style" w:cs="Arial Narrow"/>
          <w:sz w:val="22"/>
          <w:szCs w:val="22"/>
        </w:rPr>
        <w:tab/>
        <w:t>Zakres Robót objętych ST</w:t>
      </w:r>
      <w:bookmarkEnd w:id="8"/>
    </w:p>
    <w:p w14:paraId="773FADE6" w14:textId="61CD4FCA" w:rsidR="005F36C7" w:rsidRPr="007869D0" w:rsidRDefault="005F36C7" w:rsidP="006F69D3">
      <w:pPr>
        <w:numPr>
          <w:ilvl w:val="12"/>
          <w:numId w:val="0"/>
        </w:num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 xml:space="preserve">Wymagania Ogólne </w:t>
      </w:r>
      <w:r w:rsidR="00A52FE6" w:rsidRPr="007869D0">
        <w:rPr>
          <w:rFonts w:ascii="Bookman Old Style" w:hAnsi="Bookman Old Style" w:cs="Arial Narrow"/>
          <w:sz w:val="22"/>
          <w:szCs w:val="22"/>
        </w:rPr>
        <w:t xml:space="preserve">– wymagania Zamawiającego </w:t>
      </w:r>
      <w:r w:rsidRPr="007869D0">
        <w:rPr>
          <w:rFonts w:ascii="Bookman Old Style" w:hAnsi="Bookman Old Style" w:cs="Arial Narrow"/>
          <w:sz w:val="22"/>
          <w:szCs w:val="22"/>
        </w:rPr>
        <w:t>zawarte w ST-00 należy rozumieć i stosować w powiązaniu z</w:t>
      </w:r>
      <w:r w:rsidR="00AF66C9" w:rsidRPr="007869D0">
        <w:rPr>
          <w:rFonts w:ascii="Bookman Old Style" w:hAnsi="Bookman Old Style" w:cs="Arial Narrow"/>
          <w:sz w:val="22"/>
          <w:szCs w:val="22"/>
        </w:rPr>
        <w:t xml:space="preserve"> załącznikami do Opisu Przedmiotu Zamówienia</w:t>
      </w:r>
      <w:r w:rsidR="00D6448A" w:rsidRPr="007869D0">
        <w:rPr>
          <w:rFonts w:ascii="Bookman Old Style" w:hAnsi="Bookman Old Style" w:cs="Arial Narrow"/>
          <w:sz w:val="22"/>
          <w:szCs w:val="22"/>
        </w:rPr>
        <w:t xml:space="preserve"> (Część II. do SIWZ)</w:t>
      </w:r>
      <w:r w:rsidR="00355007" w:rsidRPr="007869D0">
        <w:rPr>
          <w:rFonts w:ascii="Bookman Old Style" w:hAnsi="Bookman Old Style" w:cs="Arial Narrow"/>
          <w:sz w:val="22"/>
          <w:szCs w:val="22"/>
        </w:rPr>
        <w:t>.</w:t>
      </w:r>
    </w:p>
    <w:p w14:paraId="60FF50D5" w14:textId="77777777" w:rsidR="005F36C7" w:rsidRPr="007869D0" w:rsidRDefault="005F36C7" w:rsidP="006F69D3">
      <w:pPr>
        <w:jc w:val="both"/>
        <w:rPr>
          <w:rFonts w:ascii="Bookman Old Style" w:hAnsi="Bookman Old Style" w:cs="Arial Narrow"/>
          <w:sz w:val="22"/>
          <w:szCs w:val="22"/>
        </w:rPr>
      </w:pPr>
    </w:p>
    <w:p w14:paraId="174D5363" w14:textId="74D7550C" w:rsidR="005F36C7" w:rsidRPr="007869D0" w:rsidRDefault="005F36C7" w:rsidP="006F69D3">
      <w:pPr>
        <w:pStyle w:val="Tekstpodstawowy"/>
        <w:widowControl/>
        <w:rPr>
          <w:rFonts w:ascii="Bookman Old Style" w:hAnsi="Bookman Old Style" w:cs="Arial Narrow"/>
          <w:color w:val="000000"/>
          <w:sz w:val="22"/>
          <w:szCs w:val="22"/>
        </w:rPr>
      </w:pPr>
      <w:r w:rsidRPr="007869D0">
        <w:rPr>
          <w:rFonts w:ascii="Bookman Old Style" w:hAnsi="Bookman Old Style" w:cs="Arial Narrow"/>
          <w:color w:val="000000"/>
          <w:sz w:val="22"/>
          <w:szCs w:val="22"/>
        </w:rPr>
        <w:t xml:space="preserve">Zakres Robót obejmuje </w:t>
      </w:r>
      <w:r w:rsidR="003C3BB4" w:rsidRPr="007869D0">
        <w:rPr>
          <w:rFonts w:ascii="Bookman Old Style" w:hAnsi="Bookman Old Style" w:cs="Arial Narrow"/>
          <w:color w:val="000000"/>
          <w:sz w:val="22"/>
          <w:szCs w:val="22"/>
        </w:rPr>
        <w:t xml:space="preserve">pełnobranżowe </w:t>
      </w:r>
      <w:r w:rsidRPr="007869D0">
        <w:rPr>
          <w:rFonts w:ascii="Bookman Old Style" w:hAnsi="Bookman Old Style" w:cs="Arial Narrow"/>
          <w:color w:val="000000"/>
          <w:sz w:val="22"/>
          <w:szCs w:val="22"/>
        </w:rPr>
        <w:t xml:space="preserve">roboty </w:t>
      </w:r>
      <w:r w:rsidR="003C3BB4" w:rsidRPr="007869D0">
        <w:rPr>
          <w:rFonts w:ascii="Bookman Old Style" w:hAnsi="Bookman Old Style" w:cs="Arial Narrow"/>
          <w:color w:val="000000"/>
          <w:sz w:val="22"/>
          <w:szCs w:val="22"/>
        </w:rPr>
        <w:t xml:space="preserve">budowlane </w:t>
      </w:r>
      <w:r w:rsidR="00997618" w:rsidRPr="007869D0">
        <w:rPr>
          <w:rFonts w:ascii="Bookman Old Style" w:hAnsi="Bookman Old Style" w:cs="Arial Narrow"/>
          <w:color w:val="000000"/>
          <w:sz w:val="22"/>
          <w:szCs w:val="22"/>
        </w:rPr>
        <w:t xml:space="preserve">związane z </w:t>
      </w:r>
      <w:r w:rsidR="007374D2">
        <w:rPr>
          <w:rFonts w:ascii="Bookman Old Style" w:hAnsi="Bookman Old Style" w:cs="Arial Narrow"/>
          <w:color w:val="000000"/>
          <w:sz w:val="22"/>
          <w:szCs w:val="22"/>
        </w:rPr>
        <w:t xml:space="preserve">budową parkingu dla zwiedzających, zjazdy na drogę publiczna – dz. 45, połączenia dróg manewrowych parkingu ze zjazdem na drogę publiczną – dz. </w:t>
      </w:r>
      <w:r w:rsidR="00356825">
        <w:rPr>
          <w:rFonts w:ascii="Bookman Old Style" w:hAnsi="Bookman Old Style" w:cs="Arial Narrow"/>
          <w:color w:val="000000"/>
          <w:sz w:val="22"/>
          <w:szCs w:val="22"/>
        </w:rPr>
        <w:t xml:space="preserve">12/2, </w:t>
      </w:r>
      <w:r w:rsidR="007374D2">
        <w:rPr>
          <w:rFonts w:ascii="Bookman Old Style" w:hAnsi="Bookman Old Style" w:cs="Arial Narrow"/>
          <w:color w:val="000000"/>
          <w:sz w:val="22"/>
          <w:szCs w:val="22"/>
        </w:rPr>
        <w:t>chodnika łączącego drogę wewnętrzną pożarową z parkingiem i placu pod stojaki rowerowe wraz z dostawę i montażem stojakó</w:t>
      </w:r>
      <w:r w:rsidR="00356825">
        <w:rPr>
          <w:rFonts w:ascii="Bookman Old Style" w:hAnsi="Bookman Old Style" w:cs="Arial Narrow"/>
          <w:color w:val="000000"/>
          <w:sz w:val="22"/>
          <w:szCs w:val="22"/>
        </w:rPr>
        <w:t>w oraz kanalizacji deszczowej i instalacji wodociągowej doziemnej.</w:t>
      </w:r>
    </w:p>
    <w:p w14:paraId="6DDEA616" w14:textId="00E81EEF" w:rsidR="00A64753" w:rsidRPr="007869D0" w:rsidRDefault="00A64753" w:rsidP="00A64753">
      <w:pPr>
        <w:autoSpaceDE w:val="0"/>
        <w:autoSpaceDN w:val="0"/>
        <w:adjustRightInd w:val="0"/>
        <w:jc w:val="both"/>
        <w:rPr>
          <w:rFonts w:ascii="Bookman Old Style" w:eastAsia="DroidSans-Regular-Identity-H" w:hAnsi="Bookman Old Style" w:cs="DroidSans-Regular-Identity-H"/>
          <w:sz w:val="22"/>
          <w:szCs w:val="22"/>
        </w:rPr>
      </w:pPr>
      <w:r w:rsidRPr="007869D0">
        <w:rPr>
          <w:rFonts w:ascii="Bookman Old Style" w:eastAsia="DroidSans-Regular-Identity-H" w:hAnsi="Bookman Old Style" w:cs="DroidSans-Regular-Identity-H"/>
          <w:sz w:val="22"/>
          <w:szCs w:val="22"/>
        </w:rPr>
        <w:t>Ca</w:t>
      </w:r>
      <w:r w:rsidRPr="007869D0">
        <w:rPr>
          <w:rFonts w:ascii="Bookman Old Style" w:eastAsia="DejaVuSans-Identity-H" w:hAnsi="Bookman Old Style" w:cs="DejaVuSans-Identity-H"/>
          <w:sz w:val="22"/>
          <w:szCs w:val="22"/>
        </w:rPr>
        <w:t>ł</w:t>
      </w:r>
      <w:r w:rsidRPr="007869D0">
        <w:rPr>
          <w:rFonts w:ascii="Bookman Old Style" w:eastAsia="DroidSans-Regular-Identity-H" w:hAnsi="Bookman Old Style" w:cs="DroidSans-Regular-Identity-H"/>
          <w:sz w:val="22"/>
          <w:szCs w:val="22"/>
        </w:rPr>
        <w:t>y obszar, na którym zlokalizowane jest Muzeum, znajduje si</w:t>
      </w:r>
      <w:r w:rsidRPr="007869D0">
        <w:rPr>
          <w:rFonts w:ascii="Bookman Old Style" w:eastAsia="DejaVuSans-Identity-H" w:hAnsi="Bookman Old Style" w:cs="DejaVuSans-Identity-H"/>
          <w:sz w:val="22"/>
          <w:szCs w:val="22"/>
        </w:rPr>
        <w:t xml:space="preserve">ę </w:t>
      </w:r>
      <w:r w:rsidRPr="007869D0">
        <w:rPr>
          <w:rFonts w:ascii="Bookman Old Style" w:eastAsia="DroidSans-Regular-Identity-H" w:hAnsi="Bookman Old Style" w:cs="DroidSans-Regular-Identity-H"/>
          <w:sz w:val="22"/>
          <w:szCs w:val="22"/>
        </w:rPr>
        <w:t>na terenie otoczenia wyspy Ostrów Lednicki, uznanej za pomnik historii wpisany do rejestru zabytków pod nr 18/Wlkp./C i obj</w:t>
      </w:r>
      <w:r w:rsidRPr="007869D0">
        <w:rPr>
          <w:rFonts w:ascii="Bookman Old Style" w:eastAsia="DejaVuSans-Identity-H" w:hAnsi="Bookman Old Style" w:cs="DejaVuSans-Identity-H"/>
          <w:sz w:val="22"/>
          <w:szCs w:val="22"/>
        </w:rPr>
        <w:t>ę</w:t>
      </w:r>
      <w:r w:rsidRPr="007869D0">
        <w:rPr>
          <w:rFonts w:ascii="Bookman Old Style" w:eastAsia="DroidSans-Regular-Identity-H" w:hAnsi="Bookman Old Style" w:cs="DroidSans-Regular-Identity-H"/>
          <w:sz w:val="22"/>
          <w:szCs w:val="22"/>
        </w:rPr>
        <w:t>ty jest ochron</w:t>
      </w:r>
      <w:r w:rsidRPr="007869D0">
        <w:rPr>
          <w:rFonts w:ascii="Bookman Old Style" w:eastAsia="DejaVuSans-Identity-H" w:hAnsi="Bookman Old Style" w:cs="DejaVuSans-Identity-H"/>
          <w:sz w:val="22"/>
          <w:szCs w:val="22"/>
        </w:rPr>
        <w:t xml:space="preserve">ą </w:t>
      </w:r>
      <w:r w:rsidRPr="007869D0">
        <w:rPr>
          <w:rFonts w:ascii="Bookman Old Style" w:eastAsia="DroidSans-Regular-Identity-H" w:hAnsi="Bookman Old Style" w:cs="DroidSans-Regular-Identity-H"/>
          <w:sz w:val="22"/>
          <w:szCs w:val="22"/>
        </w:rPr>
        <w:t>konserwatorsk</w:t>
      </w:r>
      <w:r w:rsidRPr="007869D0">
        <w:rPr>
          <w:rFonts w:ascii="Bookman Old Style" w:eastAsia="DejaVuSans-Identity-H" w:hAnsi="Bookman Old Style" w:cs="DejaVuSans-Identity-H"/>
          <w:sz w:val="22"/>
          <w:szCs w:val="22"/>
        </w:rPr>
        <w:t>ą</w:t>
      </w:r>
      <w:r w:rsidRPr="007869D0">
        <w:rPr>
          <w:rFonts w:ascii="Bookman Old Style" w:eastAsia="DroidSans-Regular-Identity-H" w:hAnsi="Bookman Old Style" w:cs="DroidSans-Regular-Identity-H"/>
          <w:sz w:val="22"/>
          <w:szCs w:val="22"/>
        </w:rPr>
        <w:t>. Na tym terenie znajduje si</w:t>
      </w:r>
      <w:r w:rsidRPr="007869D0">
        <w:rPr>
          <w:rFonts w:ascii="Bookman Old Style" w:eastAsia="DejaVuSans-Identity-H" w:hAnsi="Bookman Old Style" w:cs="DejaVuSans-Identity-H"/>
          <w:sz w:val="22"/>
          <w:szCs w:val="22"/>
        </w:rPr>
        <w:t xml:space="preserve">ę </w:t>
      </w:r>
      <w:r w:rsidRPr="007869D0">
        <w:rPr>
          <w:rFonts w:ascii="Bookman Old Style" w:eastAsia="DroidSans-Regular-Identity-H" w:hAnsi="Bookman Old Style" w:cs="DroidSans-Regular-Identity-H"/>
          <w:sz w:val="22"/>
          <w:szCs w:val="22"/>
        </w:rPr>
        <w:t>tak</w:t>
      </w:r>
      <w:r w:rsidRPr="007869D0">
        <w:rPr>
          <w:rFonts w:ascii="Bookman Old Style" w:eastAsia="DejaVuSans-Identity-H" w:hAnsi="Bookman Old Style" w:cs="DejaVuSans-Identity-H"/>
          <w:sz w:val="22"/>
          <w:szCs w:val="22"/>
        </w:rPr>
        <w:t>ż</w:t>
      </w:r>
      <w:r w:rsidRPr="007869D0">
        <w:rPr>
          <w:rFonts w:ascii="Bookman Old Style" w:eastAsia="DroidSans-Regular-Identity-H" w:hAnsi="Bookman Old Style" w:cs="DroidSans-Regular-Identity-H"/>
          <w:sz w:val="22"/>
          <w:szCs w:val="22"/>
        </w:rPr>
        <w:t>e park historyczny wpisany do rejestru zabytków pod nr 2102/A oraz folwark z obiektami historycznymi. Ranga architektury oraz archeologicznego dziedzictwa Ostrowa Lednickiego zdecydowa</w:t>
      </w:r>
      <w:r w:rsidRPr="007869D0">
        <w:rPr>
          <w:rFonts w:ascii="Bookman Old Style" w:eastAsia="DejaVuSans-Identity-H" w:hAnsi="Bookman Old Style" w:cs="DejaVuSans-Identity-H"/>
          <w:sz w:val="22"/>
          <w:szCs w:val="22"/>
        </w:rPr>
        <w:t>ł</w:t>
      </w:r>
      <w:r w:rsidRPr="007869D0">
        <w:rPr>
          <w:rFonts w:ascii="Bookman Old Style" w:eastAsia="DroidSans-Regular-Identity-H" w:hAnsi="Bookman Old Style" w:cs="DroidSans-Regular-Identity-H"/>
          <w:sz w:val="22"/>
          <w:szCs w:val="22"/>
        </w:rPr>
        <w:t>a o nadaniu temu miejscu szczególnego statusu - tytu</w:t>
      </w:r>
      <w:r w:rsidRPr="007869D0">
        <w:rPr>
          <w:rFonts w:ascii="Bookman Old Style" w:eastAsia="DejaVuSans-Identity-H" w:hAnsi="Bookman Old Style" w:cs="DejaVuSans-Identity-H"/>
          <w:sz w:val="22"/>
          <w:szCs w:val="22"/>
        </w:rPr>
        <w:t>ł</w:t>
      </w:r>
      <w:r w:rsidRPr="007869D0">
        <w:rPr>
          <w:rFonts w:ascii="Bookman Old Style" w:eastAsia="DroidSans-Regular-Identity-H" w:hAnsi="Bookman Old Style" w:cs="DroidSans-Regular-Identity-H"/>
          <w:sz w:val="22"/>
          <w:szCs w:val="22"/>
        </w:rPr>
        <w:t>u Pomnika Historii (Zarz</w:t>
      </w:r>
      <w:r w:rsidRPr="007869D0">
        <w:rPr>
          <w:rFonts w:ascii="Bookman Old Style" w:eastAsia="DejaVuSans-Identity-H" w:hAnsi="Bookman Old Style" w:cs="DejaVuSans-Identity-H"/>
          <w:sz w:val="22"/>
          <w:szCs w:val="22"/>
        </w:rPr>
        <w:t>ą</w:t>
      </w:r>
      <w:r w:rsidRPr="007869D0">
        <w:rPr>
          <w:rFonts w:ascii="Bookman Old Style" w:eastAsia="DroidSans-Regular-Identity-H" w:hAnsi="Bookman Old Style" w:cs="DroidSans-Regular-Identity-H"/>
          <w:sz w:val="22"/>
          <w:szCs w:val="22"/>
        </w:rPr>
        <w:t>dzenie Prezydenta RP z 08.09.1994 r.).</w:t>
      </w:r>
    </w:p>
    <w:p w14:paraId="4EB0E04C" w14:textId="77777777" w:rsidR="00356825" w:rsidRPr="00D06D2A" w:rsidRDefault="00356825" w:rsidP="00356825">
      <w:pPr>
        <w:jc w:val="both"/>
        <w:rPr>
          <w:rFonts w:ascii="Bookman Old Style" w:hAnsi="Bookman Old Style" w:cs="Arial"/>
          <w:sz w:val="22"/>
          <w:szCs w:val="22"/>
        </w:rPr>
      </w:pPr>
      <w:r w:rsidRPr="00D06D2A">
        <w:rPr>
          <w:rFonts w:ascii="Bookman Old Style" w:hAnsi="Bookman Old Style" w:cs="Arial"/>
          <w:sz w:val="22"/>
          <w:szCs w:val="22"/>
        </w:rPr>
        <w:t xml:space="preserve">Na terenie tym zlokalizowany jest zespół budynków tworzących zabudowę w kształcie litery C z wewnętrznym dziedzińcem – placem folwarcznym. </w:t>
      </w:r>
    </w:p>
    <w:p w14:paraId="0C84B53D" w14:textId="77777777" w:rsidR="00997618" w:rsidRPr="007869D0" w:rsidRDefault="00997618" w:rsidP="006F69D3">
      <w:pPr>
        <w:pStyle w:val="Tekstpodstawowy"/>
        <w:widowControl/>
        <w:rPr>
          <w:rFonts w:ascii="Bookman Old Style" w:hAnsi="Bookman Old Style" w:cs="Arial Narrow"/>
          <w:color w:val="000000"/>
          <w:sz w:val="22"/>
          <w:szCs w:val="22"/>
        </w:rPr>
      </w:pPr>
    </w:p>
    <w:p w14:paraId="5A29A872" w14:textId="77777777" w:rsidR="005F36C7" w:rsidRPr="007869D0" w:rsidRDefault="00BD7B9F" w:rsidP="006F69D3">
      <w:pPr>
        <w:tabs>
          <w:tab w:val="left" w:pos="284"/>
        </w:tabs>
        <w:jc w:val="both"/>
        <w:rPr>
          <w:rFonts w:ascii="Bookman Old Style" w:hAnsi="Bookman Old Style" w:cs="Arial Narrow"/>
          <w:b/>
          <w:bCs/>
          <w:color w:val="000000"/>
          <w:sz w:val="22"/>
          <w:szCs w:val="22"/>
        </w:rPr>
      </w:pPr>
      <w:bookmarkStart w:id="9" w:name="_Toc185151709"/>
      <w:bookmarkStart w:id="10" w:name="_Toc225044043"/>
      <w:r w:rsidRPr="007869D0">
        <w:rPr>
          <w:rFonts w:ascii="Bookman Old Style" w:hAnsi="Bookman Old Style" w:cs="Arial Narrow"/>
          <w:b/>
          <w:bCs/>
          <w:color w:val="000000"/>
          <w:sz w:val="22"/>
          <w:szCs w:val="22"/>
        </w:rPr>
        <w:t>1.4.1. Opis stanu istniejącego</w:t>
      </w:r>
    </w:p>
    <w:p w14:paraId="7F3F5562" w14:textId="77777777" w:rsidR="00356825" w:rsidRPr="00D06D2A" w:rsidRDefault="00356825" w:rsidP="00356825">
      <w:pPr>
        <w:jc w:val="both"/>
        <w:rPr>
          <w:rFonts w:ascii="Bookman Old Style" w:hAnsi="Bookman Old Style" w:cs="Arial"/>
          <w:sz w:val="22"/>
          <w:szCs w:val="22"/>
        </w:rPr>
      </w:pPr>
      <w:r w:rsidRPr="00D06D2A">
        <w:rPr>
          <w:rFonts w:ascii="Bookman Old Style" w:hAnsi="Bookman Old Style" w:cs="Arial"/>
          <w:sz w:val="22"/>
          <w:szCs w:val="22"/>
        </w:rPr>
        <w:t xml:space="preserve">Na terenie tym zlokalizowany jest zespół budynków tworzących zabudowę w kształcie litery C z wewnętrznym dziedzińcem – placem folwarcznym. </w:t>
      </w:r>
    </w:p>
    <w:p w14:paraId="3BBB81F8" w14:textId="77777777" w:rsidR="00356825" w:rsidRPr="00D06D2A" w:rsidRDefault="00356825" w:rsidP="00356825">
      <w:pPr>
        <w:jc w:val="both"/>
        <w:rPr>
          <w:rFonts w:ascii="Bookman Old Style" w:hAnsi="Bookman Old Style"/>
          <w:sz w:val="22"/>
          <w:szCs w:val="22"/>
        </w:rPr>
      </w:pPr>
      <w:r w:rsidRPr="00D06D2A">
        <w:rPr>
          <w:rFonts w:ascii="Bookman Old Style" w:hAnsi="Bookman Old Style"/>
          <w:sz w:val="22"/>
          <w:szCs w:val="22"/>
        </w:rPr>
        <w:t>W latach 2019-2022 r. Zamawiający wykonał roboty budowlane związane z przebudową dawnej stodoły „OTTON” (budynek A1) z rozbudową o łącznik (budynek A2) oraz częściowym remontem z przebudową dawnej Bukaciarni (budynek B2) i Jałownika (budynek B1) polegającym na wydzieleniu w tych budynkach pomieszczeń technicznych niezbędnych do obsługi przedsięwzięcia. Zakres obejmował również realizację niezbędnej infrastruktury  technicznej.</w:t>
      </w:r>
    </w:p>
    <w:p w14:paraId="0B2FFB9A" w14:textId="02E694F1" w:rsidR="00BD7B9F" w:rsidRPr="007869D0" w:rsidRDefault="00D6448A" w:rsidP="006F69D3">
      <w:pPr>
        <w:tabs>
          <w:tab w:val="left" w:pos="284"/>
        </w:tabs>
        <w:jc w:val="both"/>
        <w:rPr>
          <w:rFonts w:ascii="Bookman Old Style" w:hAnsi="Bookman Old Style" w:cs="Arial Narrow"/>
          <w:bCs/>
          <w:color w:val="000000"/>
          <w:sz w:val="22"/>
          <w:szCs w:val="22"/>
        </w:rPr>
      </w:pPr>
      <w:r w:rsidRPr="007869D0">
        <w:rPr>
          <w:rFonts w:ascii="Bookman Old Style" w:hAnsi="Bookman Old Style" w:cs="Arial Narrow"/>
          <w:bCs/>
          <w:color w:val="000000"/>
          <w:sz w:val="22"/>
          <w:szCs w:val="22"/>
        </w:rPr>
        <w:t>Opis stanu istniejącego zawiera</w:t>
      </w:r>
      <w:r w:rsidR="00BB77B8" w:rsidRPr="007869D0">
        <w:rPr>
          <w:rFonts w:ascii="Bookman Old Style" w:hAnsi="Bookman Old Style" w:cs="Arial Narrow"/>
          <w:bCs/>
          <w:color w:val="000000"/>
          <w:sz w:val="22"/>
          <w:szCs w:val="22"/>
        </w:rPr>
        <w:t>ją</w:t>
      </w:r>
      <w:r w:rsidRPr="007869D0">
        <w:rPr>
          <w:rFonts w:ascii="Bookman Old Style" w:hAnsi="Bookman Old Style" w:cs="Arial Narrow"/>
          <w:bCs/>
          <w:color w:val="000000"/>
          <w:sz w:val="22"/>
          <w:szCs w:val="22"/>
        </w:rPr>
        <w:t xml:space="preserve"> Załącznik</w:t>
      </w:r>
      <w:r w:rsidR="00BB77B8" w:rsidRPr="007869D0">
        <w:rPr>
          <w:rFonts w:ascii="Bookman Old Style" w:hAnsi="Bookman Old Style" w:cs="Arial Narrow"/>
          <w:bCs/>
          <w:color w:val="000000"/>
          <w:sz w:val="22"/>
          <w:szCs w:val="22"/>
        </w:rPr>
        <w:t>i</w:t>
      </w:r>
      <w:r w:rsidRPr="007869D0">
        <w:rPr>
          <w:rFonts w:ascii="Bookman Old Style" w:hAnsi="Bookman Old Style" w:cs="Arial Narrow"/>
          <w:bCs/>
          <w:color w:val="000000"/>
          <w:sz w:val="22"/>
          <w:szCs w:val="22"/>
        </w:rPr>
        <w:t xml:space="preserve"> nr </w:t>
      </w:r>
      <w:r w:rsidR="00356825">
        <w:rPr>
          <w:rFonts w:ascii="Bookman Old Style" w:hAnsi="Bookman Old Style" w:cs="Arial Narrow"/>
          <w:bCs/>
          <w:color w:val="000000"/>
          <w:sz w:val="22"/>
          <w:szCs w:val="22"/>
        </w:rPr>
        <w:t>5_DFU</w:t>
      </w:r>
      <w:r w:rsidR="008C1A86" w:rsidRPr="007869D0">
        <w:rPr>
          <w:rFonts w:ascii="Bookman Old Style" w:hAnsi="Bookman Old Style" w:cs="Arial Narrow"/>
          <w:bCs/>
          <w:color w:val="000000"/>
          <w:sz w:val="22"/>
          <w:szCs w:val="22"/>
        </w:rPr>
        <w:t>_</w:t>
      </w:r>
      <w:r w:rsidR="00356825">
        <w:rPr>
          <w:rFonts w:ascii="Bookman Old Style" w:hAnsi="Bookman Old Style" w:cs="Arial Narrow"/>
          <w:bCs/>
          <w:color w:val="000000"/>
          <w:sz w:val="22"/>
          <w:szCs w:val="22"/>
        </w:rPr>
        <w:t>8</w:t>
      </w:r>
      <w:r w:rsidRPr="007869D0">
        <w:rPr>
          <w:rFonts w:ascii="Bookman Old Style" w:hAnsi="Bookman Old Style" w:cs="Arial Narrow"/>
          <w:bCs/>
          <w:color w:val="000000"/>
          <w:sz w:val="22"/>
          <w:szCs w:val="22"/>
        </w:rPr>
        <w:t xml:space="preserve"> do Opisu Przedmiotu Zamówienia (Część II. do SIWZ).</w:t>
      </w:r>
    </w:p>
    <w:p w14:paraId="7D118641" w14:textId="77777777" w:rsidR="00442496" w:rsidRPr="007869D0" w:rsidRDefault="00442496" w:rsidP="006F69D3">
      <w:pPr>
        <w:tabs>
          <w:tab w:val="left" w:pos="284"/>
        </w:tabs>
        <w:jc w:val="both"/>
        <w:rPr>
          <w:rFonts w:ascii="Bookman Old Style" w:hAnsi="Bookman Old Style" w:cs="Arial Narrow"/>
          <w:b/>
          <w:bCs/>
          <w:color w:val="000000"/>
          <w:sz w:val="22"/>
          <w:szCs w:val="22"/>
        </w:rPr>
      </w:pPr>
      <w:bookmarkStart w:id="11" w:name="_Hlk517423654"/>
    </w:p>
    <w:p w14:paraId="30091D2B" w14:textId="59DC8CC7" w:rsidR="00BD7B9F" w:rsidRPr="007869D0" w:rsidRDefault="00BD7B9F" w:rsidP="006F69D3">
      <w:pPr>
        <w:tabs>
          <w:tab w:val="left" w:pos="284"/>
        </w:tabs>
        <w:jc w:val="both"/>
        <w:rPr>
          <w:rFonts w:ascii="Bookman Old Style" w:hAnsi="Bookman Old Style" w:cs="Arial Narrow"/>
          <w:b/>
          <w:bCs/>
          <w:color w:val="000000"/>
          <w:sz w:val="22"/>
          <w:szCs w:val="22"/>
        </w:rPr>
      </w:pPr>
      <w:r w:rsidRPr="007869D0">
        <w:rPr>
          <w:rFonts w:ascii="Bookman Old Style" w:hAnsi="Bookman Old Style" w:cs="Arial Narrow"/>
          <w:b/>
          <w:bCs/>
          <w:color w:val="000000"/>
          <w:sz w:val="22"/>
          <w:szCs w:val="22"/>
        </w:rPr>
        <w:t>1.4.</w:t>
      </w:r>
      <w:r w:rsidR="00C30CCD" w:rsidRPr="007869D0">
        <w:rPr>
          <w:rFonts w:ascii="Bookman Old Style" w:hAnsi="Bookman Old Style" w:cs="Arial Narrow"/>
          <w:b/>
          <w:bCs/>
          <w:color w:val="000000"/>
          <w:sz w:val="22"/>
          <w:szCs w:val="22"/>
        </w:rPr>
        <w:t>2</w:t>
      </w:r>
      <w:r w:rsidRPr="007869D0">
        <w:rPr>
          <w:rFonts w:ascii="Bookman Old Style" w:hAnsi="Bookman Old Style" w:cs="Arial Narrow"/>
          <w:b/>
          <w:bCs/>
          <w:color w:val="000000"/>
          <w:sz w:val="22"/>
          <w:szCs w:val="22"/>
        </w:rPr>
        <w:t>. Opis inwestycji</w:t>
      </w:r>
      <w:bookmarkEnd w:id="11"/>
    </w:p>
    <w:p w14:paraId="68B0C0C0" w14:textId="51C83610" w:rsidR="00C742B8" w:rsidRPr="007869D0" w:rsidRDefault="00C742B8" w:rsidP="006F69D3">
      <w:pPr>
        <w:autoSpaceDE w:val="0"/>
        <w:autoSpaceDN w:val="0"/>
        <w:adjustRightInd w:val="0"/>
        <w:jc w:val="both"/>
        <w:rPr>
          <w:rFonts w:ascii="Bookman Old Style" w:hAnsi="Bookman Old Style"/>
          <w:sz w:val="22"/>
          <w:szCs w:val="22"/>
        </w:rPr>
      </w:pPr>
      <w:r w:rsidRPr="007869D0">
        <w:rPr>
          <w:rFonts w:ascii="Bookman Old Style" w:hAnsi="Bookman Old Style"/>
          <w:sz w:val="22"/>
          <w:szCs w:val="22"/>
        </w:rPr>
        <w:t xml:space="preserve">Charakterystyczne parametry określające </w:t>
      </w:r>
      <w:r w:rsidR="00D6448A" w:rsidRPr="007869D0">
        <w:rPr>
          <w:rFonts w:ascii="Bookman Old Style" w:hAnsi="Bookman Old Style"/>
          <w:sz w:val="22"/>
          <w:szCs w:val="22"/>
        </w:rPr>
        <w:t xml:space="preserve">zakres zamówienia </w:t>
      </w:r>
      <w:r w:rsidRPr="007869D0">
        <w:rPr>
          <w:rFonts w:ascii="Bookman Old Style" w:hAnsi="Bookman Old Style"/>
          <w:sz w:val="22"/>
          <w:szCs w:val="22"/>
        </w:rPr>
        <w:t>określa</w:t>
      </w:r>
      <w:r w:rsidR="00D6448A" w:rsidRPr="007869D0">
        <w:rPr>
          <w:rFonts w:ascii="Bookman Old Style" w:hAnsi="Bookman Old Style"/>
          <w:sz w:val="22"/>
          <w:szCs w:val="22"/>
        </w:rPr>
        <w:t>ją</w:t>
      </w:r>
      <w:r w:rsidRPr="007869D0">
        <w:rPr>
          <w:rFonts w:ascii="Bookman Old Style" w:hAnsi="Bookman Old Style"/>
          <w:sz w:val="22"/>
          <w:szCs w:val="22"/>
        </w:rPr>
        <w:t xml:space="preserve"> Załącznik</w:t>
      </w:r>
      <w:r w:rsidR="00E61CFE">
        <w:rPr>
          <w:rFonts w:ascii="Bookman Old Style" w:hAnsi="Bookman Old Style"/>
          <w:sz w:val="22"/>
          <w:szCs w:val="22"/>
        </w:rPr>
        <w:t>i</w:t>
      </w:r>
      <w:r w:rsidRPr="007869D0">
        <w:rPr>
          <w:rFonts w:ascii="Bookman Old Style" w:hAnsi="Bookman Old Style"/>
          <w:sz w:val="22"/>
          <w:szCs w:val="22"/>
        </w:rPr>
        <w:t xml:space="preserve"> </w:t>
      </w:r>
      <w:r w:rsidR="00050FAF" w:rsidRPr="007869D0">
        <w:rPr>
          <w:rFonts w:ascii="Bookman Old Style" w:hAnsi="Bookman Old Style"/>
          <w:sz w:val="22"/>
          <w:szCs w:val="22"/>
        </w:rPr>
        <w:t xml:space="preserve">nr </w:t>
      </w:r>
      <w:r w:rsidR="00E61CFE">
        <w:rPr>
          <w:rFonts w:ascii="Bookman Old Style" w:hAnsi="Bookman Old Style"/>
          <w:sz w:val="22"/>
          <w:szCs w:val="22"/>
        </w:rPr>
        <w:t>1</w:t>
      </w:r>
      <w:r w:rsidR="00050FAF" w:rsidRPr="007869D0">
        <w:rPr>
          <w:rFonts w:ascii="Bookman Old Style" w:hAnsi="Bookman Old Style"/>
          <w:sz w:val="22"/>
          <w:szCs w:val="22"/>
        </w:rPr>
        <w:t xml:space="preserve"> do 6</w:t>
      </w:r>
      <w:r w:rsidRPr="007869D0">
        <w:rPr>
          <w:rFonts w:ascii="Bookman Old Style" w:hAnsi="Bookman Old Style"/>
          <w:sz w:val="22"/>
          <w:szCs w:val="22"/>
        </w:rPr>
        <w:t xml:space="preserve"> do Opisu Przedmiotu Zamówienia </w:t>
      </w:r>
      <w:r w:rsidR="00D6448A" w:rsidRPr="007869D0">
        <w:rPr>
          <w:rFonts w:ascii="Bookman Old Style" w:hAnsi="Bookman Old Style"/>
          <w:sz w:val="22"/>
          <w:szCs w:val="22"/>
        </w:rPr>
        <w:t>(Część II. do SIWZ)</w:t>
      </w:r>
      <w:r w:rsidRPr="007869D0">
        <w:rPr>
          <w:rFonts w:ascii="Bookman Old Style" w:hAnsi="Bookman Old Style"/>
          <w:sz w:val="22"/>
          <w:szCs w:val="22"/>
        </w:rPr>
        <w:t>.</w:t>
      </w:r>
    </w:p>
    <w:p w14:paraId="58BCAB37" w14:textId="001F7DE8" w:rsidR="00DE417D" w:rsidRPr="007869D0" w:rsidRDefault="00DE417D" w:rsidP="00096B4C">
      <w:pPr>
        <w:pStyle w:val="Default"/>
        <w:widowControl w:val="0"/>
        <w:suppressAutoHyphens/>
        <w:autoSpaceDN/>
        <w:adjustRightInd/>
        <w:ind w:left="993"/>
        <w:jc w:val="both"/>
        <w:rPr>
          <w:rFonts w:ascii="Bookman Old Style" w:hAnsi="Bookman Old Style"/>
          <w:color w:val="auto"/>
          <w:sz w:val="22"/>
          <w:szCs w:val="22"/>
        </w:rPr>
      </w:pPr>
    </w:p>
    <w:p w14:paraId="69DBD382" w14:textId="77777777" w:rsidR="005F36C7" w:rsidRPr="007869D0" w:rsidRDefault="005F36C7" w:rsidP="006F69D3">
      <w:pPr>
        <w:pStyle w:val="Nagwek2"/>
        <w:spacing w:after="0"/>
        <w:rPr>
          <w:rFonts w:ascii="Bookman Old Style" w:hAnsi="Bookman Old Style" w:cs="Arial Narrow"/>
          <w:sz w:val="22"/>
          <w:szCs w:val="22"/>
        </w:rPr>
      </w:pPr>
      <w:bookmarkStart w:id="12" w:name="_Toc352153580"/>
      <w:bookmarkStart w:id="13" w:name="_Toc238580397"/>
      <w:bookmarkEnd w:id="9"/>
      <w:bookmarkEnd w:id="10"/>
      <w:r w:rsidRPr="007869D0">
        <w:rPr>
          <w:rFonts w:ascii="Bookman Old Style" w:hAnsi="Bookman Old Style" w:cs="Arial Narrow"/>
          <w:sz w:val="22"/>
          <w:szCs w:val="22"/>
        </w:rPr>
        <w:lastRenderedPageBreak/>
        <w:t xml:space="preserve">1.5. </w:t>
      </w:r>
      <w:r w:rsidRPr="007869D0">
        <w:rPr>
          <w:rFonts w:ascii="Bookman Old Style" w:hAnsi="Bookman Old Style" w:cs="Arial Narrow"/>
          <w:sz w:val="22"/>
          <w:szCs w:val="22"/>
        </w:rPr>
        <w:tab/>
        <w:t>Nazwy i kody CPV dla przewidzianych Robót</w:t>
      </w:r>
      <w:bookmarkEnd w:id="12"/>
      <w:r w:rsidRPr="007869D0">
        <w:rPr>
          <w:rFonts w:ascii="Bookman Old Style" w:hAnsi="Bookman Old Style" w:cs="Arial Narrow"/>
          <w:sz w:val="22"/>
          <w:szCs w:val="22"/>
        </w:rPr>
        <w:t xml:space="preserve"> </w:t>
      </w:r>
      <w:bookmarkEnd w:id="13"/>
    </w:p>
    <w:p w14:paraId="314E18C4" w14:textId="323BC323" w:rsidR="005F36C7" w:rsidRPr="007869D0" w:rsidRDefault="005F36C7" w:rsidP="006F69D3">
      <w:pPr>
        <w:jc w:val="both"/>
        <w:rPr>
          <w:rFonts w:ascii="Bookman Old Style" w:hAnsi="Bookman Old Style" w:cs="Arial Narrow"/>
          <w:sz w:val="22"/>
          <w:szCs w:val="22"/>
        </w:rPr>
      </w:pPr>
      <w:bookmarkStart w:id="14" w:name="_Toc98058345"/>
      <w:bookmarkStart w:id="15" w:name="_Toc98346390"/>
      <w:bookmarkStart w:id="16" w:name="_Toc98347634"/>
      <w:r w:rsidRPr="007869D0">
        <w:rPr>
          <w:rFonts w:ascii="Bookman Old Style" w:hAnsi="Bookman Old Style" w:cs="Arial Narrow"/>
          <w:sz w:val="22"/>
          <w:szCs w:val="22"/>
        </w:rPr>
        <w:t xml:space="preserve">Przedmiot zamówienia objęty niniejszą Specyfikacją odpowiada robotom budowlanym opisanym kodem Wspólnego Słownika Zamówień (CPV) wg Rozporządzenia Komisji Wspólnoty Europejskiej </w:t>
      </w:r>
      <w:bookmarkEnd w:id="14"/>
      <w:bookmarkEnd w:id="15"/>
      <w:bookmarkEnd w:id="16"/>
      <w:r w:rsidRPr="007869D0">
        <w:rPr>
          <w:rFonts w:ascii="Bookman Old Style" w:hAnsi="Bookman Old Style" w:cs="Arial Narrow"/>
          <w:sz w:val="22"/>
          <w:szCs w:val="22"/>
        </w:rPr>
        <w:t>Nr</w:t>
      </w:r>
      <w:r w:rsidR="00B43B1B" w:rsidRPr="007869D0">
        <w:rPr>
          <w:rFonts w:ascii="Bookman Old Style" w:hAnsi="Bookman Old Style" w:cs="Arial Narrow"/>
          <w:sz w:val="22"/>
          <w:szCs w:val="22"/>
        </w:rPr>
        <w:t> </w:t>
      </w:r>
      <w:r w:rsidRPr="007869D0">
        <w:rPr>
          <w:rFonts w:ascii="Bookman Old Style" w:hAnsi="Bookman Old Style" w:cs="Arial Narrow"/>
          <w:sz w:val="22"/>
          <w:szCs w:val="22"/>
        </w:rPr>
        <w:t>213/2008 z dnia 28 listopada 2007 r. – zastosowano następujące kody CPV z zakresu:</w:t>
      </w:r>
    </w:p>
    <w:p w14:paraId="1C18D851" w14:textId="77777777" w:rsidR="005F36C7" w:rsidRPr="007869D0" w:rsidRDefault="005F36C7" w:rsidP="006F69D3">
      <w:pPr>
        <w:jc w:val="both"/>
        <w:rPr>
          <w:rFonts w:ascii="Bookman Old Style" w:hAnsi="Bookman Old Style" w:cs="Arial Narrow"/>
          <w:sz w:val="22"/>
          <w:szCs w:val="22"/>
        </w:rPr>
      </w:pPr>
    </w:p>
    <w:p w14:paraId="002F6F5A" w14:textId="77777777" w:rsidR="005F36C7" w:rsidRPr="007869D0" w:rsidRDefault="005F36C7" w:rsidP="006F69D3">
      <w:pPr>
        <w:jc w:val="both"/>
        <w:rPr>
          <w:rFonts w:ascii="Bookman Old Style" w:hAnsi="Bookman Old Style" w:cs="Arial Narrow"/>
          <w:b/>
          <w:bCs/>
          <w:i/>
          <w:iCs/>
          <w:sz w:val="22"/>
          <w:szCs w:val="22"/>
        </w:rPr>
      </w:pPr>
      <w:r w:rsidRPr="007869D0">
        <w:rPr>
          <w:rFonts w:ascii="Bookman Old Style" w:hAnsi="Bookman Old Style" w:cs="Arial Narrow"/>
          <w:b/>
          <w:bCs/>
          <w:i/>
          <w:iCs/>
          <w:sz w:val="22"/>
          <w:szCs w:val="22"/>
        </w:rPr>
        <w:t>Dział Wspólnego Słownika Zamówień(CPV):</w:t>
      </w:r>
    </w:p>
    <w:p w14:paraId="518D9127" w14:textId="77777777" w:rsidR="00157B5E" w:rsidRDefault="00157B5E" w:rsidP="00AF24E0">
      <w:pPr>
        <w:autoSpaceDE w:val="0"/>
        <w:autoSpaceDN w:val="0"/>
        <w:adjustRightInd w:val="0"/>
        <w:ind w:left="426"/>
        <w:rPr>
          <w:rFonts w:ascii="Bookman Old Style" w:eastAsia="ArialMT" w:hAnsi="Bookman Old Style" w:cs="ArialMT"/>
          <w:sz w:val="22"/>
          <w:szCs w:val="22"/>
        </w:rPr>
      </w:pPr>
      <w:r w:rsidRPr="00D06D2A">
        <w:rPr>
          <w:rFonts w:ascii="Bookman Old Style" w:hAnsi="Bookman Old Style" w:cs="Arial"/>
          <w:sz w:val="22"/>
          <w:szCs w:val="22"/>
        </w:rPr>
        <w:t>45223300-9 Roboty budowlane w zakresie parkingów</w:t>
      </w:r>
      <w:r w:rsidRPr="007869D0">
        <w:rPr>
          <w:rFonts w:ascii="Bookman Old Style" w:eastAsia="ArialMT" w:hAnsi="Bookman Old Style" w:cs="ArialMT"/>
          <w:sz w:val="22"/>
          <w:szCs w:val="22"/>
        </w:rPr>
        <w:t xml:space="preserve"> </w:t>
      </w:r>
    </w:p>
    <w:p w14:paraId="04C60795" w14:textId="77777777" w:rsidR="00157B5E" w:rsidRPr="00D06D2A" w:rsidRDefault="00157B5E" w:rsidP="00157B5E">
      <w:pPr>
        <w:pStyle w:val="Akapitzlist"/>
        <w:suppressAutoHyphens/>
        <w:autoSpaceDN w:val="0"/>
        <w:ind w:left="425"/>
        <w:jc w:val="both"/>
        <w:textAlignment w:val="baseline"/>
        <w:rPr>
          <w:rFonts w:ascii="Bookman Old Style" w:hAnsi="Bookman Old Style" w:cs="Arial"/>
          <w:sz w:val="18"/>
          <w:szCs w:val="18"/>
        </w:rPr>
      </w:pPr>
      <w:r w:rsidRPr="00D06D2A">
        <w:rPr>
          <w:rFonts w:ascii="Bookman Old Style" w:hAnsi="Bookman Old Style" w:cs="Arial"/>
          <w:sz w:val="18"/>
          <w:szCs w:val="18"/>
        </w:rPr>
        <w:t>45111200-0 Roboty w zakresie przygotowania terenu pod budowę i roboty ziemne</w:t>
      </w:r>
    </w:p>
    <w:p w14:paraId="3C1D832C" w14:textId="77777777" w:rsidR="00157B5E" w:rsidRPr="00D06D2A" w:rsidRDefault="00157B5E" w:rsidP="00157B5E">
      <w:pPr>
        <w:pStyle w:val="Akapitzlist"/>
        <w:suppressAutoHyphens/>
        <w:autoSpaceDN w:val="0"/>
        <w:ind w:left="425"/>
        <w:jc w:val="both"/>
        <w:textAlignment w:val="baseline"/>
        <w:rPr>
          <w:rFonts w:ascii="Bookman Old Style" w:hAnsi="Bookman Old Style" w:cs="Arial"/>
          <w:sz w:val="18"/>
          <w:szCs w:val="18"/>
        </w:rPr>
      </w:pPr>
      <w:r w:rsidRPr="00D06D2A">
        <w:rPr>
          <w:rFonts w:ascii="Bookman Old Style" w:hAnsi="Bookman Old Style" w:cs="Arial"/>
          <w:sz w:val="18"/>
          <w:szCs w:val="18"/>
        </w:rPr>
        <w:t>45236000-0 Wyrównywanie terenu</w:t>
      </w:r>
    </w:p>
    <w:p w14:paraId="533DF09F" w14:textId="77777777" w:rsidR="00157B5E" w:rsidRPr="00D06D2A" w:rsidRDefault="00157B5E" w:rsidP="00157B5E">
      <w:pPr>
        <w:pStyle w:val="Akapitzlist"/>
        <w:suppressAutoHyphens/>
        <w:autoSpaceDN w:val="0"/>
        <w:ind w:left="425"/>
        <w:jc w:val="both"/>
        <w:textAlignment w:val="baseline"/>
        <w:rPr>
          <w:rFonts w:ascii="Bookman Old Style" w:hAnsi="Bookman Old Style" w:cs="Arial"/>
          <w:sz w:val="18"/>
          <w:szCs w:val="18"/>
        </w:rPr>
      </w:pPr>
      <w:r w:rsidRPr="00D06D2A">
        <w:rPr>
          <w:rFonts w:ascii="Bookman Old Style" w:hAnsi="Bookman Old Style" w:cs="Arial"/>
          <w:sz w:val="18"/>
          <w:szCs w:val="18"/>
        </w:rPr>
        <w:t>45233200-1 Roboty w zakresie różnych nawierzchni</w:t>
      </w:r>
    </w:p>
    <w:p w14:paraId="0A44E21A" w14:textId="77777777" w:rsidR="00157B5E" w:rsidRPr="00D06D2A" w:rsidRDefault="00157B5E" w:rsidP="00157B5E">
      <w:pPr>
        <w:pStyle w:val="Akapitzlist"/>
        <w:suppressAutoHyphens/>
        <w:autoSpaceDN w:val="0"/>
        <w:ind w:left="425"/>
        <w:jc w:val="both"/>
        <w:textAlignment w:val="baseline"/>
        <w:rPr>
          <w:rFonts w:ascii="Bookman Old Style" w:hAnsi="Bookman Old Style" w:cs="Arial"/>
          <w:sz w:val="18"/>
          <w:szCs w:val="18"/>
        </w:rPr>
      </w:pPr>
      <w:r w:rsidRPr="00D06D2A">
        <w:rPr>
          <w:rFonts w:ascii="Bookman Old Style" w:hAnsi="Bookman Old Style" w:cs="Arial"/>
          <w:sz w:val="18"/>
          <w:szCs w:val="18"/>
        </w:rPr>
        <w:t>45232150-8 Roboty w zakresie rurociągów do przesyłu wody</w:t>
      </w:r>
    </w:p>
    <w:p w14:paraId="0FA2A6DC" w14:textId="77777777" w:rsidR="00157B5E" w:rsidRPr="00D06D2A" w:rsidRDefault="00157B5E" w:rsidP="00157B5E">
      <w:pPr>
        <w:pStyle w:val="Akapitzlist"/>
        <w:suppressAutoHyphens/>
        <w:autoSpaceDN w:val="0"/>
        <w:ind w:left="425"/>
        <w:jc w:val="both"/>
        <w:textAlignment w:val="baseline"/>
        <w:rPr>
          <w:rFonts w:ascii="Bookman Old Style" w:hAnsi="Bookman Old Style" w:cs="Arial"/>
          <w:sz w:val="18"/>
          <w:szCs w:val="18"/>
        </w:rPr>
      </w:pPr>
      <w:r w:rsidRPr="00D06D2A">
        <w:rPr>
          <w:rFonts w:ascii="Bookman Old Style" w:hAnsi="Bookman Old Style" w:cs="Arial"/>
          <w:sz w:val="18"/>
          <w:szCs w:val="18"/>
        </w:rPr>
        <w:t>45232410-9 Roboty w zakresie kanalizacji ściekowej</w:t>
      </w:r>
    </w:p>
    <w:p w14:paraId="3D36F44C" w14:textId="77777777" w:rsidR="005F36C7" w:rsidRPr="007869D0" w:rsidRDefault="005F36C7" w:rsidP="006F69D3">
      <w:pPr>
        <w:pStyle w:val="Tytu"/>
        <w:jc w:val="both"/>
        <w:rPr>
          <w:rFonts w:ascii="Bookman Old Style" w:hAnsi="Bookman Old Style" w:cs="Arial Narrow"/>
          <w:b w:val="0"/>
          <w:bCs w:val="0"/>
          <w:sz w:val="22"/>
          <w:szCs w:val="22"/>
          <w:u w:val="none"/>
        </w:rPr>
      </w:pPr>
    </w:p>
    <w:p w14:paraId="0046D83D" w14:textId="77777777" w:rsidR="005F36C7" w:rsidRPr="007869D0" w:rsidRDefault="005F36C7" w:rsidP="006F69D3">
      <w:pPr>
        <w:pStyle w:val="Nagwek2"/>
        <w:spacing w:after="0"/>
        <w:rPr>
          <w:rFonts w:ascii="Bookman Old Style" w:hAnsi="Bookman Old Style" w:cs="Arial Narrow"/>
          <w:sz w:val="22"/>
          <w:szCs w:val="22"/>
        </w:rPr>
      </w:pPr>
      <w:bookmarkStart w:id="17" w:name="_Toc352153581"/>
      <w:r w:rsidRPr="007869D0">
        <w:rPr>
          <w:rFonts w:ascii="Bookman Old Style" w:hAnsi="Bookman Old Style" w:cs="Arial Narrow"/>
          <w:sz w:val="22"/>
          <w:szCs w:val="22"/>
        </w:rPr>
        <w:t>1.6.</w:t>
      </w:r>
      <w:r w:rsidRPr="007869D0">
        <w:rPr>
          <w:rFonts w:ascii="Bookman Old Style" w:hAnsi="Bookman Old Style" w:cs="Arial Narrow"/>
          <w:sz w:val="22"/>
          <w:szCs w:val="22"/>
        </w:rPr>
        <w:tab/>
        <w:t>Niektóre określenia podstawowe</w:t>
      </w:r>
      <w:bookmarkEnd w:id="17"/>
    </w:p>
    <w:p w14:paraId="38E23A5B" w14:textId="77777777" w:rsidR="005F36C7" w:rsidRPr="007869D0" w:rsidRDefault="005F36C7" w:rsidP="006F69D3">
      <w:pPr>
        <w:pStyle w:val="Tekstpodstawowy"/>
        <w:tabs>
          <w:tab w:val="left" w:pos="284"/>
        </w:tabs>
        <w:rPr>
          <w:rFonts w:ascii="Bookman Old Style" w:hAnsi="Bookman Old Style" w:cs="Arial Narrow"/>
          <w:sz w:val="22"/>
          <w:szCs w:val="22"/>
        </w:rPr>
      </w:pPr>
      <w:r w:rsidRPr="007869D0">
        <w:rPr>
          <w:rFonts w:ascii="Bookman Old Style" w:hAnsi="Bookman Old Style" w:cs="Arial Narrow"/>
          <w:sz w:val="22"/>
          <w:szCs w:val="22"/>
        </w:rPr>
        <w:t>Użyte w ST wymienione poniżej określenia należy rozumieć w każdym przypadku następująco:</w:t>
      </w:r>
    </w:p>
    <w:p w14:paraId="57D0004B"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Aprobata techniczna</w:t>
      </w:r>
      <w:r w:rsidRPr="007869D0">
        <w:rPr>
          <w:rFonts w:ascii="Bookman Old Style" w:hAnsi="Bookman Old Style" w:cs="Arial Narrow"/>
          <w:sz w:val="22"/>
          <w:szCs w:val="22"/>
        </w:rPr>
        <w:t xml:space="preserve"> - pozytywna ocena techniczna wyrobu, stwierdzająca jego przydatność do stosowania w budownictwie;</w:t>
      </w:r>
    </w:p>
    <w:p w14:paraId="61A80F5E"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Budowla </w:t>
      </w:r>
      <w:r w:rsidRPr="007869D0">
        <w:rPr>
          <w:rFonts w:ascii="Bookman Old Style" w:hAnsi="Bookman Old Style" w:cs="Arial Narrow"/>
          <w:sz w:val="22"/>
          <w:szCs w:val="22"/>
        </w:rPr>
        <w:t>– obiekt budowlany, niebędący budynkiem lub obiektem małej architektury, stanowiący całość techniczno-użytkową albo jego wyodrębniony element konstrukcyjny lub technologiczny;</w:t>
      </w:r>
    </w:p>
    <w:p w14:paraId="076265FD"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Budynek</w:t>
      </w:r>
      <w:r w:rsidRPr="007869D0">
        <w:rPr>
          <w:rFonts w:ascii="Bookman Old Style" w:hAnsi="Bookman Old Style" w:cs="Arial Narrow"/>
          <w:sz w:val="22"/>
          <w:szCs w:val="22"/>
        </w:rPr>
        <w:t xml:space="preserve"> – obiekt budowlany, trwale związany z gruntem, wydzielony z przestrzeni za pomocą przegród budowlanych posiadających fundamenty oraz dach;</w:t>
      </w:r>
    </w:p>
    <w:p w14:paraId="4BEC9A25"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Dokumentacja obsługi instalacji i urządzeń – </w:t>
      </w:r>
      <w:r w:rsidRPr="007869D0">
        <w:rPr>
          <w:rFonts w:ascii="Bookman Old Style" w:hAnsi="Bookman Old Style" w:cs="Arial Narrow"/>
          <w:sz w:val="22"/>
          <w:szCs w:val="22"/>
        </w:rPr>
        <w:t>wszelkie instrukcje rozruchu, obsługi i eksploatacji instalacji i urządzeń udzielone gwarancje, dokumenty ze szkolenia personelu Użytkownika uprawniające do obsługi instalacji konieczne dla udzielonych gwarancji i rękojmi;</w:t>
      </w:r>
    </w:p>
    <w:p w14:paraId="4EE25AA7"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Dokumentacja Powykonawcza - </w:t>
      </w:r>
      <w:r w:rsidRPr="007869D0">
        <w:rPr>
          <w:rFonts w:ascii="Bookman Old Style" w:hAnsi="Bookman Old Style" w:cs="Arial Narrow"/>
          <w:sz w:val="22"/>
          <w:szCs w:val="22"/>
        </w:rPr>
        <w:t>dokumentacja budowy z naniesionymi zmianami dokonanymi w toku wykonywania robót oraz geodezyjnymi pomiarami powykonawczymi;</w:t>
      </w:r>
    </w:p>
    <w:p w14:paraId="5CBC9102"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Dokumentacja Projektowa służąca do opisu przedmiotu zamówienia – </w:t>
      </w:r>
      <w:r w:rsidRPr="007869D0">
        <w:rPr>
          <w:rFonts w:ascii="Bookman Old Style" w:hAnsi="Bookman Old Style" w:cs="Arial Narrow"/>
          <w:sz w:val="22"/>
          <w:szCs w:val="22"/>
        </w:rPr>
        <w:t>dokumentacja w rozumieniu Rozporządzenia Ministra Infrastruktury z dnia 2</w:t>
      </w:r>
      <w:r w:rsidR="00DC3AF4" w:rsidRPr="007869D0">
        <w:rPr>
          <w:rFonts w:ascii="Bookman Old Style" w:hAnsi="Bookman Old Style" w:cs="Arial Narrow"/>
          <w:sz w:val="22"/>
          <w:szCs w:val="22"/>
        </w:rPr>
        <w:t>5</w:t>
      </w:r>
      <w:r w:rsidRPr="007869D0">
        <w:rPr>
          <w:rFonts w:ascii="Bookman Old Style" w:hAnsi="Bookman Old Style" w:cs="Arial Narrow"/>
          <w:sz w:val="22"/>
          <w:szCs w:val="22"/>
        </w:rPr>
        <w:t xml:space="preserve"> września 20</w:t>
      </w:r>
      <w:r w:rsidR="00DC3AF4" w:rsidRPr="007869D0">
        <w:rPr>
          <w:rFonts w:ascii="Bookman Old Style" w:hAnsi="Bookman Old Style" w:cs="Arial Narrow"/>
          <w:sz w:val="22"/>
          <w:szCs w:val="22"/>
        </w:rPr>
        <w:t>13</w:t>
      </w:r>
      <w:r w:rsidRPr="007869D0">
        <w:rPr>
          <w:rFonts w:ascii="Bookman Old Style" w:hAnsi="Bookman Old Style" w:cs="Arial Narrow"/>
          <w:sz w:val="22"/>
          <w:szCs w:val="22"/>
        </w:rPr>
        <w:t xml:space="preserve"> r. w sprawie szczegółowego zakresu i</w:t>
      </w:r>
      <w:r w:rsidR="00B43B1B" w:rsidRPr="007869D0">
        <w:rPr>
          <w:rFonts w:ascii="Bookman Old Style" w:hAnsi="Bookman Old Style" w:cs="Arial Narrow"/>
          <w:sz w:val="22"/>
          <w:szCs w:val="22"/>
        </w:rPr>
        <w:t> </w:t>
      </w:r>
      <w:r w:rsidRPr="007869D0">
        <w:rPr>
          <w:rFonts w:ascii="Bookman Old Style" w:hAnsi="Bookman Old Style" w:cs="Arial Narrow"/>
          <w:sz w:val="22"/>
          <w:szCs w:val="22"/>
        </w:rPr>
        <w:t xml:space="preserve">formy dokumentacji projektowej, specyfikacji technicznych wykonania i odbioru robót budowlanych oraz programu funkcjonalno-użytkowego (Dz. U. z </w:t>
      </w:r>
      <w:r w:rsidR="00DC3AF4" w:rsidRPr="007869D0">
        <w:rPr>
          <w:rFonts w:ascii="Bookman Old Style" w:hAnsi="Bookman Old Style" w:cs="Arial Narrow"/>
          <w:sz w:val="22"/>
          <w:szCs w:val="22"/>
        </w:rPr>
        <w:t>2013 r., poz. 1129</w:t>
      </w:r>
      <w:r w:rsidRPr="007869D0">
        <w:rPr>
          <w:rFonts w:ascii="Bookman Old Style" w:hAnsi="Bookman Old Style" w:cs="Arial Narrow"/>
          <w:sz w:val="22"/>
          <w:szCs w:val="22"/>
        </w:rPr>
        <w:t>);</w:t>
      </w:r>
    </w:p>
    <w:p w14:paraId="4913D97C" w14:textId="7A583040"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Dokumenty budowy – </w:t>
      </w:r>
      <w:r w:rsidRPr="007869D0">
        <w:rPr>
          <w:rFonts w:ascii="Bookman Old Style" w:hAnsi="Bookman Old Style" w:cs="Arial Narrow"/>
          <w:sz w:val="22"/>
          <w:szCs w:val="22"/>
        </w:rPr>
        <w:t>oznacza dokumenty wymienione w punkcie 6.6. niniejsz</w:t>
      </w:r>
      <w:r w:rsidR="00CF44FB" w:rsidRPr="007869D0">
        <w:rPr>
          <w:rFonts w:ascii="Bookman Old Style" w:hAnsi="Bookman Old Style" w:cs="Arial Narrow"/>
          <w:sz w:val="22"/>
          <w:szCs w:val="22"/>
        </w:rPr>
        <w:t>ej</w:t>
      </w:r>
      <w:r w:rsidRPr="007869D0">
        <w:rPr>
          <w:rFonts w:ascii="Bookman Old Style" w:hAnsi="Bookman Old Style" w:cs="Arial Narrow"/>
          <w:sz w:val="22"/>
          <w:szCs w:val="22"/>
        </w:rPr>
        <w:t xml:space="preserve"> Specyfikacji;</w:t>
      </w:r>
    </w:p>
    <w:p w14:paraId="198B4922"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Dziennik budowy – </w:t>
      </w:r>
      <w:r w:rsidRPr="007869D0">
        <w:rPr>
          <w:rFonts w:ascii="Bookman Old Style" w:hAnsi="Bookman Old Style" w:cs="Arial Narrow"/>
          <w:sz w:val="22"/>
          <w:szCs w:val="22"/>
        </w:rPr>
        <w:t>opatrzony pieczęcią organu wydającego zeszyt z ponumerowanymi stronami,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Wykonawcą i projektantem;</w:t>
      </w:r>
    </w:p>
    <w:p w14:paraId="0F816416"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Europejska aprobata techniczna –</w:t>
      </w:r>
      <w:r w:rsidRPr="007869D0">
        <w:rPr>
          <w:rFonts w:ascii="Bookman Old Style" w:hAnsi="Bookman Old Style" w:cs="Arial Narrow"/>
          <w:sz w:val="22"/>
          <w:szCs w:val="22"/>
        </w:rPr>
        <w:t xml:space="preserve"> pozytywna ocena przydatności wyrobu budowlanego do zamierzonego stosowania, uzależniona od spełnienia wymagań podstawowych przez obiekty budowlane, w których wyrób jest stosowany, wydana zgodnie z wymaganiami Unii Europejskiej (UE);</w:t>
      </w:r>
    </w:p>
    <w:p w14:paraId="71E96573" w14:textId="77777777" w:rsidR="005F36C7" w:rsidRPr="007869D0" w:rsidRDefault="005F36C7" w:rsidP="006F69D3">
      <w:pPr>
        <w:jc w:val="both"/>
        <w:rPr>
          <w:rFonts w:ascii="Bookman Old Style" w:hAnsi="Bookman Old Style" w:cs="Arial Narrow"/>
          <w:color w:val="000000"/>
          <w:sz w:val="22"/>
          <w:szCs w:val="22"/>
        </w:rPr>
      </w:pPr>
      <w:r w:rsidRPr="007869D0">
        <w:rPr>
          <w:rFonts w:ascii="Bookman Old Style" w:hAnsi="Bookman Old Style" w:cs="Arial Narrow"/>
          <w:b/>
          <w:bCs/>
          <w:color w:val="000000"/>
          <w:sz w:val="22"/>
          <w:szCs w:val="22"/>
        </w:rPr>
        <w:t>Infrastruktura techniczna -</w:t>
      </w:r>
      <w:r w:rsidRPr="007869D0">
        <w:rPr>
          <w:rFonts w:ascii="Bookman Old Style" w:hAnsi="Bookman Old Style" w:cs="Arial Narrow"/>
          <w:color w:val="000000"/>
          <w:sz w:val="22"/>
          <w:szCs w:val="22"/>
        </w:rPr>
        <w:t xml:space="preserve"> Zespół maszyn, urządzeń i instalacji zapewniający prawidłowe funkcjonowanie całości lub części założonych procesów technicznych;</w:t>
      </w:r>
    </w:p>
    <w:p w14:paraId="21E5D53B" w14:textId="1EFAFAEF" w:rsidR="005F36C7" w:rsidRPr="007869D0" w:rsidRDefault="005F36C7" w:rsidP="006F69D3">
      <w:pPr>
        <w:tabs>
          <w:tab w:val="left" w:pos="426"/>
          <w:tab w:val="left" w:pos="709"/>
          <w:tab w:val="left" w:pos="1418"/>
          <w:tab w:val="left" w:pos="3119"/>
        </w:tabs>
        <w:ind w:right="-2"/>
        <w:jc w:val="both"/>
        <w:rPr>
          <w:rFonts w:ascii="Bookman Old Style" w:hAnsi="Bookman Old Style" w:cs="Arial Narrow"/>
          <w:color w:val="000000"/>
          <w:sz w:val="22"/>
          <w:szCs w:val="22"/>
        </w:rPr>
      </w:pPr>
      <w:r w:rsidRPr="007869D0">
        <w:rPr>
          <w:rFonts w:ascii="Bookman Old Style" w:hAnsi="Bookman Old Style" w:cs="Arial Narrow"/>
          <w:b/>
          <w:bCs/>
          <w:color w:val="000000"/>
          <w:sz w:val="22"/>
          <w:szCs w:val="22"/>
        </w:rPr>
        <w:t xml:space="preserve">Instrukcja Serwisu oraz Eksploatacji i Konserwacji Obiektów Kubaturowych – </w:t>
      </w:r>
      <w:r w:rsidR="00E81CC5" w:rsidRPr="007869D0">
        <w:rPr>
          <w:rFonts w:ascii="Bookman Old Style" w:hAnsi="Bookman Old Style" w:cs="Arial Narrow"/>
          <w:color w:val="000000"/>
          <w:sz w:val="22"/>
          <w:szCs w:val="22"/>
        </w:rPr>
        <w:t>dokument opracowany przez Wykonawcę, szczegółowo i rzetelnie wskazujący wszelkie działania i czynności niezbędne do zapewnienia prawidłowego funkcjonowania i utrzymania budynku</w:t>
      </w:r>
      <w:r w:rsidRPr="007869D0">
        <w:rPr>
          <w:rFonts w:ascii="Bookman Old Style" w:hAnsi="Bookman Old Style" w:cs="Arial Narrow"/>
          <w:color w:val="000000"/>
          <w:sz w:val="22"/>
          <w:szCs w:val="22"/>
        </w:rPr>
        <w:t>.</w:t>
      </w:r>
      <w:r w:rsidR="00E81CC5" w:rsidRPr="007869D0">
        <w:rPr>
          <w:rFonts w:ascii="Bookman Old Style" w:hAnsi="Bookman Old Style" w:cs="Arial Narrow"/>
          <w:color w:val="000000"/>
          <w:sz w:val="22"/>
          <w:szCs w:val="22"/>
        </w:rPr>
        <w:t xml:space="preserve"> Dokument ten będzie zawierał wszelkie wymagania, wskazania i wytyczne związane z serwisem, przeglądem, konserwacją, </w:t>
      </w:r>
      <w:r w:rsidR="00E81CC5" w:rsidRPr="007869D0">
        <w:rPr>
          <w:rFonts w:ascii="Bookman Old Style" w:hAnsi="Bookman Old Style" w:cs="Arial Narrow"/>
          <w:color w:val="000000"/>
          <w:sz w:val="22"/>
          <w:szCs w:val="22"/>
        </w:rPr>
        <w:lastRenderedPageBreak/>
        <w:t>utrzymaniem w sprawności technicznej elementów składowych budynku (w tym maszyn, urządzeń, instalacji, materiałów, etc.) w zakresie wymaganym do prawidłowej eksploatacji tych elementów składowych budynku. Wykonawca zobowiązany jest opracować i uzyskać zatwierdzenie Inżyniera i</w:t>
      </w:r>
      <w:r w:rsidR="00B43B1B" w:rsidRPr="007869D0">
        <w:rPr>
          <w:rFonts w:ascii="Bookman Old Style" w:hAnsi="Bookman Old Style" w:cs="Arial Narrow"/>
          <w:color w:val="000000"/>
          <w:sz w:val="22"/>
          <w:szCs w:val="22"/>
        </w:rPr>
        <w:t> </w:t>
      </w:r>
      <w:r w:rsidR="00E81CC5" w:rsidRPr="007869D0">
        <w:rPr>
          <w:rFonts w:ascii="Bookman Old Style" w:hAnsi="Bookman Old Style" w:cs="Arial Narrow"/>
          <w:color w:val="000000"/>
          <w:sz w:val="22"/>
          <w:szCs w:val="22"/>
        </w:rPr>
        <w:t xml:space="preserve">Zamawiającego dla przedmiotowej Instrukcji w takich terminach, by zatwierdzona Instrukcja opatrzona podpisem Wykonawcy została złożona przez Wykonawcę wraz z </w:t>
      </w:r>
      <w:r w:rsidR="003E0B97" w:rsidRPr="007869D0">
        <w:rPr>
          <w:rFonts w:ascii="Bookman Old Style" w:hAnsi="Bookman Old Style" w:cs="Arial Narrow"/>
          <w:color w:val="000000"/>
          <w:sz w:val="22"/>
          <w:szCs w:val="22"/>
        </w:rPr>
        <w:t xml:space="preserve">kompletną dokumentacją </w:t>
      </w:r>
      <w:r w:rsidR="00CF44FB" w:rsidRPr="007869D0">
        <w:rPr>
          <w:rFonts w:ascii="Bookman Old Style" w:hAnsi="Bookman Old Style" w:cs="Arial Narrow"/>
          <w:color w:val="000000"/>
          <w:sz w:val="22"/>
          <w:szCs w:val="22"/>
        </w:rPr>
        <w:t>powykonawczą</w:t>
      </w:r>
      <w:r w:rsidR="00E81CC5" w:rsidRPr="007869D0">
        <w:rPr>
          <w:rFonts w:ascii="Bookman Old Style" w:hAnsi="Bookman Old Style" w:cs="Arial Narrow"/>
          <w:color w:val="000000"/>
          <w:sz w:val="22"/>
          <w:szCs w:val="22"/>
        </w:rPr>
        <w:t>.</w:t>
      </w:r>
    </w:p>
    <w:p w14:paraId="0931F401" w14:textId="1D796450" w:rsidR="005F36C7" w:rsidRPr="007869D0" w:rsidRDefault="005F36C7" w:rsidP="006F69D3">
      <w:pPr>
        <w:jc w:val="both"/>
        <w:rPr>
          <w:rFonts w:ascii="Bookman Old Style" w:hAnsi="Bookman Old Style" w:cs="Arial Narrow"/>
          <w:color w:val="000000"/>
          <w:sz w:val="22"/>
          <w:szCs w:val="22"/>
        </w:rPr>
      </w:pPr>
      <w:r w:rsidRPr="007869D0">
        <w:rPr>
          <w:rFonts w:ascii="Bookman Old Style" w:hAnsi="Bookman Old Style" w:cs="Arial Narrow"/>
          <w:b/>
          <w:bCs/>
          <w:color w:val="000000"/>
          <w:sz w:val="22"/>
          <w:szCs w:val="22"/>
        </w:rPr>
        <w:t>Inżynier</w:t>
      </w:r>
      <w:r w:rsidR="00CF44FB" w:rsidRPr="007869D0">
        <w:rPr>
          <w:rFonts w:ascii="Bookman Old Style" w:hAnsi="Bookman Old Style" w:cs="Arial Narrow"/>
          <w:b/>
          <w:bCs/>
          <w:color w:val="000000"/>
          <w:sz w:val="22"/>
          <w:szCs w:val="22"/>
        </w:rPr>
        <w:t xml:space="preserve"> </w:t>
      </w:r>
      <w:r w:rsidRPr="007869D0">
        <w:rPr>
          <w:rFonts w:ascii="Bookman Old Style" w:hAnsi="Bookman Old Style" w:cs="Arial Narrow"/>
          <w:color w:val="000000"/>
          <w:sz w:val="22"/>
          <w:szCs w:val="22"/>
        </w:rPr>
        <w:t xml:space="preserve">– równoznaczny z używanym pojęciem </w:t>
      </w:r>
      <w:r w:rsidR="00E81CC5" w:rsidRPr="007869D0">
        <w:rPr>
          <w:rFonts w:ascii="Bookman Old Style" w:hAnsi="Bookman Old Style" w:cs="Arial Narrow"/>
          <w:color w:val="000000"/>
          <w:sz w:val="22"/>
          <w:szCs w:val="22"/>
        </w:rPr>
        <w:t>inspektora nadzoru</w:t>
      </w:r>
      <w:r w:rsidRPr="007869D0">
        <w:rPr>
          <w:rFonts w:ascii="Bookman Old Style" w:hAnsi="Bookman Old Style" w:cs="Arial Narrow"/>
          <w:color w:val="000000"/>
          <w:sz w:val="22"/>
          <w:szCs w:val="22"/>
        </w:rPr>
        <w:t>;</w:t>
      </w:r>
    </w:p>
    <w:p w14:paraId="5C6A8D59" w14:textId="24F2FA46" w:rsidR="005F36C7" w:rsidRPr="007869D0" w:rsidRDefault="005F36C7" w:rsidP="006F69D3">
      <w:pPr>
        <w:autoSpaceDE w:val="0"/>
        <w:autoSpaceDN w:val="0"/>
        <w:adjustRightInd w:val="0"/>
        <w:jc w:val="both"/>
        <w:rPr>
          <w:rFonts w:ascii="Bookman Old Style" w:hAnsi="Bookman Old Style" w:cs="Arial Narrow"/>
          <w:color w:val="000000"/>
          <w:sz w:val="22"/>
          <w:szCs w:val="22"/>
        </w:rPr>
      </w:pPr>
      <w:r w:rsidRPr="007869D0">
        <w:rPr>
          <w:rFonts w:ascii="Bookman Old Style" w:hAnsi="Bookman Old Style" w:cs="Arial Narrow"/>
          <w:b/>
          <w:bCs/>
          <w:color w:val="000000"/>
          <w:sz w:val="22"/>
          <w:szCs w:val="22"/>
        </w:rPr>
        <w:t xml:space="preserve">Inwestor/Zamawiający – </w:t>
      </w:r>
      <w:r w:rsidR="00157B5E">
        <w:rPr>
          <w:rFonts w:ascii="Bookman Old Style" w:hAnsi="Bookman Old Style" w:cs="Arial Narrow"/>
          <w:color w:val="000000"/>
          <w:sz w:val="22"/>
          <w:szCs w:val="22"/>
        </w:rPr>
        <w:t>Muzeum Pierwszych Piastów na Lednicy;</w:t>
      </w:r>
    </w:p>
    <w:p w14:paraId="7EBD7801" w14:textId="77777777" w:rsidR="005F36C7" w:rsidRPr="007869D0" w:rsidRDefault="005F36C7" w:rsidP="001839FA">
      <w:pPr>
        <w:jc w:val="both"/>
        <w:rPr>
          <w:rFonts w:ascii="Bookman Old Style" w:hAnsi="Bookman Old Style" w:cs="Arial Narrow"/>
          <w:b/>
          <w:bCs/>
          <w:sz w:val="22"/>
          <w:szCs w:val="22"/>
        </w:rPr>
      </w:pPr>
      <w:r w:rsidRPr="007869D0">
        <w:rPr>
          <w:rFonts w:ascii="Bookman Old Style" w:hAnsi="Bookman Old Style" w:cs="Arial Narrow"/>
          <w:b/>
          <w:bCs/>
          <w:color w:val="000000"/>
          <w:sz w:val="22"/>
          <w:szCs w:val="22"/>
        </w:rPr>
        <w:t xml:space="preserve">Kierownik budowy - </w:t>
      </w:r>
      <w:r w:rsidRPr="007869D0">
        <w:rPr>
          <w:rFonts w:ascii="Bookman Old Style" w:hAnsi="Bookman Old Style" w:cs="Arial Narrow"/>
          <w:color w:val="000000"/>
          <w:sz w:val="22"/>
          <w:szCs w:val="22"/>
        </w:rPr>
        <w:t>osoba wyznaczona przez Wykonawcę, upoważniona do kierowania robotami i do występowania w jego imieniu w sprawach realizacji budowy zgodnie z przepisami Ustawy Prawo</w:t>
      </w:r>
      <w:r w:rsidRPr="007869D0">
        <w:rPr>
          <w:rFonts w:ascii="Bookman Old Style" w:hAnsi="Bookman Old Style" w:cs="Arial Narrow"/>
          <w:sz w:val="22"/>
          <w:szCs w:val="22"/>
        </w:rPr>
        <w:t xml:space="preserve"> Budowlane;</w:t>
      </w:r>
    </w:p>
    <w:p w14:paraId="45B1B50D" w14:textId="77777777" w:rsidR="005F36C7" w:rsidRPr="007869D0" w:rsidRDefault="005F36C7" w:rsidP="006F69D3">
      <w:pPr>
        <w:jc w:val="both"/>
        <w:rPr>
          <w:rFonts w:ascii="Bookman Old Style" w:hAnsi="Bookman Old Style" w:cs="Arial Narrow"/>
          <w:b/>
          <w:bCs/>
          <w:sz w:val="22"/>
          <w:szCs w:val="22"/>
        </w:rPr>
      </w:pPr>
      <w:r w:rsidRPr="007869D0">
        <w:rPr>
          <w:rFonts w:ascii="Bookman Old Style" w:hAnsi="Bookman Old Style" w:cs="Arial Narrow"/>
          <w:b/>
          <w:bCs/>
          <w:sz w:val="22"/>
          <w:szCs w:val="22"/>
        </w:rPr>
        <w:t xml:space="preserve">Krajowa deklaracja zgodności </w:t>
      </w:r>
      <w:r w:rsidRPr="007869D0">
        <w:rPr>
          <w:rFonts w:ascii="Bookman Old Style" w:hAnsi="Bookman Old Style" w:cs="Arial Narrow"/>
          <w:sz w:val="22"/>
          <w:szCs w:val="22"/>
        </w:rPr>
        <w:t>– oświadczenie producenta, stwierdzające na jego wyłączną odpowiedzialność, że wyrób budowlany jest zgodny z Polską Normą albo aprobatą techniczną;</w:t>
      </w:r>
    </w:p>
    <w:p w14:paraId="4D7B82C6"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Laboratorium - </w:t>
      </w:r>
      <w:r w:rsidRPr="007869D0">
        <w:rPr>
          <w:rFonts w:ascii="Bookman Old Style" w:hAnsi="Bookman Old Style" w:cs="Arial Narrow"/>
          <w:sz w:val="22"/>
          <w:szCs w:val="22"/>
        </w:rPr>
        <w:t>drogowe lub inne laboratorium badawcze, zaakceptowane przez Zamawiającego, niezbędne do przeprowadzenia wszelkich badań i prób związanych z oceną jakości materiałów oraz robót;</w:t>
      </w:r>
    </w:p>
    <w:p w14:paraId="1654B19C"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Nadzór autorski</w:t>
      </w:r>
      <w:r w:rsidRPr="007869D0">
        <w:rPr>
          <w:rFonts w:ascii="Bookman Old Style" w:hAnsi="Bookman Old Style" w:cs="Arial Narrow"/>
          <w:sz w:val="22"/>
          <w:szCs w:val="22"/>
        </w:rPr>
        <w:t xml:space="preserve"> – branżowe nadzory autorskie pełnione przez projektantów wszystkich branż projektowych. </w:t>
      </w:r>
    </w:p>
    <w:p w14:paraId="4A2E72AE"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Polecenie </w:t>
      </w:r>
      <w:r w:rsidR="00D546B1" w:rsidRPr="007869D0">
        <w:rPr>
          <w:rFonts w:ascii="Bookman Old Style" w:hAnsi="Bookman Old Style" w:cs="Arial Narrow"/>
          <w:b/>
          <w:bCs/>
          <w:sz w:val="22"/>
          <w:szCs w:val="22"/>
        </w:rPr>
        <w:t>Zamawiającego</w:t>
      </w:r>
      <w:r w:rsidRPr="007869D0">
        <w:rPr>
          <w:rFonts w:ascii="Bookman Old Style" w:hAnsi="Bookman Old Style" w:cs="Arial Narrow"/>
          <w:b/>
          <w:bCs/>
          <w:sz w:val="22"/>
          <w:szCs w:val="22"/>
        </w:rPr>
        <w:t xml:space="preserve"> - </w:t>
      </w:r>
      <w:r w:rsidRPr="007869D0">
        <w:rPr>
          <w:rFonts w:ascii="Bookman Old Style" w:hAnsi="Bookman Old Style" w:cs="Arial Narrow"/>
          <w:sz w:val="22"/>
          <w:szCs w:val="22"/>
        </w:rPr>
        <w:t xml:space="preserve">wszelkie polecenia przekazane Wykonawcy przez </w:t>
      </w:r>
      <w:r w:rsidR="00D546B1" w:rsidRPr="007869D0">
        <w:rPr>
          <w:rFonts w:ascii="Bookman Old Style" w:hAnsi="Bookman Old Style" w:cs="Arial Narrow"/>
          <w:sz w:val="22"/>
          <w:szCs w:val="22"/>
        </w:rPr>
        <w:t>Zamawiającego</w:t>
      </w:r>
      <w:r w:rsidRPr="007869D0">
        <w:rPr>
          <w:rFonts w:ascii="Bookman Old Style" w:hAnsi="Bookman Old Style" w:cs="Arial Narrow"/>
          <w:sz w:val="22"/>
          <w:szCs w:val="22"/>
        </w:rPr>
        <w:t>, w</w:t>
      </w:r>
      <w:r w:rsidR="00B43B1B" w:rsidRPr="007869D0">
        <w:rPr>
          <w:rFonts w:ascii="Bookman Old Style" w:hAnsi="Bookman Old Style" w:cs="Arial Narrow"/>
          <w:sz w:val="22"/>
          <w:szCs w:val="22"/>
        </w:rPr>
        <w:t> </w:t>
      </w:r>
      <w:r w:rsidRPr="007869D0">
        <w:rPr>
          <w:rFonts w:ascii="Bookman Old Style" w:hAnsi="Bookman Old Style" w:cs="Arial Narrow"/>
          <w:sz w:val="22"/>
          <w:szCs w:val="22"/>
        </w:rPr>
        <w:t>formie pisemnej, dotyczące sposobu realizacji robót lub innych spraw związanych z prowadzeniem budowy;</w:t>
      </w:r>
    </w:p>
    <w:p w14:paraId="72F26236"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Polska Norma </w:t>
      </w:r>
      <w:r w:rsidRPr="007869D0">
        <w:rPr>
          <w:rFonts w:ascii="Bookman Old Style" w:hAnsi="Bookman Old Style" w:cs="Arial Narrow"/>
          <w:sz w:val="22"/>
          <w:szCs w:val="22"/>
        </w:rPr>
        <w:t>– dokument techniczny, przyjęty do stosowania na zasadzie konsensusu i zatwierdzony przez upoważnioną jednostkę organizacyjną do powszechnego i wielokrotnego stosowania, ustalający zasady, wytyczne lub charakterystyki do uzyskania optymalnego stopnia uporządkowania w określonym zakresie;</w:t>
      </w:r>
    </w:p>
    <w:p w14:paraId="57AEAC20" w14:textId="09A7581C"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Pomiary i próby przedodbiorowe – </w:t>
      </w:r>
      <w:r w:rsidRPr="007869D0">
        <w:rPr>
          <w:rFonts w:ascii="Bookman Old Style" w:hAnsi="Bookman Old Style" w:cs="Arial Narrow"/>
          <w:sz w:val="22"/>
          <w:szCs w:val="22"/>
        </w:rPr>
        <w:t xml:space="preserve">pomiary, w tym geodezyjne, i próby sprawdzające prawidłowość wykonania </w:t>
      </w:r>
      <w:r w:rsidR="00CF44FB" w:rsidRPr="007869D0">
        <w:rPr>
          <w:rFonts w:ascii="Bookman Old Style" w:hAnsi="Bookman Old Style" w:cs="Arial Narrow"/>
          <w:sz w:val="22"/>
          <w:szCs w:val="22"/>
        </w:rPr>
        <w:t>R</w:t>
      </w:r>
      <w:r w:rsidRPr="007869D0">
        <w:rPr>
          <w:rFonts w:ascii="Bookman Old Style" w:hAnsi="Bookman Old Style" w:cs="Arial Narrow"/>
          <w:sz w:val="22"/>
          <w:szCs w:val="22"/>
        </w:rPr>
        <w:t>obót, montażu instalacji, urządzeń i zachowań na budowie</w:t>
      </w:r>
      <w:r w:rsidR="009A40AD" w:rsidRPr="007869D0">
        <w:rPr>
          <w:rFonts w:ascii="Bookman Old Style" w:hAnsi="Bookman Old Style" w:cs="Arial Narrow"/>
          <w:sz w:val="22"/>
          <w:szCs w:val="22"/>
        </w:rPr>
        <w:t>, osiągnięcia przez Obiekt wymaganej izolacyjności cieplnej  i szczelności</w:t>
      </w:r>
      <w:r w:rsidRPr="007869D0">
        <w:rPr>
          <w:rFonts w:ascii="Bookman Old Style" w:hAnsi="Bookman Old Style" w:cs="Arial Narrow"/>
          <w:sz w:val="22"/>
          <w:szCs w:val="22"/>
        </w:rPr>
        <w:t>;</w:t>
      </w:r>
    </w:p>
    <w:p w14:paraId="630E20DD"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Pozwolenie na budowę – </w:t>
      </w:r>
      <w:r w:rsidRPr="007869D0">
        <w:rPr>
          <w:rFonts w:ascii="Bookman Old Style" w:hAnsi="Bookman Old Style" w:cs="Arial Narrow"/>
          <w:sz w:val="22"/>
          <w:szCs w:val="22"/>
        </w:rPr>
        <w:t>decyzja administracyjna zezwalająca na rozpoczęcie i prowadzenie budowy lub wykonywanie robót budowlanych innych niż budowa obiektu budowlanego;</w:t>
      </w:r>
    </w:p>
    <w:p w14:paraId="300FA4F0"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Program - </w:t>
      </w:r>
      <w:r w:rsidRPr="007869D0">
        <w:rPr>
          <w:rFonts w:ascii="Bookman Old Style" w:hAnsi="Bookman Old Style" w:cs="Arial Narrow"/>
          <w:sz w:val="22"/>
          <w:szCs w:val="22"/>
        </w:rPr>
        <w:t>jest określeniem równorzędnym z określeniem</w:t>
      </w:r>
      <w:r w:rsidRPr="007869D0">
        <w:rPr>
          <w:rFonts w:ascii="Bookman Old Style" w:hAnsi="Bookman Old Style" w:cs="Arial Narrow"/>
          <w:b/>
          <w:bCs/>
          <w:sz w:val="22"/>
          <w:szCs w:val="22"/>
        </w:rPr>
        <w:t xml:space="preserve"> „Harmonogram”;</w:t>
      </w:r>
    </w:p>
    <w:p w14:paraId="63375F2E"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Projekt organizacji budowy i robót </w:t>
      </w:r>
      <w:r w:rsidRPr="007869D0">
        <w:rPr>
          <w:rFonts w:ascii="Bookman Old Style" w:hAnsi="Bookman Old Style" w:cs="Arial Narrow"/>
          <w:sz w:val="22"/>
          <w:szCs w:val="22"/>
        </w:rPr>
        <w:t>– projekt, który w oparciu o obliczenia i wskaźniki techniczno-ekonomiczne, przy uwzględnieniu warunków miejscowych oraz na podstawie dokumentacji projektowej ustala technologię, metody, sposoby, środki, urządzenia techniczne, transportowe, wyposażenie, itd., niezbędne do wykonania zamierzonego przedsięwzięcia inwestycyjnego i poszczególnych robót w</w:t>
      </w:r>
      <w:r w:rsidR="00B43B1B" w:rsidRPr="007869D0">
        <w:rPr>
          <w:rFonts w:ascii="Bookman Old Style" w:hAnsi="Bookman Old Style" w:cs="Arial Narrow"/>
          <w:sz w:val="22"/>
          <w:szCs w:val="22"/>
        </w:rPr>
        <w:t> </w:t>
      </w:r>
      <w:r w:rsidRPr="007869D0">
        <w:rPr>
          <w:rFonts w:ascii="Bookman Old Style" w:hAnsi="Bookman Old Style" w:cs="Arial Narrow"/>
          <w:sz w:val="22"/>
          <w:szCs w:val="22"/>
        </w:rPr>
        <w:t>odpowiednim tempie, przy zachowaniu wyznaczonych terminów, odpowiedniej organizacji oraz jakości realizowanych robót;</w:t>
      </w:r>
    </w:p>
    <w:p w14:paraId="5E4B594D"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Rękojmia </w:t>
      </w:r>
      <w:r w:rsidRPr="007869D0">
        <w:rPr>
          <w:rFonts w:ascii="Bookman Old Style" w:hAnsi="Bookman Old Style" w:cs="Arial Narrow"/>
          <w:sz w:val="22"/>
          <w:szCs w:val="22"/>
        </w:rPr>
        <w:t>– uprawnienie Zamawiającego zgodne z Działem II – Rękojmia za wady Kodeksu Cywilnego.</w:t>
      </w:r>
    </w:p>
    <w:p w14:paraId="0BADC6E7"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Teren Budowy – </w:t>
      </w:r>
      <w:r w:rsidRPr="007869D0">
        <w:rPr>
          <w:rFonts w:ascii="Bookman Old Style" w:hAnsi="Bookman Old Style" w:cs="Arial Narrow"/>
          <w:sz w:val="22"/>
          <w:szCs w:val="22"/>
        </w:rPr>
        <w:t xml:space="preserve">należy przez to rozumieć przestrzeń, w której prowadzone są roboty budowlane wraz z przestrzenią zajmowaną przez urządzenia zaplecza budowy; </w:t>
      </w:r>
    </w:p>
    <w:p w14:paraId="24B43CEC"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Teren przyległy do budowy – </w:t>
      </w:r>
      <w:r w:rsidRPr="007869D0">
        <w:rPr>
          <w:rFonts w:ascii="Bookman Old Style" w:hAnsi="Bookman Old Style" w:cs="Arial Narrow"/>
          <w:sz w:val="22"/>
          <w:szCs w:val="22"/>
        </w:rPr>
        <w:t>przestrzeń sąsiadująca z Terenem Budowy znajdująca się w obszarze oddziaływania robót budowlanych;</w:t>
      </w:r>
    </w:p>
    <w:p w14:paraId="3191FBA2" w14:textId="77777777" w:rsidR="005F36C7" w:rsidRPr="007869D0" w:rsidRDefault="005F36C7" w:rsidP="006F69D3">
      <w:pPr>
        <w:tabs>
          <w:tab w:val="left" w:pos="5937"/>
        </w:tabs>
        <w:jc w:val="both"/>
        <w:rPr>
          <w:rFonts w:ascii="Bookman Old Style" w:hAnsi="Bookman Old Style" w:cs="Arial Narrow"/>
          <w:sz w:val="22"/>
          <w:szCs w:val="22"/>
        </w:rPr>
      </w:pPr>
      <w:r w:rsidRPr="007869D0">
        <w:rPr>
          <w:rFonts w:ascii="Bookman Old Style" w:hAnsi="Bookman Old Style" w:cs="Arial Narrow"/>
          <w:b/>
          <w:bCs/>
          <w:sz w:val="22"/>
          <w:szCs w:val="22"/>
        </w:rPr>
        <w:t>Użytkownik –</w:t>
      </w:r>
      <w:r w:rsidRPr="007869D0">
        <w:rPr>
          <w:rFonts w:ascii="Bookman Old Style" w:hAnsi="Bookman Old Style" w:cs="Arial Narrow"/>
          <w:sz w:val="22"/>
          <w:szCs w:val="22"/>
        </w:rPr>
        <w:t xml:space="preserve"> Instytucja użytkująca zrealizowaną inwestycję;</w:t>
      </w:r>
      <w:r w:rsidRPr="007869D0">
        <w:rPr>
          <w:rFonts w:ascii="Bookman Old Style" w:hAnsi="Bookman Old Style" w:cs="Arial Narrow"/>
          <w:sz w:val="22"/>
          <w:szCs w:val="22"/>
        </w:rPr>
        <w:tab/>
      </w:r>
    </w:p>
    <w:p w14:paraId="486F3DC8"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Właściwy organ - </w:t>
      </w:r>
      <w:r w:rsidRPr="007869D0">
        <w:rPr>
          <w:rFonts w:ascii="Bookman Old Style" w:hAnsi="Bookman Old Style" w:cs="Arial Narrow"/>
          <w:sz w:val="22"/>
          <w:szCs w:val="22"/>
        </w:rPr>
        <w:t>organy administracji architektoniczno-budowlanej i nadzoru budowlanego,</w:t>
      </w:r>
    </w:p>
    <w:p w14:paraId="6EA209E1"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Wspólny Słownik Zamówień (CPV) - </w:t>
      </w:r>
      <w:r w:rsidRPr="007869D0">
        <w:rPr>
          <w:rFonts w:ascii="Bookman Old Style" w:hAnsi="Bookman Old Style" w:cs="Arial Narrow"/>
          <w:sz w:val="22"/>
          <w:szCs w:val="22"/>
        </w:rPr>
        <w:t>systemem klasyfikacji produktów, usług i robót budowlanych stworzonym na potrzeby zamówień publicznych;</w:t>
      </w:r>
    </w:p>
    <w:p w14:paraId="5961EFFA" w14:textId="187F8419"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lastRenderedPageBreak/>
        <w:t xml:space="preserve">Znak budowlany </w:t>
      </w:r>
      <w:r w:rsidRPr="007869D0">
        <w:rPr>
          <w:rFonts w:ascii="Bookman Old Style" w:hAnsi="Bookman Old Style" w:cs="Arial Narrow"/>
          <w:sz w:val="22"/>
          <w:szCs w:val="22"/>
        </w:rPr>
        <w:t>– oznakowanie wyrobu budowlanego dopuszczonego do ogólnego stosowania, potwierdzające dokonanie oceny zgodności tego wyrobu z normą zharmonizowaną lub europejską aprobatą techniczną.</w:t>
      </w:r>
    </w:p>
    <w:p w14:paraId="6EFB79BD" w14:textId="6CCE16A0" w:rsidR="00367D4A" w:rsidRPr="007869D0" w:rsidRDefault="00367D4A"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 xml:space="preserve">Kontrakt </w:t>
      </w:r>
      <w:r w:rsidRPr="007869D0">
        <w:rPr>
          <w:rFonts w:ascii="Bookman Old Style" w:hAnsi="Bookman Old Style" w:cs="Arial Narrow"/>
          <w:sz w:val="22"/>
          <w:szCs w:val="22"/>
        </w:rPr>
        <w:t>– umowa o roboty budowlane podpisana przez Zamawiającego i Wykonawcę.</w:t>
      </w:r>
    </w:p>
    <w:p w14:paraId="42C143C1"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b/>
          <w:bCs/>
          <w:sz w:val="22"/>
          <w:szCs w:val="22"/>
        </w:rPr>
        <w:t>Używane skróty należy czytać następująco:</w:t>
      </w:r>
      <w:r w:rsidRPr="007869D0">
        <w:rPr>
          <w:rFonts w:ascii="Bookman Old Style" w:hAnsi="Bookman Old Style" w:cs="Arial Narrow"/>
          <w:sz w:val="22"/>
          <w:szCs w:val="22"/>
        </w:rPr>
        <w:t xml:space="preserve"> </w:t>
      </w:r>
    </w:p>
    <w:p w14:paraId="0B511503" w14:textId="248FFAC6" w:rsidR="005F36C7" w:rsidRPr="007869D0" w:rsidRDefault="005F36C7" w:rsidP="006F69D3">
      <w:pPr>
        <w:jc w:val="both"/>
        <w:rPr>
          <w:rFonts w:ascii="Bookman Old Style" w:hAnsi="Bookman Old Style" w:cs="Arial Narrow"/>
          <w:color w:val="000000"/>
          <w:sz w:val="22"/>
          <w:szCs w:val="22"/>
        </w:rPr>
      </w:pPr>
      <w:r w:rsidRPr="007869D0">
        <w:rPr>
          <w:rFonts w:ascii="Bookman Old Style" w:hAnsi="Bookman Old Style" w:cs="Arial Narrow"/>
          <w:sz w:val="22"/>
          <w:szCs w:val="22"/>
        </w:rPr>
        <w:t xml:space="preserve">ST – Specyfikacje Techniczne Wykonania i Odbioru Robót Budowlanych, PZJ – Program Zapewnienia Jakości, DTR – dokumentacja techniczno-ruchowa, SIWZ – </w:t>
      </w:r>
      <w:r w:rsidRPr="007869D0">
        <w:rPr>
          <w:rFonts w:ascii="Bookman Old Style" w:hAnsi="Bookman Old Style" w:cs="Arial Narrow"/>
          <w:color w:val="000000"/>
          <w:sz w:val="22"/>
          <w:szCs w:val="22"/>
        </w:rPr>
        <w:t>Specyfikacja Istotnych Warunków Zamówienia.</w:t>
      </w:r>
    </w:p>
    <w:p w14:paraId="409FDC05" w14:textId="77777777" w:rsidR="005F36C7" w:rsidRPr="007869D0" w:rsidRDefault="005F36C7" w:rsidP="006F69D3">
      <w:pPr>
        <w:rPr>
          <w:rFonts w:ascii="Bookman Old Style" w:hAnsi="Bookman Old Style" w:cs="Arial Narrow"/>
          <w:sz w:val="22"/>
          <w:szCs w:val="22"/>
        </w:rPr>
      </w:pPr>
    </w:p>
    <w:p w14:paraId="4FC8940B" w14:textId="77777777" w:rsidR="005F36C7" w:rsidRPr="007869D0" w:rsidRDefault="005F36C7" w:rsidP="006F69D3">
      <w:pPr>
        <w:pStyle w:val="Nagwek2"/>
        <w:spacing w:after="0"/>
        <w:rPr>
          <w:rFonts w:ascii="Bookman Old Style" w:hAnsi="Bookman Old Style" w:cs="Arial Narrow"/>
          <w:sz w:val="22"/>
          <w:szCs w:val="22"/>
        </w:rPr>
      </w:pPr>
      <w:bookmarkStart w:id="18" w:name="_Toc352153582"/>
      <w:r w:rsidRPr="007869D0">
        <w:rPr>
          <w:rFonts w:ascii="Bookman Old Style" w:hAnsi="Bookman Old Style" w:cs="Arial Narrow"/>
          <w:sz w:val="22"/>
          <w:szCs w:val="22"/>
        </w:rPr>
        <w:t>1.7.</w:t>
      </w:r>
      <w:r w:rsidRPr="007869D0">
        <w:rPr>
          <w:rFonts w:ascii="Bookman Old Style" w:hAnsi="Bookman Old Style" w:cs="Arial Narrow"/>
          <w:sz w:val="22"/>
          <w:szCs w:val="22"/>
        </w:rPr>
        <w:tab/>
        <w:t>Ogólne wymagania dotyczące Robót</w:t>
      </w:r>
      <w:bookmarkEnd w:id="18"/>
    </w:p>
    <w:p w14:paraId="5CE436DF"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jest odpowiedzialny za prowadzenie Robót, zgodnie z Kontraktem oraz za jakość zastosowanych Materiałów, Urządzeń i wykonywanych Robót, za ich zgodność z Dokumentacją Projektową, wymaganiami ST, poleceniami Inżyniera </w:t>
      </w:r>
      <w:r w:rsidR="00D546B1" w:rsidRPr="007869D0">
        <w:rPr>
          <w:rFonts w:ascii="Bookman Old Style" w:hAnsi="Bookman Old Style" w:cs="Arial Narrow"/>
          <w:sz w:val="22"/>
          <w:szCs w:val="22"/>
        </w:rPr>
        <w:t xml:space="preserve">i Zamawiającego </w:t>
      </w:r>
      <w:r w:rsidRPr="007869D0">
        <w:rPr>
          <w:rFonts w:ascii="Bookman Old Style" w:hAnsi="Bookman Old Style" w:cs="Arial Narrow"/>
          <w:sz w:val="22"/>
          <w:szCs w:val="22"/>
        </w:rPr>
        <w:t>oraz opracowanymi przez Wykonawcę: PZJ, Programem i Projektem organizacji budowy i robót.</w:t>
      </w:r>
    </w:p>
    <w:p w14:paraId="3A19F0CA" w14:textId="77777777" w:rsidR="005F36C7" w:rsidRPr="007869D0" w:rsidRDefault="005F36C7" w:rsidP="006F69D3">
      <w:pPr>
        <w:tabs>
          <w:tab w:val="left" w:pos="284"/>
        </w:tabs>
        <w:ind w:right="-2"/>
        <w:jc w:val="both"/>
        <w:rPr>
          <w:rFonts w:ascii="Bookman Old Style" w:hAnsi="Bookman Old Style" w:cs="Arial Narrow"/>
          <w:sz w:val="22"/>
          <w:szCs w:val="22"/>
        </w:rPr>
      </w:pPr>
    </w:p>
    <w:p w14:paraId="10373ED1" w14:textId="0A093E7C" w:rsidR="00156133" w:rsidRPr="007869D0" w:rsidRDefault="00FE093A" w:rsidP="006F69D3">
      <w:pPr>
        <w:jc w:val="both"/>
        <w:rPr>
          <w:rFonts w:ascii="Bookman Old Style" w:hAnsi="Bookman Old Style" w:cs="Arial Narrow"/>
          <w:i/>
          <w:iCs/>
          <w:sz w:val="22"/>
          <w:szCs w:val="22"/>
        </w:rPr>
      </w:pPr>
      <w:r>
        <w:rPr>
          <w:rFonts w:ascii="Bookman Old Style" w:hAnsi="Bookman Old Style" w:cs="Arial Narrow"/>
          <w:sz w:val="22"/>
          <w:szCs w:val="22"/>
        </w:rPr>
        <w:t>Zgodnie z treścią art. 9</w:t>
      </w:r>
      <w:r w:rsidR="005F36C7" w:rsidRPr="007869D0">
        <w:rPr>
          <w:rFonts w:ascii="Bookman Old Style" w:hAnsi="Bookman Old Style" w:cs="Arial Narrow"/>
          <w:sz w:val="22"/>
          <w:szCs w:val="22"/>
        </w:rPr>
        <w:t xml:space="preserve">9 ust. </w:t>
      </w:r>
      <w:r>
        <w:rPr>
          <w:rFonts w:ascii="Bookman Old Style" w:hAnsi="Bookman Old Style" w:cs="Arial Narrow"/>
          <w:sz w:val="22"/>
          <w:szCs w:val="22"/>
        </w:rPr>
        <w:t>5</w:t>
      </w:r>
      <w:r w:rsidR="005F36C7" w:rsidRPr="007869D0">
        <w:rPr>
          <w:rFonts w:ascii="Bookman Old Style" w:hAnsi="Bookman Old Style" w:cs="Arial Narrow"/>
          <w:sz w:val="22"/>
          <w:szCs w:val="22"/>
        </w:rPr>
        <w:t xml:space="preserve"> </w:t>
      </w:r>
      <w:r w:rsidR="009557B8" w:rsidRPr="007869D0">
        <w:rPr>
          <w:rFonts w:ascii="Bookman Old Style" w:hAnsi="Bookman Old Style" w:cs="Arial Narrow"/>
          <w:sz w:val="22"/>
          <w:szCs w:val="22"/>
        </w:rPr>
        <w:t xml:space="preserve">ustawy z dnia </w:t>
      </w:r>
      <w:r>
        <w:rPr>
          <w:rFonts w:ascii="Bookman Old Style" w:hAnsi="Bookman Old Style" w:cs="Arial Narrow"/>
          <w:sz w:val="22"/>
          <w:szCs w:val="22"/>
        </w:rPr>
        <w:t>11 wrześ</w:t>
      </w:r>
      <w:r w:rsidR="009557B8" w:rsidRPr="007869D0">
        <w:rPr>
          <w:rFonts w:ascii="Bookman Old Style" w:hAnsi="Bookman Old Style" w:cs="Arial Narrow"/>
          <w:sz w:val="22"/>
          <w:szCs w:val="22"/>
        </w:rPr>
        <w:t>nia 20</w:t>
      </w:r>
      <w:r>
        <w:rPr>
          <w:rFonts w:ascii="Bookman Old Style" w:hAnsi="Bookman Old Style" w:cs="Arial Narrow"/>
          <w:sz w:val="22"/>
          <w:szCs w:val="22"/>
        </w:rPr>
        <w:t>19</w:t>
      </w:r>
      <w:r w:rsidR="009557B8" w:rsidRPr="007869D0">
        <w:rPr>
          <w:rFonts w:ascii="Bookman Old Style" w:hAnsi="Bookman Old Style" w:cs="Arial Narrow"/>
          <w:sz w:val="22"/>
          <w:szCs w:val="22"/>
        </w:rPr>
        <w:t xml:space="preserve"> roku </w:t>
      </w:r>
      <w:r w:rsidR="005F36C7" w:rsidRPr="007869D0">
        <w:rPr>
          <w:rFonts w:ascii="Bookman Old Style" w:hAnsi="Bookman Old Style" w:cs="Arial Narrow"/>
          <w:sz w:val="22"/>
          <w:szCs w:val="22"/>
        </w:rPr>
        <w:t xml:space="preserve">Prawo </w:t>
      </w:r>
      <w:r w:rsidR="009557B8" w:rsidRPr="007869D0">
        <w:rPr>
          <w:rFonts w:ascii="Bookman Old Style" w:hAnsi="Bookman Old Style" w:cs="Arial Narrow"/>
          <w:sz w:val="22"/>
          <w:szCs w:val="22"/>
        </w:rPr>
        <w:t>z</w:t>
      </w:r>
      <w:r w:rsidR="005F36C7" w:rsidRPr="007869D0">
        <w:rPr>
          <w:rFonts w:ascii="Bookman Old Style" w:hAnsi="Bookman Old Style" w:cs="Arial Narrow"/>
          <w:sz w:val="22"/>
          <w:szCs w:val="22"/>
        </w:rPr>
        <w:t xml:space="preserve">amówień </w:t>
      </w:r>
      <w:r w:rsidR="009557B8" w:rsidRPr="007869D0">
        <w:rPr>
          <w:rFonts w:ascii="Bookman Old Style" w:hAnsi="Bookman Old Style" w:cs="Arial Narrow"/>
          <w:sz w:val="22"/>
          <w:szCs w:val="22"/>
        </w:rPr>
        <w:t>p</w:t>
      </w:r>
      <w:r w:rsidR="005F36C7" w:rsidRPr="007869D0">
        <w:rPr>
          <w:rFonts w:ascii="Bookman Old Style" w:hAnsi="Bookman Old Style" w:cs="Arial Narrow"/>
          <w:sz w:val="22"/>
          <w:szCs w:val="22"/>
        </w:rPr>
        <w:t>ublicznych</w:t>
      </w:r>
      <w:r w:rsidR="00156133" w:rsidRPr="007869D0">
        <w:rPr>
          <w:rFonts w:ascii="Bookman Old Style" w:hAnsi="Bookman Old Style" w:cs="Arial Narrow"/>
          <w:sz w:val="22"/>
          <w:szCs w:val="22"/>
        </w:rPr>
        <w:t>,</w:t>
      </w:r>
      <w:r w:rsidR="005F36C7" w:rsidRPr="007869D0">
        <w:rPr>
          <w:rFonts w:ascii="Bookman Old Style" w:hAnsi="Bookman Old Style" w:cs="Arial Narrow"/>
          <w:sz w:val="22"/>
          <w:szCs w:val="22"/>
        </w:rPr>
        <w:t xml:space="preserve"> </w:t>
      </w:r>
      <w:r w:rsidR="00156133" w:rsidRPr="007869D0">
        <w:rPr>
          <w:rFonts w:ascii="Bookman Old Style" w:hAnsi="Bookman Old Style" w:cs="Arial Narrow"/>
          <w:sz w:val="22"/>
          <w:szCs w:val="22"/>
        </w:rPr>
        <w:t>Opis Przedmiotu Zamówienia z</w:t>
      </w:r>
      <w:r w:rsidR="00B43B1B" w:rsidRPr="007869D0">
        <w:rPr>
          <w:rFonts w:ascii="Bookman Old Style" w:hAnsi="Bookman Old Style" w:cs="Arial Narrow"/>
          <w:sz w:val="22"/>
          <w:szCs w:val="22"/>
        </w:rPr>
        <w:t> </w:t>
      </w:r>
      <w:r w:rsidR="00156133" w:rsidRPr="007869D0">
        <w:rPr>
          <w:rFonts w:ascii="Bookman Old Style" w:hAnsi="Bookman Old Style" w:cs="Arial Narrow"/>
          <w:sz w:val="22"/>
          <w:szCs w:val="22"/>
        </w:rPr>
        <w:t>załącznikami (</w:t>
      </w:r>
      <w:r w:rsidR="00B43B1B" w:rsidRPr="007869D0">
        <w:rPr>
          <w:rFonts w:ascii="Bookman Old Style" w:hAnsi="Bookman Old Style" w:cs="Arial Narrow"/>
          <w:sz w:val="22"/>
          <w:szCs w:val="22"/>
        </w:rPr>
        <w:t>Część III</w:t>
      </w:r>
      <w:r w:rsidR="0024590E"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156133" w:rsidRPr="007869D0">
        <w:rPr>
          <w:rFonts w:ascii="Bookman Old Style" w:hAnsi="Bookman Old Style" w:cs="Arial Narrow"/>
          <w:sz w:val="22"/>
          <w:szCs w:val="22"/>
        </w:rPr>
        <w:t>)</w:t>
      </w:r>
      <w:r w:rsidR="005F36C7" w:rsidRPr="007869D0">
        <w:rPr>
          <w:rFonts w:ascii="Bookman Old Style" w:hAnsi="Bookman Old Style" w:cs="Arial Narrow"/>
          <w:sz w:val="22"/>
          <w:szCs w:val="22"/>
        </w:rPr>
        <w:t xml:space="preserve"> realizuje konkretne rozwiązania techniczne</w:t>
      </w:r>
      <w:r w:rsidR="00156133" w:rsidRPr="007869D0">
        <w:rPr>
          <w:rFonts w:ascii="Bookman Old Style" w:hAnsi="Bookman Old Style" w:cs="Arial Narrow"/>
          <w:sz w:val="22"/>
          <w:szCs w:val="22"/>
        </w:rPr>
        <w:t>. D</w:t>
      </w:r>
      <w:r w:rsidR="005F36C7" w:rsidRPr="007869D0">
        <w:rPr>
          <w:rFonts w:ascii="Bookman Old Style" w:hAnsi="Bookman Old Style" w:cs="Arial Narrow"/>
          <w:sz w:val="22"/>
          <w:szCs w:val="22"/>
        </w:rPr>
        <w:t>opuszcza się więc stosowanie rozwiązań równoważnych, co do ich cech i parametrów</w:t>
      </w:r>
      <w:r w:rsidR="00156133" w:rsidRPr="007869D0">
        <w:rPr>
          <w:rFonts w:ascii="Bookman Old Style" w:hAnsi="Bookman Old Style" w:cs="Arial Narrow"/>
          <w:sz w:val="22"/>
          <w:szCs w:val="22"/>
        </w:rPr>
        <w:t xml:space="preserve"> pod warunkiem, że zagwarantują one realizację </w:t>
      </w:r>
      <w:r>
        <w:rPr>
          <w:rFonts w:ascii="Bookman Old Style" w:hAnsi="Bookman Old Style" w:cs="Arial Narrow"/>
          <w:sz w:val="22"/>
          <w:szCs w:val="22"/>
        </w:rPr>
        <w:t>Zamówienia</w:t>
      </w:r>
      <w:r w:rsidR="00156133" w:rsidRPr="007869D0">
        <w:rPr>
          <w:rFonts w:ascii="Bookman Old Style" w:hAnsi="Bookman Old Style" w:cs="Arial Narrow"/>
          <w:sz w:val="22"/>
          <w:szCs w:val="22"/>
        </w:rPr>
        <w:t xml:space="preserve"> w zgodzie z</w:t>
      </w:r>
      <w:r w:rsidR="005F36C7" w:rsidRPr="007869D0">
        <w:rPr>
          <w:rFonts w:ascii="Bookman Old Style" w:hAnsi="Bookman Old Style" w:cs="Arial Narrow"/>
          <w:sz w:val="22"/>
          <w:szCs w:val="22"/>
        </w:rPr>
        <w:t xml:space="preserve"> </w:t>
      </w:r>
      <w:r>
        <w:rPr>
          <w:rFonts w:ascii="Bookman Old Style" w:hAnsi="Bookman Old Style" w:cs="Arial Narrow"/>
          <w:sz w:val="22"/>
          <w:szCs w:val="22"/>
        </w:rPr>
        <w:t>Opisem Przedmiotu Zamówienia</w:t>
      </w:r>
      <w:r w:rsidR="005F36C7" w:rsidRPr="007869D0">
        <w:rPr>
          <w:rFonts w:ascii="Bookman Old Style" w:hAnsi="Bookman Old Style" w:cs="Arial Narrow"/>
          <w:sz w:val="22"/>
          <w:szCs w:val="22"/>
        </w:rPr>
        <w:t xml:space="preserve">, </w:t>
      </w:r>
      <w:r w:rsidR="00156133" w:rsidRPr="007869D0">
        <w:rPr>
          <w:rFonts w:ascii="Bookman Old Style" w:hAnsi="Bookman Old Style" w:cs="Arial Narrow"/>
          <w:sz w:val="22"/>
          <w:szCs w:val="22"/>
        </w:rPr>
        <w:t xml:space="preserve">wydanym pozwoleniem na budowę oraz zapewnią uzyskanie </w:t>
      </w:r>
      <w:r w:rsidR="005F36C7" w:rsidRPr="007869D0">
        <w:rPr>
          <w:rFonts w:ascii="Bookman Old Style" w:hAnsi="Bookman Old Style" w:cs="Arial Narrow"/>
          <w:sz w:val="22"/>
          <w:szCs w:val="22"/>
        </w:rPr>
        <w:t>parametrów technicznych nie gorszych od założonych w wyżej wymienionych dokumentach</w:t>
      </w:r>
      <w:r w:rsidR="005F36C7" w:rsidRPr="007869D0">
        <w:rPr>
          <w:rFonts w:ascii="Bookman Old Style" w:hAnsi="Bookman Old Style" w:cs="Arial Narrow"/>
          <w:i/>
          <w:iCs/>
          <w:sz w:val="22"/>
          <w:szCs w:val="22"/>
        </w:rPr>
        <w:t xml:space="preserve">. </w:t>
      </w:r>
    </w:p>
    <w:p w14:paraId="32718BB4" w14:textId="7C6551BA"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który powołuje się na rozwiązania równoważne opisywane przez Zamawiającego, jest </w:t>
      </w:r>
      <w:r w:rsidR="00BC5841" w:rsidRPr="007869D0">
        <w:rPr>
          <w:rFonts w:ascii="Bookman Old Style" w:hAnsi="Bookman Old Style" w:cs="Arial Narrow"/>
          <w:sz w:val="22"/>
          <w:szCs w:val="22"/>
        </w:rPr>
        <w:t>z</w:t>
      </w:r>
      <w:r w:rsidRPr="007869D0">
        <w:rPr>
          <w:rFonts w:ascii="Bookman Old Style" w:hAnsi="Bookman Old Style" w:cs="Arial Narrow"/>
          <w:sz w:val="22"/>
          <w:szCs w:val="22"/>
        </w:rPr>
        <w:t>obowiązany wykazać, że oferowane przez niego dostawy</w:t>
      </w:r>
      <w:r w:rsidR="009A40AD" w:rsidRPr="007869D0">
        <w:rPr>
          <w:rFonts w:ascii="Bookman Old Style" w:hAnsi="Bookman Old Style" w:cs="Arial Narrow"/>
          <w:sz w:val="22"/>
          <w:szCs w:val="22"/>
        </w:rPr>
        <w:t>, usługi</w:t>
      </w:r>
      <w:r w:rsidRPr="007869D0">
        <w:rPr>
          <w:rFonts w:ascii="Bookman Old Style" w:hAnsi="Bookman Old Style" w:cs="Arial Narrow"/>
          <w:sz w:val="22"/>
          <w:szCs w:val="22"/>
        </w:rPr>
        <w:t xml:space="preserve"> i roboty budowlane spełniają wymagania określone przez Zamawiającego. </w:t>
      </w:r>
      <w:r w:rsidR="00156133" w:rsidRPr="007869D0">
        <w:rPr>
          <w:rFonts w:ascii="Bookman Old Style" w:hAnsi="Bookman Old Style" w:cs="Arial Narrow"/>
          <w:sz w:val="22"/>
          <w:szCs w:val="22"/>
        </w:rPr>
        <w:t xml:space="preserve">W takiej sytuacji, na </w:t>
      </w:r>
      <w:r w:rsidRPr="007869D0">
        <w:rPr>
          <w:rFonts w:ascii="Bookman Old Style" w:hAnsi="Bookman Old Style" w:cs="Arial Narrow"/>
          <w:sz w:val="22"/>
          <w:szCs w:val="22"/>
        </w:rPr>
        <w:t xml:space="preserve">Wykonawcy ciąży obowiązek każdorazowego, uprzedniego przedłożenia Inżynierowi </w:t>
      </w:r>
      <w:r w:rsidR="00D546B1" w:rsidRPr="007869D0">
        <w:rPr>
          <w:rFonts w:ascii="Bookman Old Style" w:hAnsi="Bookman Old Style" w:cs="Arial Narrow"/>
          <w:sz w:val="22"/>
          <w:szCs w:val="22"/>
        </w:rPr>
        <w:t>i Zamawiającemu</w:t>
      </w:r>
      <w:r w:rsidRPr="007869D0">
        <w:rPr>
          <w:rFonts w:ascii="Bookman Old Style" w:hAnsi="Bookman Old Style" w:cs="Arial Narrow"/>
          <w:sz w:val="22"/>
          <w:szCs w:val="22"/>
        </w:rPr>
        <w:t xml:space="preserve"> stosownych dokumentów, stwierdzających, że</w:t>
      </w:r>
      <w:r w:rsidR="00B43B1B" w:rsidRPr="007869D0">
        <w:rPr>
          <w:rFonts w:ascii="Bookman Old Style" w:hAnsi="Bookman Old Style" w:cs="Arial Narrow"/>
          <w:sz w:val="22"/>
          <w:szCs w:val="22"/>
        </w:rPr>
        <w:t> </w:t>
      </w:r>
      <w:r w:rsidRPr="007869D0">
        <w:rPr>
          <w:rFonts w:ascii="Bookman Old Style" w:hAnsi="Bookman Old Style" w:cs="Arial Narrow"/>
          <w:sz w:val="22"/>
          <w:szCs w:val="22"/>
        </w:rPr>
        <w:t>proponowane materiały</w:t>
      </w:r>
      <w:r w:rsidR="00156133" w:rsidRPr="007869D0">
        <w:rPr>
          <w:rFonts w:ascii="Bookman Old Style" w:hAnsi="Bookman Old Style" w:cs="Arial Narrow"/>
          <w:sz w:val="22"/>
          <w:szCs w:val="22"/>
        </w:rPr>
        <w:t>, dostawy i technologia</w:t>
      </w:r>
      <w:r w:rsidRPr="007869D0">
        <w:rPr>
          <w:rFonts w:ascii="Bookman Old Style" w:hAnsi="Bookman Old Style" w:cs="Arial Narrow"/>
          <w:sz w:val="22"/>
          <w:szCs w:val="22"/>
        </w:rPr>
        <w:t xml:space="preserve"> zamienne </w:t>
      </w:r>
      <w:r w:rsidR="00C550B8" w:rsidRPr="007869D0">
        <w:rPr>
          <w:rFonts w:ascii="Bookman Old Style" w:hAnsi="Bookman Old Style" w:cs="Arial Narrow"/>
          <w:sz w:val="22"/>
          <w:szCs w:val="22"/>
        </w:rPr>
        <w:t xml:space="preserve">mają </w:t>
      </w:r>
      <w:r w:rsidR="009A40AD" w:rsidRPr="007869D0">
        <w:rPr>
          <w:rFonts w:ascii="Bookman Old Style" w:hAnsi="Bookman Old Style" w:cs="Arial Narrow"/>
          <w:sz w:val="22"/>
          <w:szCs w:val="22"/>
        </w:rPr>
        <w:t xml:space="preserve">warunki/parametry techniczne i użytkowe </w:t>
      </w:r>
      <w:r w:rsidR="00156133" w:rsidRPr="007869D0">
        <w:rPr>
          <w:rFonts w:ascii="Bookman Old Style" w:hAnsi="Bookman Old Style" w:cs="Arial Narrow"/>
          <w:sz w:val="22"/>
          <w:szCs w:val="22"/>
        </w:rPr>
        <w:t>nie są gorsze</w:t>
      </w:r>
      <w:r w:rsidR="009A40AD" w:rsidRPr="007869D0">
        <w:rPr>
          <w:rFonts w:ascii="Bookman Old Style" w:hAnsi="Bookman Old Style" w:cs="Arial Narrow"/>
          <w:sz w:val="22"/>
          <w:szCs w:val="22"/>
        </w:rPr>
        <w:t xml:space="preserve"> od t</w:t>
      </w:r>
      <w:r w:rsidR="00C550B8" w:rsidRPr="007869D0">
        <w:rPr>
          <w:rFonts w:ascii="Bookman Old Style" w:hAnsi="Bookman Old Style" w:cs="Arial Narrow"/>
          <w:sz w:val="22"/>
          <w:szCs w:val="22"/>
        </w:rPr>
        <w:t>ych jakie są</w:t>
      </w:r>
      <w:r w:rsidR="00156133" w:rsidRPr="007869D0">
        <w:rPr>
          <w:rFonts w:ascii="Bookman Old Style" w:hAnsi="Bookman Old Style" w:cs="Arial Narrow"/>
          <w:sz w:val="22"/>
          <w:szCs w:val="22"/>
        </w:rPr>
        <w:t xml:space="preserve"> zawarte w Opisie Przedmiotu Zamówienia i załącznikach do niego (</w:t>
      </w:r>
      <w:r w:rsidR="00B43B1B" w:rsidRPr="007869D0">
        <w:rPr>
          <w:rFonts w:ascii="Bookman Old Style" w:hAnsi="Bookman Old Style" w:cs="Arial Narrow"/>
          <w:sz w:val="22"/>
          <w:szCs w:val="22"/>
        </w:rPr>
        <w:t>Część II do SIWZ</w:t>
      </w:r>
      <w:r w:rsidR="00156133" w:rsidRPr="007869D0">
        <w:rPr>
          <w:rFonts w:ascii="Bookman Old Style" w:hAnsi="Bookman Old Style" w:cs="Arial Narrow"/>
          <w:sz w:val="22"/>
          <w:szCs w:val="22"/>
        </w:rPr>
        <w:t>)</w:t>
      </w:r>
      <w:r w:rsidRPr="007869D0">
        <w:rPr>
          <w:rFonts w:ascii="Bookman Old Style" w:hAnsi="Bookman Old Style" w:cs="Arial Narrow"/>
          <w:sz w:val="22"/>
          <w:szCs w:val="22"/>
        </w:rPr>
        <w:t xml:space="preserve">. </w:t>
      </w:r>
    </w:p>
    <w:p w14:paraId="5EAF680B" w14:textId="11713863" w:rsidR="003868CB" w:rsidRPr="007869D0" w:rsidRDefault="003868CB" w:rsidP="006F69D3">
      <w:pPr>
        <w:autoSpaceDE w:val="0"/>
        <w:autoSpaceDN w:val="0"/>
        <w:adjustRightInd w:val="0"/>
        <w:jc w:val="both"/>
        <w:rPr>
          <w:rFonts w:ascii="Bookman Old Style" w:hAnsi="Bookman Old Style"/>
          <w:sz w:val="22"/>
          <w:szCs w:val="22"/>
        </w:rPr>
      </w:pPr>
      <w:r w:rsidRPr="007869D0">
        <w:rPr>
          <w:rFonts w:ascii="Bookman Old Style" w:hAnsi="Bookman Old Style"/>
          <w:sz w:val="22"/>
          <w:szCs w:val="22"/>
        </w:rPr>
        <w:t>Obowiązek udowodnienia równoważności powiązań technicznych i użytkowych leży wyłącznie po stronie Wykonawcy i wymaga pisemnej akceptacji Zamawiającego przed wbudowaniem/wykonaniem robót budowlanych z wykorzystaniem zamienników. We wszystkich przypadkach wymagania techniczne</w:t>
      </w:r>
      <w:r w:rsidR="00C550B8" w:rsidRPr="007869D0">
        <w:rPr>
          <w:rFonts w:ascii="Bookman Old Style" w:hAnsi="Bookman Old Style"/>
          <w:sz w:val="22"/>
          <w:szCs w:val="22"/>
        </w:rPr>
        <w:t xml:space="preserve"> i użytkowe</w:t>
      </w:r>
      <w:r w:rsidRPr="007869D0">
        <w:rPr>
          <w:rFonts w:ascii="Bookman Old Style" w:hAnsi="Bookman Old Style"/>
          <w:sz w:val="22"/>
          <w:szCs w:val="22"/>
        </w:rPr>
        <w:t xml:space="preserve"> mają pierwszeństwo przed standardami producenta.</w:t>
      </w:r>
    </w:p>
    <w:p w14:paraId="1C4F6B1A" w14:textId="737795F7" w:rsidR="00C550B8" w:rsidRPr="007869D0" w:rsidRDefault="0024590E" w:rsidP="006F69D3">
      <w:pPr>
        <w:autoSpaceDE w:val="0"/>
        <w:autoSpaceDN w:val="0"/>
        <w:adjustRightInd w:val="0"/>
        <w:jc w:val="both"/>
        <w:rPr>
          <w:rFonts w:ascii="Bookman Old Style" w:hAnsi="Bookman Old Style"/>
          <w:sz w:val="22"/>
          <w:szCs w:val="22"/>
        </w:rPr>
      </w:pPr>
      <w:r w:rsidRPr="007869D0">
        <w:rPr>
          <w:rFonts w:ascii="Bookman Old Style" w:hAnsi="Bookman Old Style"/>
          <w:sz w:val="22"/>
          <w:szCs w:val="22"/>
        </w:rPr>
        <w:t>Dobór wszystkich materiałów/wyposażenia/</w:t>
      </w:r>
      <w:r w:rsidR="00C550B8" w:rsidRPr="007869D0">
        <w:rPr>
          <w:rFonts w:ascii="Bookman Old Style" w:hAnsi="Bookman Old Style"/>
          <w:sz w:val="22"/>
          <w:szCs w:val="22"/>
        </w:rPr>
        <w:t>urządzeń/</w:t>
      </w:r>
      <w:r w:rsidRPr="007869D0">
        <w:rPr>
          <w:rFonts w:ascii="Bookman Old Style" w:hAnsi="Bookman Old Style"/>
          <w:sz w:val="22"/>
          <w:szCs w:val="22"/>
        </w:rPr>
        <w:t xml:space="preserve">sprzętu do robót </w:t>
      </w:r>
      <w:r w:rsidR="00FE093A">
        <w:rPr>
          <w:rFonts w:ascii="Bookman Old Style" w:hAnsi="Bookman Old Style"/>
          <w:sz w:val="22"/>
          <w:szCs w:val="22"/>
        </w:rPr>
        <w:t>drogowych</w:t>
      </w:r>
      <w:r w:rsidRPr="007869D0">
        <w:rPr>
          <w:rFonts w:ascii="Bookman Old Style" w:hAnsi="Bookman Old Style"/>
          <w:sz w:val="22"/>
          <w:szCs w:val="22"/>
        </w:rPr>
        <w:t xml:space="preserve"> lub niezbędnych do prawidłowej eksploatacji i zarządzania obiektem po jego wybudowaniu, Wykonawca zobowiązany jest uzgadniać każdorazowo z Zamawiającym.</w:t>
      </w:r>
    </w:p>
    <w:p w14:paraId="7B74C9FC" w14:textId="77777777" w:rsidR="005F36C7" w:rsidRPr="007869D0" w:rsidRDefault="005F36C7" w:rsidP="006F69D3">
      <w:pPr>
        <w:autoSpaceDE w:val="0"/>
        <w:autoSpaceDN w:val="0"/>
        <w:adjustRightInd w:val="0"/>
        <w:jc w:val="both"/>
        <w:rPr>
          <w:rFonts w:ascii="Bookman Old Style" w:hAnsi="Bookman Old Style" w:cs="Arial Narrow"/>
          <w:sz w:val="22"/>
          <w:szCs w:val="22"/>
        </w:rPr>
      </w:pPr>
      <w:r w:rsidRPr="007869D0">
        <w:rPr>
          <w:rFonts w:ascii="Bookman Old Style" w:hAnsi="Bookman Old Style" w:cs="Arial Narrow"/>
          <w:sz w:val="22"/>
          <w:szCs w:val="22"/>
        </w:rPr>
        <w:t xml:space="preserve">Każdy wniosek materiałowy w celu potwierdzenia parametrów materiału, urządzenia lub rozwiązania </w:t>
      </w:r>
      <w:r w:rsidR="00BA637A" w:rsidRPr="007869D0">
        <w:rPr>
          <w:rFonts w:ascii="Bookman Old Style" w:hAnsi="Bookman Old Style" w:cs="Arial Narrow"/>
          <w:sz w:val="22"/>
          <w:szCs w:val="22"/>
        </w:rPr>
        <w:t xml:space="preserve">musi mieć </w:t>
      </w:r>
      <w:r w:rsidR="009B4EDC" w:rsidRPr="007869D0">
        <w:rPr>
          <w:rFonts w:ascii="Bookman Old Style" w:hAnsi="Bookman Old Style" w:cs="Arial Narrow"/>
          <w:sz w:val="22"/>
          <w:szCs w:val="22"/>
        </w:rPr>
        <w:t xml:space="preserve">również </w:t>
      </w:r>
      <w:r w:rsidR="00BA637A" w:rsidRPr="007869D0">
        <w:rPr>
          <w:rFonts w:ascii="Bookman Old Style" w:hAnsi="Bookman Old Style" w:cs="Arial Narrow"/>
          <w:sz w:val="22"/>
          <w:szCs w:val="22"/>
        </w:rPr>
        <w:t>pozytywną akceptację</w:t>
      </w:r>
      <w:r w:rsidRPr="007869D0">
        <w:rPr>
          <w:rFonts w:ascii="Bookman Old Style" w:hAnsi="Bookman Old Style" w:cs="Arial Narrow"/>
          <w:sz w:val="22"/>
          <w:szCs w:val="22"/>
        </w:rPr>
        <w:t xml:space="preserve"> projektant</w:t>
      </w:r>
      <w:r w:rsidR="00BA637A" w:rsidRPr="007869D0">
        <w:rPr>
          <w:rFonts w:ascii="Bookman Old Style" w:hAnsi="Bookman Old Style" w:cs="Arial Narrow"/>
          <w:sz w:val="22"/>
          <w:szCs w:val="22"/>
        </w:rPr>
        <w:t>a</w:t>
      </w:r>
      <w:r w:rsidRPr="007869D0">
        <w:rPr>
          <w:rFonts w:ascii="Bookman Old Style" w:hAnsi="Bookman Old Style" w:cs="Arial Narrow"/>
          <w:sz w:val="22"/>
          <w:szCs w:val="22"/>
        </w:rPr>
        <w:t xml:space="preserve"> nadzoru autorskiego.</w:t>
      </w:r>
    </w:p>
    <w:p w14:paraId="4A75CE38" w14:textId="348D4300" w:rsidR="005F36C7" w:rsidRPr="007869D0" w:rsidRDefault="00C550B8" w:rsidP="006F69D3">
      <w:pPr>
        <w:tabs>
          <w:tab w:val="left" w:pos="284"/>
        </w:tabs>
        <w:ind w:right="-2"/>
        <w:jc w:val="both"/>
        <w:rPr>
          <w:rFonts w:ascii="Bookman Old Style" w:hAnsi="Bookman Old Style" w:cs="Arial"/>
          <w:sz w:val="22"/>
          <w:szCs w:val="22"/>
        </w:rPr>
      </w:pPr>
      <w:r w:rsidRPr="007869D0">
        <w:rPr>
          <w:rFonts w:ascii="Bookman Old Style" w:hAnsi="Bookman Old Style" w:cs="Arial"/>
          <w:sz w:val="22"/>
          <w:szCs w:val="22"/>
        </w:rPr>
        <w:t>W przypadku wprowadzenia zamiennych materiałów lub urządzeń Wykonawca winien przedstawić w formie obliczeniowej, opisowej i rysunkowej (projektu zamiennego) wpływ tego zamiennika na całość realizacji Zamówienia, a w szczególności kompatybilność z innymi już przyjętymi w OPZ rozwiązaniami. Z tytułu wprowadzenia na wniosek Wykonawcy zmiennych materiałów lub urządzeń związanych z koniecznością dostosowania innych rozwiązań zawartych w Opisie Przedmiotu Zamówienia z załącznikami, w tym wykonania prac projektowych i robót, Wykonawcy nie przysługuje roszczenie o dodatkowe wynagrodzenia lub zmianę terminu zakończenia realizacji Przedmiotu zamówienia.</w:t>
      </w:r>
    </w:p>
    <w:p w14:paraId="056C8F56" w14:textId="77777777" w:rsidR="00C550B8" w:rsidRPr="007869D0" w:rsidRDefault="00C550B8" w:rsidP="006F69D3">
      <w:pPr>
        <w:tabs>
          <w:tab w:val="left" w:pos="284"/>
        </w:tabs>
        <w:ind w:right="-2"/>
        <w:jc w:val="both"/>
        <w:rPr>
          <w:rFonts w:ascii="Bookman Old Style" w:hAnsi="Bookman Old Style" w:cs="Arial Narrow"/>
          <w:sz w:val="22"/>
          <w:szCs w:val="22"/>
        </w:rPr>
      </w:pPr>
    </w:p>
    <w:p w14:paraId="247515FC" w14:textId="77777777" w:rsidR="005F36C7" w:rsidRPr="007869D0" w:rsidRDefault="005F36C7" w:rsidP="006F69D3">
      <w:pPr>
        <w:pStyle w:val="Nagwek3"/>
        <w:spacing w:after="0"/>
        <w:rPr>
          <w:rFonts w:ascii="Bookman Old Style" w:hAnsi="Bookman Old Style" w:cs="Arial Narrow"/>
          <w:sz w:val="22"/>
          <w:szCs w:val="22"/>
        </w:rPr>
      </w:pPr>
      <w:bookmarkStart w:id="19" w:name="_Toc352153583"/>
      <w:r w:rsidRPr="007869D0">
        <w:rPr>
          <w:rFonts w:ascii="Bookman Old Style" w:hAnsi="Bookman Old Style" w:cs="Arial Narrow"/>
          <w:sz w:val="22"/>
          <w:szCs w:val="22"/>
        </w:rPr>
        <w:lastRenderedPageBreak/>
        <w:t>1.7.1.</w:t>
      </w:r>
      <w:r w:rsidRPr="007869D0">
        <w:rPr>
          <w:rFonts w:ascii="Bookman Old Style" w:hAnsi="Bookman Old Style" w:cs="Arial Narrow"/>
          <w:sz w:val="22"/>
          <w:szCs w:val="22"/>
        </w:rPr>
        <w:tab/>
        <w:t xml:space="preserve"> Przekazanie Terenu Budowy</w:t>
      </w:r>
      <w:bookmarkEnd w:id="19"/>
    </w:p>
    <w:p w14:paraId="2B2BC0EF" w14:textId="2638B833" w:rsidR="00F402A6" w:rsidRPr="007869D0" w:rsidRDefault="005F36C7" w:rsidP="006F69D3">
      <w:pPr>
        <w:ind w:right="-2"/>
        <w:jc w:val="both"/>
        <w:rPr>
          <w:rFonts w:ascii="Bookman Old Style" w:hAnsi="Bookman Old Style" w:cs="Arial Narrow"/>
          <w:color w:val="000000"/>
          <w:sz w:val="22"/>
          <w:szCs w:val="22"/>
        </w:rPr>
      </w:pPr>
      <w:r w:rsidRPr="007869D0">
        <w:rPr>
          <w:rFonts w:ascii="Bookman Old Style" w:hAnsi="Bookman Old Style" w:cs="Arial Narrow"/>
          <w:sz w:val="22"/>
          <w:szCs w:val="22"/>
        </w:rPr>
        <w:t>Zamawiającego przekaże Wykonawcy Teren Budowy wraz ze wszystkimi wymaganymi uzgodnieniami prawnymi i</w:t>
      </w:r>
      <w:r w:rsidR="00B43B1B" w:rsidRPr="007869D0">
        <w:rPr>
          <w:rFonts w:ascii="Bookman Old Style" w:hAnsi="Bookman Old Style" w:cs="Arial Narrow"/>
          <w:sz w:val="22"/>
          <w:szCs w:val="22"/>
        </w:rPr>
        <w:t> </w:t>
      </w:r>
      <w:r w:rsidRPr="007869D0">
        <w:rPr>
          <w:rFonts w:ascii="Bookman Old Style" w:hAnsi="Bookman Old Style" w:cs="Arial Narrow"/>
          <w:sz w:val="22"/>
          <w:szCs w:val="22"/>
        </w:rPr>
        <w:t>administracyjnymi, Dziennik Budowy oraz jeden egzemplarz Kontraktu</w:t>
      </w:r>
      <w:r w:rsidR="00443938" w:rsidRPr="007869D0">
        <w:rPr>
          <w:rFonts w:ascii="Bookman Old Style" w:hAnsi="Bookman Old Style" w:cs="Arial Narrow"/>
          <w:sz w:val="22"/>
          <w:szCs w:val="22"/>
        </w:rPr>
        <w:t xml:space="preserve"> (w skład Kontraktu wchodzą dokumenty określone w Części II</w:t>
      </w:r>
      <w:r w:rsidR="00AF24E0" w:rsidRPr="007869D0">
        <w:rPr>
          <w:rFonts w:ascii="Bookman Old Style" w:hAnsi="Bookman Old Style" w:cs="Arial Narrow"/>
          <w:sz w:val="22"/>
          <w:szCs w:val="22"/>
        </w:rPr>
        <w:t>I.</w:t>
      </w:r>
      <w:r w:rsidR="00443938" w:rsidRPr="007869D0">
        <w:rPr>
          <w:rFonts w:ascii="Bookman Old Style" w:hAnsi="Bookman Old Style" w:cs="Arial Narrow"/>
          <w:sz w:val="22"/>
          <w:szCs w:val="22"/>
        </w:rPr>
        <w:t xml:space="preserve"> do SIWZ)</w:t>
      </w:r>
      <w:r w:rsidR="00F402A6" w:rsidRPr="007869D0">
        <w:rPr>
          <w:rFonts w:ascii="Bookman Old Style" w:hAnsi="Bookman Old Style" w:cs="Arial Narrow"/>
          <w:color w:val="000000"/>
          <w:sz w:val="22"/>
          <w:szCs w:val="22"/>
        </w:rPr>
        <w:t xml:space="preserve"> w terminie </w:t>
      </w:r>
      <w:r w:rsidR="00FA0714" w:rsidRPr="007869D0">
        <w:rPr>
          <w:rFonts w:ascii="Bookman Old Style" w:hAnsi="Bookman Old Style" w:cs="Arial Narrow"/>
          <w:color w:val="000000"/>
          <w:sz w:val="22"/>
          <w:szCs w:val="22"/>
        </w:rPr>
        <w:t>3</w:t>
      </w:r>
      <w:r w:rsidR="00F402A6" w:rsidRPr="007869D0">
        <w:rPr>
          <w:rFonts w:ascii="Bookman Old Style" w:hAnsi="Bookman Old Style" w:cs="Arial Narrow"/>
          <w:color w:val="000000"/>
          <w:sz w:val="22"/>
          <w:szCs w:val="22"/>
        </w:rPr>
        <w:t xml:space="preserve"> dni </w:t>
      </w:r>
      <w:r w:rsidR="00FA0714" w:rsidRPr="007869D0">
        <w:rPr>
          <w:rFonts w:ascii="Bookman Old Style" w:hAnsi="Bookman Old Style" w:cs="Arial Narrow"/>
          <w:color w:val="000000"/>
          <w:sz w:val="22"/>
          <w:szCs w:val="22"/>
        </w:rPr>
        <w:t xml:space="preserve">roboczych </w:t>
      </w:r>
      <w:r w:rsidR="00F402A6" w:rsidRPr="007869D0">
        <w:rPr>
          <w:rFonts w:ascii="Bookman Old Style" w:hAnsi="Bookman Old Style" w:cs="Arial Narrow"/>
          <w:color w:val="000000"/>
          <w:sz w:val="22"/>
          <w:szCs w:val="22"/>
        </w:rPr>
        <w:t xml:space="preserve">od daty zawarcia </w:t>
      </w:r>
      <w:r w:rsidR="00367D4A" w:rsidRPr="007869D0">
        <w:rPr>
          <w:rFonts w:ascii="Bookman Old Style" w:hAnsi="Bookman Old Style" w:cs="Arial Narrow"/>
          <w:color w:val="000000"/>
          <w:sz w:val="22"/>
          <w:szCs w:val="22"/>
        </w:rPr>
        <w:t>Kontraktu.</w:t>
      </w:r>
    </w:p>
    <w:p w14:paraId="36530627" w14:textId="7DD2ABFD" w:rsidR="005F36C7" w:rsidRPr="007869D0" w:rsidRDefault="005F36C7" w:rsidP="006F69D3">
      <w:pPr>
        <w:ind w:right="-2"/>
        <w:jc w:val="both"/>
        <w:rPr>
          <w:rFonts w:ascii="Bookman Old Style" w:hAnsi="Bookman Old Style" w:cs="Arial Narrow"/>
          <w:sz w:val="22"/>
          <w:szCs w:val="22"/>
        </w:rPr>
      </w:pPr>
      <w:r w:rsidRPr="007869D0">
        <w:rPr>
          <w:rFonts w:ascii="Bookman Old Style" w:hAnsi="Bookman Old Style" w:cs="Arial Narrow"/>
          <w:sz w:val="22"/>
          <w:szCs w:val="22"/>
        </w:rPr>
        <w:t>Wykonawca jest zobowiązany do przestrzegania warunków wydanych przez jednostki uzgadniające oraz opiniujące prowadzone Roboty budowlane.</w:t>
      </w:r>
    </w:p>
    <w:p w14:paraId="51403538" w14:textId="362F700D" w:rsidR="003868CB" w:rsidRPr="007869D0" w:rsidRDefault="003868CB" w:rsidP="006F69D3">
      <w:pPr>
        <w:ind w:right="-2"/>
        <w:jc w:val="both"/>
        <w:rPr>
          <w:rFonts w:ascii="Bookman Old Style" w:hAnsi="Bookman Old Style"/>
          <w:sz w:val="22"/>
          <w:szCs w:val="22"/>
        </w:rPr>
      </w:pPr>
      <w:r w:rsidRPr="007869D0">
        <w:rPr>
          <w:rFonts w:ascii="Bookman Old Style" w:hAnsi="Bookman Old Style"/>
          <w:sz w:val="22"/>
          <w:szCs w:val="22"/>
        </w:rPr>
        <w:t>Na Wykonawcy spoczywa obowiązek wyznaczenia punktów pomiarowych oraz odpowiedzialność za ochronę punktów pomiarowych do chwili ukończenia Robót i wystawienia Świadectwa Przejęcia. Uszkodzone lub zniszczone znaki geodezyjne Wykonawca odtworzy i utrwali na własny koszt.</w:t>
      </w:r>
    </w:p>
    <w:p w14:paraId="54EA724C" w14:textId="412FBAB5" w:rsidR="00F402A6" w:rsidRPr="007869D0" w:rsidRDefault="00F402A6" w:rsidP="006F69D3">
      <w:pPr>
        <w:ind w:right="-2"/>
        <w:jc w:val="both"/>
        <w:rPr>
          <w:rFonts w:ascii="Bookman Old Style" w:hAnsi="Bookman Old Style" w:cs="Arial Narrow"/>
          <w:sz w:val="22"/>
          <w:szCs w:val="22"/>
        </w:rPr>
      </w:pPr>
    </w:p>
    <w:p w14:paraId="091A6E46" w14:textId="1FB2E059" w:rsidR="005F36C7" w:rsidRPr="007869D0" w:rsidRDefault="005F36C7" w:rsidP="004C2D5E">
      <w:pPr>
        <w:pStyle w:val="Nagwek3"/>
        <w:spacing w:after="0"/>
        <w:jc w:val="both"/>
        <w:rPr>
          <w:rFonts w:ascii="Bookman Old Style" w:hAnsi="Bookman Old Style" w:cs="Arial Narrow"/>
          <w:i w:val="0"/>
          <w:iCs w:val="0"/>
          <w:sz w:val="22"/>
          <w:szCs w:val="22"/>
        </w:rPr>
      </w:pPr>
      <w:bookmarkStart w:id="20" w:name="_Toc352153584"/>
      <w:r w:rsidRPr="007869D0">
        <w:rPr>
          <w:rFonts w:ascii="Bookman Old Style" w:hAnsi="Bookman Old Style" w:cs="Arial Narrow"/>
          <w:sz w:val="22"/>
          <w:szCs w:val="22"/>
        </w:rPr>
        <w:t>1.7.2.</w:t>
      </w:r>
      <w:r w:rsidRPr="007869D0">
        <w:rPr>
          <w:rFonts w:ascii="Bookman Old Style" w:hAnsi="Bookman Old Style" w:cs="Arial Narrow"/>
          <w:sz w:val="22"/>
          <w:szCs w:val="22"/>
        </w:rPr>
        <w:tab/>
        <w:t>Oznakowanie Terenu Budowy</w:t>
      </w:r>
      <w:bookmarkEnd w:id="20"/>
    </w:p>
    <w:p w14:paraId="5605348B" w14:textId="77777777" w:rsidR="005F36C7" w:rsidRPr="007869D0" w:rsidRDefault="005F36C7" w:rsidP="006F69D3">
      <w:pPr>
        <w:ind w:right="-2"/>
        <w:jc w:val="both"/>
        <w:rPr>
          <w:rFonts w:ascii="Bookman Old Style" w:hAnsi="Bookman Old Style" w:cs="Arial Narrow"/>
          <w:sz w:val="22"/>
          <w:szCs w:val="22"/>
        </w:rPr>
      </w:pPr>
      <w:r w:rsidRPr="007869D0">
        <w:rPr>
          <w:rFonts w:ascii="Bookman Old Style" w:hAnsi="Bookman Old Style" w:cs="Arial Narrow"/>
          <w:sz w:val="22"/>
          <w:szCs w:val="22"/>
        </w:rPr>
        <w:t>Wykonawca, zgodnie z Rozporządzeniem Ministra Infrastruktury z dnia 26 czerwca 2002</w:t>
      </w:r>
      <w:r w:rsidR="001839FA" w:rsidRPr="007869D0">
        <w:rPr>
          <w:rFonts w:ascii="Bookman Old Style" w:hAnsi="Bookman Old Style" w:cs="Arial Narrow"/>
          <w:sz w:val="22"/>
          <w:szCs w:val="22"/>
        </w:rPr>
        <w:t xml:space="preserve"> </w:t>
      </w:r>
      <w:r w:rsidRPr="007869D0">
        <w:rPr>
          <w:rFonts w:ascii="Bookman Old Style" w:hAnsi="Bookman Old Style" w:cs="Arial Narrow"/>
          <w:sz w:val="22"/>
          <w:szCs w:val="22"/>
        </w:rPr>
        <w:t xml:space="preserve">r. w sprawie dziennika budowy, montażu i rozbiórki, tablicy informacyjnej oraz ogłoszenia zawierającego dane dotyczące bezpieczeństwa pracy i ochrony zdrowia. (Dz. U. 02.108.953) oraz Rozporządzeniem Ministra Infrastruktury z dnia 27 sierpnia 2004 </w:t>
      </w:r>
      <w:r w:rsidR="001839FA" w:rsidRPr="007869D0">
        <w:rPr>
          <w:rFonts w:ascii="Bookman Old Style" w:hAnsi="Bookman Old Style" w:cs="Arial Narrow"/>
          <w:sz w:val="22"/>
          <w:szCs w:val="22"/>
        </w:rPr>
        <w:t xml:space="preserve">r. </w:t>
      </w:r>
      <w:r w:rsidRPr="007869D0">
        <w:rPr>
          <w:rFonts w:ascii="Bookman Old Style" w:hAnsi="Bookman Old Style" w:cs="Arial Narrow"/>
          <w:sz w:val="22"/>
          <w:szCs w:val="22"/>
        </w:rPr>
        <w:t xml:space="preserve">zmieniającym </w:t>
      </w:r>
      <w:r w:rsidR="00BC4E3F" w:rsidRPr="007869D0">
        <w:rPr>
          <w:rFonts w:ascii="Bookman Old Style" w:hAnsi="Bookman Old Style" w:cs="Arial Narrow"/>
          <w:sz w:val="22"/>
          <w:szCs w:val="22"/>
        </w:rPr>
        <w:t>ww.</w:t>
      </w:r>
      <w:r w:rsidRPr="007869D0">
        <w:rPr>
          <w:rFonts w:ascii="Bookman Old Style" w:hAnsi="Bookman Old Style" w:cs="Arial Narrow"/>
          <w:sz w:val="22"/>
          <w:szCs w:val="22"/>
        </w:rPr>
        <w:t xml:space="preserve"> rozporządzenie (Dz.</w:t>
      </w:r>
      <w:r w:rsidR="00BC4E3F" w:rsidRPr="007869D0">
        <w:rPr>
          <w:rFonts w:ascii="Bookman Old Style" w:hAnsi="Bookman Old Style" w:cs="Arial Narrow"/>
          <w:sz w:val="22"/>
          <w:szCs w:val="22"/>
        </w:rPr>
        <w:t xml:space="preserve"> </w:t>
      </w:r>
      <w:r w:rsidRPr="007869D0">
        <w:rPr>
          <w:rFonts w:ascii="Bookman Old Style" w:hAnsi="Bookman Old Style" w:cs="Arial Narrow"/>
          <w:sz w:val="22"/>
          <w:szCs w:val="22"/>
        </w:rPr>
        <w:t>U.</w:t>
      </w:r>
      <w:r w:rsidR="00BC4E3F" w:rsidRPr="007869D0">
        <w:rPr>
          <w:rFonts w:ascii="Bookman Old Style" w:hAnsi="Bookman Old Style" w:cs="Arial Narrow"/>
          <w:sz w:val="22"/>
          <w:szCs w:val="22"/>
        </w:rPr>
        <w:t xml:space="preserve"> </w:t>
      </w:r>
      <w:r w:rsidRPr="007869D0">
        <w:rPr>
          <w:rFonts w:ascii="Bookman Old Style" w:hAnsi="Bookman Old Style" w:cs="Arial Narrow"/>
          <w:sz w:val="22"/>
          <w:szCs w:val="22"/>
        </w:rPr>
        <w:t>04.108.953) zobowiązany jest do oznakowania miejsca budowy poprzez wystawienie Tablicy Informacyjnej oraz ogłoszenia zgodnych z ww. rozporządzeniem.</w:t>
      </w:r>
    </w:p>
    <w:p w14:paraId="20BD8C6B" w14:textId="74622CED" w:rsidR="005F36C7" w:rsidRPr="007869D0" w:rsidRDefault="005F36C7" w:rsidP="006F69D3">
      <w:pPr>
        <w:ind w:right="-2"/>
        <w:jc w:val="both"/>
        <w:rPr>
          <w:rFonts w:ascii="Bookman Old Style" w:hAnsi="Bookman Old Style" w:cs="Arial Narrow"/>
          <w:sz w:val="22"/>
          <w:szCs w:val="22"/>
        </w:rPr>
      </w:pPr>
    </w:p>
    <w:p w14:paraId="22C0A922" w14:textId="04B450E5" w:rsidR="005F36C7" w:rsidRPr="007869D0" w:rsidRDefault="005F36C7" w:rsidP="006F69D3">
      <w:pPr>
        <w:pStyle w:val="Nagwek3"/>
        <w:spacing w:after="0"/>
        <w:rPr>
          <w:rFonts w:ascii="Bookman Old Style" w:hAnsi="Bookman Old Style" w:cs="Arial Narrow"/>
          <w:sz w:val="22"/>
          <w:szCs w:val="22"/>
        </w:rPr>
      </w:pPr>
      <w:bookmarkStart w:id="21" w:name="_Toc352153586"/>
      <w:bookmarkStart w:id="22" w:name="_Toc142121927"/>
      <w:bookmarkStart w:id="23" w:name="_Toc238580402"/>
      <w:r w:rsidRPr="007869D0">
        <w:rPr>
          <w:rFonts w:ascii="Bookman Old Style" w:hAnsi="Bookman Old Style" w:cs="Arial Narrow"/>
          <w:sz w:val="22"/>
          <w:szCs w:val="22"/>
        </w:rPr>
        <w:t>1.7.3.</w:t>
      </w:r>
      <w:r w:rsidRPr="007869D0">
        <w:rPr>
          <w:rFonts w:ascii="Bookman Old Style" w:hAnsi="Bookman Old Style" w:cs="Arial Narrow"/>
          <w:sz w:val="22"/>
          <w:szCs w:val="22"/>
        </w:rPr>
        <w:tab/>
        <w:t>Teren Budowy i jego Zabezpieczenie</w:t>
      </w:r>
      <w:bookmarkEnd w:id="21"/>
      <w:r w:rsidRPr="007869D0">
        <w:rPr>
          <w:rFonts w:ascii="Bookman Old Style" w:hAnsi="Bookman Old Style" w:cs="Arial Narrow"/>
          <w:sz w:val="22"/>
          <w:szCs w:val="22"/>
        </w:rPr>
        <w:t xml:space="preserve"> </w:t>
      </w:r>
    </w:p>
    <w:bookmarkEnd w:id="22"/>
    <w:bookmarkEnd w:id="23"/>
    <w:p w14:paraId="54254309"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jest zobowiązany do zapewnienia i utrzymania bezpieczeństwa Terenu Budowy oraz Robót poza Terenem Budowy w okresie trwania realizacji Kontraktu aż do zakończenia i </w:t>
      </w:r>
      <w:r w:rsidR="00BC4E3F" w:rsidRPr="007869D0">
        <w:rPr>
          <w:rFonts w:ascii="Bookman Old Style" w:hAnsi="Bookman Old Style" w:cs="Arial Narrow"/>
          <w:sz w:val="22"/>
          <w:szCs w:val="22"/>
        </w:rPr>
        <w:t xml:space="preserve">wydania </w:t>
      </w:r>
      <w:r w:rsidR="00A8158D" w:rsidRPr="007869D0">
        <w:rPr>
          <w:rFonts w:ascii="Bookman Old Style" w:hAnsi="Bookman Old Style" w:cs="Arial Narrow"/>
          <w:sz w:val="22"/>
          <w:szCs w:val="22"/>
        </w:rPr>
        <w:t>Świadectwa Przejęcia</w:t>
      </w:r>
      <w:r w:rsidRPr="007869D0">
        <w:rPr>
          <w:rFonts w:ascii="Bookman Old Style" w:hAnsi="Bookman Old Style" w:cs="Arial Narrow"/>
          <w:sz w:val="22"/>
          <w:szCs w:val="22"/>
        </w:rPr>
        <w:t>, a w szczególności:</w:t>
      </w:r>
    </w:p>
    <w:p w14:paraId="34898743" w14:textId="77777777" w:rsidR="005F36C7" w:rsidRPr="007869D0" w:rsidRDefault="005F36C7" w:rsidP="00AC6F3A">
      <w:pPr>
        <w:numPr>
          <w:ilvl w:val="0"/>
          <w:numId w:val="10"/>
        </w:numPr>
        <w:tabs>
          <w:tab w:val="left" w:pos="567"/>
        </w:tabs>
        <w:jc w:val="both"/>
        <w:rPr>
          <w:rFonts w:ascii="Bookman Old Style" w:hAnsi="Bookman Old Style" w:cs="Arial Narrow"/>
          <w:sz w:val="22"/>
          <w:szCs w:val="22"/>
        </w:rPr>
      </w:pPr>
      <w:r w:rsidRPr="007869D0">
        <w:rPr>
          <w:rFonts w:ascii="Bookman Old Style" w:hAnsi="Bookman Old Style" w:cs="Arial Narrow"/>
          <w:sz w:val="22"/>
          <w:szCs w:val="22"/>
        </w:rPr>
        <w:t xml:space="preserve">wykona </w:t>
      </w:r>
      <w:r w:rsidR="00A8158D" w:rsidRPr="007869D0">
        <w:rPr>
          <w:rFonts w:ascii="Bookman Old Style" w:hAnsi="Bookman Old Style" w:cs="Arial Narrow"/>
          <w:sz w:val="22"/>
          <w:szCs w:val="22"/>
        </w:rPr>
        <w:t>zabezpiecz</w:t>
      </w:r>
      <w:r w:rsidRPr="007869D0">
        <w:rPr>
          <w:rFonts w:ascii="Bookman Old Style" w:hAnsi="Bookman Old Style" w:cs="Arial Narrow"/>
          <w:sz w:val="22"/>
          <w:szCs w:val="22"/>
        </w:rPr>
        <w:t>enie Terenu Budowy zgodnie z obowiązującymi przepisami;</w:t>
      </w:r>
    </w:p>
    <w:p w14:paraId="1B16EAC3" w14:textId="77777777" w:rsidR="005F36C7" w:rsidRPr="007869D0" w:rsidRDefault="005F36C7" w:rsidP="00AC6F3A">
      <w:pPr>
        <w:numPr>
          <w:ilvl w:val="0"/>
          <w:numId w:val="10"/>
        </w:numPr>
        <w:tabs>
          <w:tab w:val="left" w:pos="567"/>
        </w:tabs>
        <w:jc w:val="both"/>
        <w:rPr>
          <w:rFonts w:ascii="Bookman Old Style" w:hAnsi="Bookman Old Style" w:cs="Arial Narrow"/>
          <w:sz w:val="22"/>
          <w:szCs w:val="22"/>
        </w:rPr>
      </w:pPr>
      <w:r w:rsidRPr="007869D0">
        <w:rPr>
          <w:rFonts w:ascii="Bookman Old Style" w:hAnsi="Bookman Old Style" w:cs="Arial Narrow"/>
          <w:sz w:val="22"/>
          <w:szCs w:val="22"/>
        </w:rPr>
        <w:t>Utrzyma warunki bezpiecznej pracy i pobytu osób wykonujących czynności związane z</w:t>
      </w:r>
      <w:r w:rsidR="00BC4E3F" w:rsidRPr="007869D0">
        <w:rPr>
          <w:rFonts w:ascii="Bookman Old Style" w:hAnsi="Bookman Old Style" w:cs="Arial Narrow"/>
          <w:sz w:val="22"/>
          <w:szCs w:val="22"/>
        </w:rPr>
        <w:t> </w:t>
      </w:r>
      <w:r w:rsidRPr="007869D0">
        <w:rPr>
          <w:rFonts w:ascii="Bookman Old Style" w:hAnsi="Bookman Old Style" w:cs="Arial Narrow"/>
          <w:sz w:val="22"/>
          <w:szCs w:val="22"/>
        </w:rPr>
        <w:t>budową i nienaruszalność ich mienia służącego do pracy, a także zabezpieczy Teren Budowy przed dostępem osób nieupoważnionych.</w:t>
      </w:r>
    </w:p>
    <w:p w14:paraId="5938F103" w14:textId="77777777" w:rsidR="005F36C7" w:rsidRPr="007869D0" w:rsidRDefault="005F36C7" w:rsidP="00AC6F3A">
      <w:pPr>
        <w:numPr>
          <w:ilvl w:val="0"/>
          <w:numId w:val="10"/>
        </w:numPr>
        <w:tabs>
          <w:tab w:val="clear" w:pos="786"/>
          <w:tab w:val="num" w:pos="851"/>
        </w:tabs>
        <w:jc w:val="both"/>
        <w:rPr>
          <w:rFonts w:ascii="Bookman Old Style" w:hAnsi="Bookman Old Style" w:cs="Arial Narrow"/>
          <w:sz w:val="22"/>
          <w:szCs w:val="22"/>
        </w:rPr>
      </w:pPr>
      <w:r w:rsidRPr="007869D0">
        <w:rPr>
          <w:rFonts w:ascii="Bookman Old Style" w:hAnsi="Bookman Old Style" w:cs="Arial Narrow"/>
          <w:sz w:val="22"/>
          <w:szCs w:val="22"/>
        </w:rPr>
        <w:t xml:space="preserve">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w:t>
      </w:r>
      <w:r w:rsidR="00A8158D" w:rsidRPr="007869D0">
        <w:rPr>
          <w:rFonts w:ascii="Bookman Old Style" w:hAnsi="Bookman Old Style" w:cs="Arial Narrow"/>
          <w:sz w:val="22"/>
          <w:szCs w:val="22"/>
        </w:rPr>
        <w:t>Zamawiaj</w:t>
      </w:r>
      <w:r w:rsidR="00B73FFE" w:rsidRPr="007869D0">
        <w:rPr>
          <w:rFonts w:ascii="Bookman Old Style" w:hAnsi="Bookman Old Style" w:cs="Arial Narrow"/>
          <w:sz w:val="22"/>
          <w:szCs w:val="22"/>
        </w:rPr>
        <w:t>ą</w:t>
      </w:r>
      <w:r w:rsidR="00A8158D" w:rsidRPr="007869D0">
        <w:rPr>
          <w:rFonts w:ascii="Bookman Old Style" w:hAnsi="Bookman Old Style" w:cs="Arial Narrow"/>
          <w:sz w:val="22"/>
          <w:szCs w:val="22"/>
        </w:rPr>
        <w:t>cego</w:t>
      </w:r>
      <w:r w:rsidRPr="007869D0">
        <w:rPr>
          <w:rFonts w:ascii="Bookman Old Style" w:hAnsi="Bookman Old Style" w:cs="Arial Narrow"/>
          <w:sz w:val="22"/>
          <w:szCs w:val="22"/>
        </w:rPr>
        <w:t>.</w:t>
      </w:r>
    </w:p>
    <w:p w14:paraId="7882E670" w14:textId="476D53C4" w:rsidR="005F36C7" w:rsidRPr="007869D0" w:rsidRDefault="005F36C7" w:rsidP="00AC6F3A">
      <w:pPr>
        <w:numPr>
          <w:ilvl w:val="0"/>
          <w:numId w:val="10"/>
        </w:numPr>
        <w:tabs>
          <w:tab w:val="clear" w:pos="786"/>
          <w:tab w:val="num" w:pos="851"/>
        </w:tabs>
        <w:jc w:val="both"/>
        <w:rPr>
          <w:rFonts w:ascii="Bookman Old Style" w:hAnsi="Bookman Old Style" w:cs="Arial Narrow"/>
          <w:sz w:val="22"/>
          <w:szCs w:val="22"/>
        </w:rPr>
      </w:pPr>
      <w:r w:rsidRPr="007869D0">
        <w:rPr>
          <w:rFonts w:ascii="Bookman Old Style" w:hAnsi="Bookman Old Style" w:cs="Arial Narrow"/>
          <w:sz w:val="22"/>
          <w:szCs w:val="22"/>
        </w:rPr>
        <w:t>Zabezpiecz</w:t>
      </w:r>
      <w:r w:rsidR="00F15040" w:rsidRPr="007869D0">
        <w:rPr>
          <w:rFonts w:ascii="Bookman Old Style" w:hAnsi="Bookman Old Style" w:cs="Arial Narrow"/>
          <w:sz w:val="22"/>
          <w:szCs w:val="22"/>
        </w:rPr>
        <w:t>enie</w:t>
      </w:r>
      <w:r w:rsidRPr="007869D0">
        <w:rPr>
          <w:rFonts w:ascii="Bookman Old Style" w:hAnsi="Bookman Old Style" w:cs="Arial Narrow"/>
          <w:sz w:val="22"/>
          <w:szCs w:val="22"/>
        </w:rPr>
        <w:t xml:space="preserve"> korzystania z mediów </w:t>
      </w:r>
      <w:r w:rsidR="00B73FFE" w:rsidRPr="007869D0">
        <w:rPr>
          <w:rFonts w:ascii="Bookman Old Style" w:hAnsi="Bookman Old Style" w:cs="Arial Narrow"/>
          <w:sz w:val="22"/>
          <w:szCs w:val="22"/>
        </w:rPr>
        <w:t xml:space="preserve">t.j. </w:t>
      </w:r>
      <w:r w:rsidRPr="007869D0">
        <w:rPr>
          <w:rFonts w:ascii="Bookman Old Style" w:hAnsi="Bookman Old Style" w:cs="Arial Narrow"/>
          <w:sz w:val="22"/>
          <w:szCs w:val="22"/>
        </w:rPr>
        <w:t>energ</w:t>
      </w:r>
      <w:r w:rsidR="00B73FFE" w:rsidRPr="007869D0">
        <w:rPr>
          <w:rFonts w:ascii="Bookman Old Style" w:hAnsi="Bookman Old Style" w:cs="Arial Narrow"/>
          <w:sz w:val="22"/>
          <w:szCs w:val="22"/>
        </w:rPr>
        <w:t>ia elektryczna, woda</w:t>
      </w:r>
      <w:r w:rsidR="00F2606A" w:rsidRPr="007869D0">
        <w:rPr>
          <w:rFonts w:ascii="Bookman Old Style" w:hAnsi="Bookman Old Style" w:cs="Arial Narrow"/>
          <w:sz w:val="22"/>
          <w:szCs w:val="22"/>
        </w:rPr>
        <w:t>, gaz</w:t>
      </w:r>
      <w:r w:rsidR="00B73FFE" w:rsidRPr="007869D0">
        <w:rPr>
          <w:rFonts w:ascii="Bookman Old Style" w:hAnsi="Bookman Old Style" w:cs="Arial Narrow"/>
          <w:sz w:val="22"/>
          <w:szCs w:val="22"/>
        </w:rPr>
        <w:t xml:space="preserve"> i odprowadzenie ścieków</w:t>
      </w:r>
      <w:r w:rsidRPr="007869D0">
        <w:rPr>
          <w:rFonts w:ascii="Bookman Old Style" w:hAnsi="Bookman Old Style" w:cs="Arial Narrow"/>
          <w:sz w:val="22"/>
          <w:szCs w:val="22"/>
        </w:rPr>
        <w:t xml:space="preserve"> należy do obowiązków Wykonawcy</w:t>
      </w:r>
      <w:r w:rsidR="00B73FFE" w:rsidRPr="007869D0">
        <w:rPr>
          <w:rFonts w:ascii="Bookman Old Style" w:hAnsi="Bookman Old Style" w:cs="Arial Narrow"/>
          <w:sz w:val="22"/>
          <w:szCs w:val="22"/>
        </w:rPr>
        <w:t>.</w:t>
      </w:r>
    </w:p>
    <w:p w14:paraId="50CF5B89" w14:textId="49843E64" w:rsidR="005F36C7" w:rsidRPr="007869D0" w:rsidRDefault="005F36C7" w:rsidP="00AC6F3A">
      <w:pPr>
        <w:numPr>
          <w:ilvl w:val="0"/>
          <w:numId w:val="10"/>
        </w:numPr>
        <w:tabs>
          <w:tab w:val="clear" w:pos="786"/>
          <w:tab w:val="num" w:pos="851"/>
        </w:tabs>
        <w:jc w:val="both"/>
        <w:rPr>
          <w:rFonts w:ascii="Bookman Old Style" w:hAnsi="Bookman Old Style" w:cs="Arial Narrow"/>
          <w:sz w:val="22"/>
          <w:szCs w:val="22"/>
        </w:rPr>
      </w:pPr>
      <w:r w:rsidRPr="007869D0">
        <w:rPr>
          <w:rFonts w:ascii="Bookman Old Style" w:hAnsi="Bookman Old Style" w:cs="Arial Narrow"/>
          <w:sz w:val="22"/>
          <w:szCs w:val="22"/>
        </w:rPr>
        <w:t xml:space="preserve">W trakcie wykonywania Robót Wykonawca będzie dbał o porządek na Terenie Budowy (w tym Zaplecza), m.in. poprzez ustawienie pojemników na odpady oraz zapewnienie ich wywozu przez firmę posiadającą aktualne zezwolenie na świadczenie usług w zakresie zbierania i transportu odpadów. </w:t>
      </w:r>
    </w:p>
    <w:p w14:paraId="76E9CCCD" w14:textId="7C206418" w:rsidR="00F15040" w:rsidRPr="007869D0" w:rsidRDefault="00F15040" w:rsidP="00AC6F3A">
      <w:pPr>
        <w:numPr>
          <w:ilvl w:val="0"/>
          <w:numId w:val="10"/>
        </w:numPr>
        <w:tabs>
          <w:tab w:val="left" w:pos="567"/>
        </w:tabs>
        <w:jc w:val="both"/>
        <w:rPr>
          <w:rFonts w:ascii="Bookman Old Style" w:hAnsi="Bookman Old Style" w:cs="Arial Narrow"/>
          <w:sz w:val="22"/>
          <w:szCs w:val="22"/>
        </w:rPr>
      </w:pPr>
      <w:r w:rsidRPr="007869D0">
        <w:rPr>
          <w:rFonts w:ascii="Bookman Old Style" w:hAnsi="Bookman Old Style" w:cs="Arial"/>
          <w:bCs/>
          <w:sz w:val="22"/>
          <w:szCs w:val="22"/>
        </w:rPr>
        <w:t xml:space="preserve">Prowadzenia robót </w:t>
      </w:r>
      <w:r w:rsidRPr="007869D0">
        <w:rPr>
          <w:rFonts w:ascii="Bookman Old Style" w:hAnsi="Bookman Old Style"/>
          <w:sz w:val="22"/>
          <w:szCs w:val="22"/>
        </w:rPr>
        <w:t>nie może ponad niezbędną konieczność powodować utrudnień w sposób inny niż będący następstwem zakłóceń wynikających z zakresu i technologii prowadzonych robót.</w:t>
      </w:r>
    </w:p>
    <w:p w14:paraId="324C9C71" w14:textId="1B435DE2" w:rsidR="00F15040" w:rsidRPr="007869D0" w:rsidRDefault="00F15040" w:rsidP="00F15040">
      <w:pPr>
        <w:numPr>
          <w:ilvl w:val="0"/>
          <w:numId w:val="10"/>
        </w:numPr>
        <w:tabs>
          <w:tab w:val="left" w:pos="567"/>
        </w:tabs>
        <w:jc w:val="both"/>
        <w:rPr>
          <w:rFonts w:ascii="Bookman Old Style" w:hAnsi="Bookman Old Style" w:cs="Arial Narrow"/>
          <w:sz w:val="22"/>
          <w:szCs w:val="22"/>
        </w:rPr>
      </w:pPr>
      <w:r w:rsidRPr="007869D0">
        <w:rPr>
          <w:rFonts w:ascii="Bookman Old Style" w:hAnsi="Bookman Old Style"/>
          <w:sz w:val="22"/>
          <w:szCs w:val="22"/>
        </w:rPr>
        <w:t xml:space="preserve">Udostępnienia Terenu budowy w celu realizacji robót budowlanych, dostaw i usług innym podmiotom, w zakresie </w:t>
      </w:r>
      <w:r w:rsidR="00C52F6F">
        <w:rPr>
          <w:rFonts w:ascii="Bookman Old Style" w:hAnsi="Bookman Old Style"/>
          <w:sz w:val="22"/>
          <w:szCs w:val="22"/>
        </w:rPr>
        <w:t>związanym z wykonaniem oświetlenia zewnętrznego oraz systemu monitoringu wizyjnego na terenie parkingu</w:t>
      </w:r>
      <w:r w:rsidRPr="007869D0">
        <w:rPr>
          <w:rFonts w:ascii="Bookman Old Style" w:hAnsi="Bookman Old Style"/>
          <w:sz w:val="22"/>
          <w:szCs w:val="22"/>
        </w:rPr>
        <w:t>.</w:t>
      </w:r>
    </w:p>
    <w:p w14:paraId="3DF7728F" w14:textId="3C2C0982" w:rsidR="005F36C7" w:rsidRPr="007869D0" w:rsidRDefault="005F36C7" w:rsidP="00AC6F3A">
      <w:pPr>
        <w:numPr>
          <w:ilvl w:val="0"/>
          <w:numId w:val="10"/>
        </w:numPr>
        <w:tabs>
          <w:tab w:val="left" w:pos="567"/>
        </w:tabs>
        <w:jc w:val="both"/>
        <w:rPr>
          <w:rFonts w:ascii="Bookman Old Style" w:hAnsi="Bookman Old Style" w:cs="Arial Narrow"/>
          <w:sz w:val="22"/>
          <w:szCs w:val="22"/>
        </w:rPr>
      </w:pPr>
      <w:r w:rsidRPr="007869D0">
        <w:rPr>
          <w:rFonts w:ascii="Bookman Old Style" w:hAnsi="Bookman Old Style" w:cs="Arial Narrow"/>
          <w:sz w:val="22"/>
          <w:szCs w:val="22"/>
        </w:rPr>
        <w:t>Fakt przystąpienia do Robót Wykonawca obwieści publicznie przed ich rozpoczęciem w</w:t>
      </w:r>
      <w:r w:rsidR="00BC4E3F" w:rsidRPr="007869D0">
        <w:rPr>
          <w:rFonts w:ascii="Bookman Old Style" w:hAnsi="Bookman Old Style" w:cs="Arial Narrow"/>
          <w:sz w:val="22"/>
          <w:szCs w:val="22"/>
        </w:rPr>
        <w:t> </w:t>
      </w:r>
      <w:r w:rsidRPr="007869D0">
        <w:rPr>
          <w:rFonts w:ascii="Bookman Old Style" w:hAnsi="Bookman Old Style" w:cs="Arial Narrow"/>
          <w:sz w:val="22"/>
          <w:szCs w:val="22"/>
        </w:rPr>
        <w:t xml:space="preserve">sposób uzgodniony z </w:t>
      </w:r>
      <w:r w:rsidR="00B73FFE" w:rsidRPr="007869D0">
        <w:rPr>
          <w:rFonts w:ascii="Bookman Old Style" w:hAnsi="Bookman Old Style" w:cs="Arial Narrow"/>
          <w:sz w:val="22"/>
          <w:szCs w:val="22"/>
        </w:rPr>
        <w:t>Zamawiającym</w:t>
      </w:r>
      <w:r w:rsidRPr="007869D0">
        <w:rPr>
          <w:rFonts w:ascii="Bookman Old Style" w:hAnsi="Bookman Old Style" w:cs="Arial Narrow"/>
          <w:sz w:val="22"/>
          <w:szCs w:val="22"/>
        </w:rPr>
        <w:t xml:space="preserve">. Ponadto Wykonawca zamontuje tablice informacyjne. Tablice informacyjne będą utrzymywane przez Wykonawcę w dobrym stanie przez cały okres realizacji </w:t>
      </w:r>
      <w:r w:rsidR="00197289" w:rsidRPr="007869D0">
        <w:rPr>
          <w:rFonts w:ascii="Bookman Old Style" w:hAnsi="Bookman Old Style" w:cs="Arial Narrow"/>
          <w:sz w:val="22"/>
          <w:szCs w:val="22"/>
        </w:rPr>
        <w:t>Przedsięwzięcia</w:t>
      </w:r>
      <w:r w:rsidRPr="007869D0">
        <w:rPr>
          <w:rFonts w:ascii="Bookman Old Style" w:hAnsi="Bookman Old Style" w:cs="Arial Narrow"/>
          <w:sz w:val="22"/>
          <w:szCs w:val="22"/>
        </w:rPr>
        <w:t>. Tablice po przejęciu Robót będą zdemontowane. Wymagania odnośnie tablic informacyjnych przedstawio</w:t>
      </w:r>
      <w:r w:rsidR="00C52F6F">
        <w:rPr>
          <w:rFonts w:ascii="Bookman Old Style" w:hAnsi="Bookman Old Style" w:cs="Arial Narrow"/>
          <w:sz w:val="22"/>
          <w:szCs w:val="22"/>
        </w:rPr>
        <w:t>no w p.1.7.2.</w:t>
      </w:r>
    </w:p>
    <w:p w14:paraId="58F29EFB" w14:textId="36F1F5D8" w:rsidR="005F36C7" w:rsidRPr="007869D0" w:rsidRDefault="005F36C7" w:rsidP="00AC6F3A">
      <w:pPr>
        <w:numPr>
          <w:ilvl w:val="0"/>
          <w:numId w:val="10"/>
        </w:numPr>
        <w:tabs>
          <w:tab w:val="left" w:pos="567"/>
        </w:tabs>
        <w:jc w:val="both"/>
        <w:rPr>
          <w:rFonts w:ascii="Bookman Old Style" w:hAnsi="Bookman Old Style" w:cs="Arial Narrow"/>
          <w:sz w:val="22"/>
          <w:szCs w:val="22"/>
        </w:rPr>
      </w:pPr>
      <w:r w:rsidRPr="007869D0">
        <w:rPr>
          <w:rFonts w:ascii="Bookman Old Style" w:hAnsi="Bookman Old Style" w:cs="Arial Narrow"/>
          <w:sz w:val="22"/>
          <w:szCs w:val="22"/>
        </w:rPr>
        <w:lastRenderedPageBreak/>
        <w:t>W czasie wykonywania Robót Wykonawca na bieżąco będzie usuwać wszelkie zniszczenia i</w:t>
      </w:r>
      <w:r w:rsidR="00BC4E3F" w:rsidRPr="007869D0">
        <w:rPr>
          <w:rFonts w:ascii="Bookman Old Style" w:hAnsi="Bookman Old Style" w:cs="Arial Narrow"/>
          <w:sz w:val="22"/>
          <w:szCs w:val="22"/>
        </w:rPr>
        <w:t> </w:t>
      </w:r>
      <w:r w:rsidRPr="007869D0">
        <w:rPr>
          <w:rFonts w:ascii="Bookman Old Style" w:hAnsi="Bookman Old Style" w:cs="Arial Narrow"/>
          <w:sz w:val="22"/>
          <w:szCs w:val="22"/>
        </w:rPr>
        <w:t>zanieczyszczenia z dróg i ulic w obrębi</w:t>
      </w:r>
      <w:r w:rsidR="00F15040" w:rsidRPr="007869D0">
        <w:rPr>
          <w:rFonts w:ascii="Bookman Old Style" w:hAnsi="Bookman Old Style" w:cs="Arial Narrow"/>
          <w:sz w:val="22"/>
          <w:szCs w:val="22"/>
        </w:rPr>
        <w:t>e</w:t>
      </w:r>
      <w:r w:rsidRPr="007869D0">
        <w:rPr>
          <w:rFonts w:ascii="Bookman Old Style" w:hAnsi="Bookman Old Style" w:cs="Arial Narrow"/>
          <w:sz w:val="22"/>
          <w:szCs w:val="22"/>
        </w:rPr>
        <w:t xml:space="preserve"> Terenu Budowy.</w:t>
      </w:r>
    </w:p>
    <w:p w14:paraId="6EC9E483" w14:textId="77777777" w:rsidR="005F36C7" w:rsidRPr="007869D0" w:rsidRDefault="005F36C7" w:rsidP="00AC6F3A">
      <w:pPr>
        <w:numPr>
          <w:ilvl w:val="0"/>
          <w:numId w:val="10"/>
        </w:numPr>
        <w:tabs>
          <w:tab w:val="left" w:pos="567"/>
        </w:tabs>
        <w:jc w:val="both"/>
        <w:rPr>
          <w:rFonts w:ascii="Bookman Old Style" w:hAnsi="Bookman Old Style" w:cs="Arial Narrow"/>
          <w:sz w:val="22"/>
          <w:szCs w:val="22"/>
        </w:rPr>
      </w:pPr>
      <w:r w:rsidRPr="007869D0">
        <w:rPr>
          <w:rFonts w:ascii="Bookman Old Style" w:hAnsi="Bookman Old Style" w:cs="Arial Narrow"/>
          <w:sz w:val="22"/>
          <w:szCs w:val="22"/>
        </w:rPr>
        <w:t>Wykonawca w ramach Kontraktu po zakończeniu Robót jest zobowiązany do likwidacji Terenu Budowy</w:t>
      </w:r>
      <w:r w:rsidR="00197289" w:rsidRPr="007869D0">
        <w:rPr>
          <w:rFonts w:ascii="Bookman Old Style" w:hAnsi="Bookman Old Style" w:cs="Arial Narrow"/>
          <w:sz w:val="22"/>
          <w:szCs w:val="22"/>
        </w:rPr>
        <w:t>,</w:t>
      </w:r>
      <w:r w:rsidRPr="007869D0">
        <w:rPr>
          <w:rFonts w:ascii="Bookman Old Style" w:hAnsi="Bookman Old Style" w:cs="Arial Narrow"/>
          <w:sz w:val="22"/>
          <w:szCs w:val="22"/>
        </w:rPr>
        <w:t xml:space="preserve"> jak również do jego uporządkowania. </w:t>
      </w:r>
    </w:p>
    <w:p w14:paraId="525073EB" w14:textId="77777777" w:rsidR="005F36C7" w:rsidRPr="007869D0" w:rsidRDefault="005F36C7" w:rsidP="006F69D3">
      <w:pPr>
        <w:pStyle w:val="Tekstpodstawowywcity31"/>
        <w:widowControl/>
        <w:tabs>
          <w:tab w:val="left" w:pos="567"/>
        </w:tabs>
        <w:rPr>
          <w:rFonts w:ascii="Bookman Old Style" w:hAnsi="Bookman Old Style" w:cs="Arial Narrow"/>
          <w:sz w:val="22"/>
          <w:szCs w:val="22"/>
        </w:rPr>
      </w:pPr>
    </w:p>
    <w:p w14:paraId="729250BC" w14:textId="77777777" w:rsidR="005F36C7" w:rsidRPr="007869D0" w:rsidRDefault="005F36C7" w:rsidP="006F69D3">
      <w:pPr>
        <w:pStyle w:val="TRE0"/>
        <w:widowControl/>
        <w:ind w:left="0"/>
        <w:rPr>
          <w:rFonts w:ascii="Bookman Old Style" w:hAnsi="Bookman Old Style" w:cs="Arial Narrow"/>
          <w:kern w:val="0"/>
          <w:sz w:val="22"/>
          <w:szCs w:val="22"/>
        </w:rPr>
      </w:pPr>
      <w:r w:rsidRPr="007869D0">
        <w:rPr>
          <w:rFonts w:ascii="Bookman Old Style" w:hAnsi="Bookman Old Style" w:cs="Arial Narrow"/>
          <w:kern w:val="0"/>
          <w:sz w:val="22"/>
          <w:szCs w:val="22"/>
        </w:rPr>
        <w:t xml:space="preserve">Wszystkie koszty wynikające z powyższych wymagań zostaną uwzględnione w </w:t>
      </w:r>
      <w:r w:rsidR="00197289" w:rsidRPr="007869D0">
        <w:rPr>
          <w:rFonts w:ascii="Bookman Old Style" w:hAnsi="Bookman Old Style" w:cs="Arial Narrow"/>
          <w:kern w:val="0"/>
          <w:sz w:val="22"/>
          <w:szCs w:val="22"/>
        </w:rPr>
        <w:t>c</w:t>
      </w:r>
      <w:r w:rsidRPr="007869D0">
        <w:rPr>
          <w:rFonts w:ascii="Bookman Old Style" w:hAnsi="Bookman Old Style" w:cs="Arial Narrow"/>
          <w:kern w:val="0"/>
          <w:sz w:val="22"/>
          <w:szCs w:val="22"/>
        </w:rPr>
        <w:t xml:space="preserve">enie </w:t>
      </w:r>
      <w:r w:rsidR="00197289" w:rsidRPr="007869D0">
        <w:rPr>
          <w:rFonts w:ascii="Bookman Old Style" w:hAnsi="Bookman Old Style" w:cs="Arial Narrow"/>
          <w:kern w:val="0"/>
          <w:sz w:val="22"/>
          <w:szCs w:val="22"/>
        </w:rPr>
        <w:t>oferty Wykonawcy</w:t>
      </w:r>
      <w:r w:rsidRPr="007869D0">
        <w:rPr>
          <w:rFonts w:ascii="Bookman Old Style" w:hAnsi="Bookman Old Style" w:cs="Arial Narrow"/>
          <w:kern w:val="0"/>
          <w:sz w:val="22"/>
          <w:szCs w:val="22"/>
        </w:rPr>
        <w:t>.</w:t>
      </w:r>
    </w:p>
    <w:p w14:paraId="72301F6D" w14:textId="35015451" w:rsidR="005F36C7" w:rsidRPr="007869D0" w:rsidRDefault="005F36C7" w:rsidP="006F69D3">
      <w:pPr>
        <w:pStyle w:val="TRE0"/>
        <w:widowControl/>
        <w:ind w:left="0"/>
        <w:rPr>
          <w:rFonts w:ascii="Bookman Old Style" w:hAnsi="Bookman Old Style" w:cs="Arial Narrow"/>
          <w:kern w:val="0"/>
          <w:sz w:val="22"/>
          <w:szCs w:val="22"/>
        </w:rPr>
      </w:pPr>
      <w:r w:rsidRPr="007869D0">
        <w:rPr>
          <w:rFonts w:ascii="Bookman Old Style" w:hAnsi="Bookman Old Style" w:cs="Arial Narrow"/>
          <w:kern w:val="0"/>
          <w:sz w:val="22"/>
          <w:szCs w:val="22"/>
        </w:rPr>
        <w:t>Z chwilą przejęcia Terenu Budowy</w:t>
      </w:r>
      <w:r w:rsidR="00197289" w:rsidRPr="007869D0">
        <w:rPr>
          <w:rFonts w:ascii="Bookman Old Style" w:hAnsi="Bookman Old Style" w:cs="Arial Narrow"/>
          <w:kern w:val="0"/>
          <w:sz w:val="22"/>
          <w:szCs w:val="22"/>
        </w:rPr>
        <w:t>,</w:t>
      </w:r>
      <w:r w:rsidRPr="007869D0">
        <w:rPr>
          <w:rFonts w:ascii="Bookman Old Style" w:hAnsi="Bookman Old Style" w:cs="Arial Narrow"/>
          <w:kern w:val="0"/>
          <w:sz w:val="22"/>
          <w:szCs w:val="22"/>
        </w:rPr>
        <w:t xml:space="preserve"> Wykonawca odpowiada za wszystkie szkody powstałe na tym </w:t>
      </w:r>
      <w:r w:rsidR="00197289" w:rsidRPr="007869D0">
        <w:rPr>
          <w:rFonts w:ascii="Bookman Old Style" w:hAnsi="Bookman Old Style" w:cs="Arial Narrow"/>
          <w:kern w:val="0"/>
          <w:sz w:val="22"/>
          <w:szCs w:val="22"/>
        </w:rPr>
        <w:t>T</w:t>
      </w:r>
      <w:r w:rsidRPr="007869D0">
        <w:rPr>
          <w:rFonts w:ascii="Bookman Old Style" w:hAnsi="Bookman Old Style" w:cs="Arial Narrow"/>
          <w:kern w:val="0"/>
          <w:sz w:val="22"/>
          <w:szCs w:val="22"/>
        </w:rPr>
        <w:t xml:space="preserve">erenie. </w:t>
      </w:r>
    </w:p>
    <w:p w14:paraId="0F0C67CB" w14:textId="77777777" w:rsidR="00F15040" w:rsidRPr="007869D0" w:rsidRDefault="00F15040" w:rsidP="006F69D3">
      <w:pPr>
        <w:pStyle w:val="TRE0"/>
        <w:widowControl/>
        <w:ind w:left="0"/>
        <w:rPr>
          <w:rFonts w:ascii="Bookman Old Style" w:hAnsi="Bookman Old Style" w:cs="Arial Narrow"/>
          <w:kern w:val="0"/>
          <w:sz w:val="22"/>
          <w:szCs w:val="22"/>
        </w:rPr>
      </w:pPr>
    </w:p>
    <w:p w14:paraId="5347D450" w14:textId="77777777" w:rsidR="005F36C7" w:rsidRPr="007869D0" w:rsidRDefault="005F36C7" w:rsidP="006F69D3">
      <w:pPr>
        <w:pStyle w:val="Nagwek3"/>
        <w:spacing w:after="0"/>
        <w:rPr>
          <w:rFonts w:ascii="Bookman Old Style" w:hAnsi="Bookman Old Style" w:cs="Arial Narrow"/>
          <w:sz w:val="22"/>
          <w:szCs w:val="22"/>
        </w:rPr>
      </w:pPr>
      <w:bookmarkStart w:id="24" w:name="_Toc352153588"/>
      <w:r w:rsidRPr="007869D0">
        <w:rPr>
          <w:rFonts w:ascii="Bookman Old Style" w:hAnsi="Bookman Old Style" w:cs="Arial Narrow"/>
          <w:sz w:val="22"/>
          <w:szCs w:val="22"/>
        </w:rPr>
        <w:t>1.7.4.</w:t>
      </w:r>
      <w:r w:rsidRPr="007869D0">
        <w:rPr>
          <w:rFonts w:ascii="Bookman Old Style" w:hAnsi="Bookman Old Style" w:cs="Arial Narrow"/>
          <w:sz w:val="22"/>
          <w:szCs w:val="22"/>
        </w:rPr>
        <w:tab/>
        <w:t xml:space="preserve"> Uzgodnienia i powiadomienia.</w:t>
      </w:r>
      <w:bookmarkEnd w:id="24"/>
    </w:p>
    <w:p w14:paraId="05A8F355" w14:textId="06EDB545" w:rsidR="005F36C7" w:rsidRPr="007869D0" w:rsidRDefault="005F36C7" w:rsidP="006F69D3">
      <w:pPr>
        <w:pStyle w:val="Tytu"/>
        <w:jc w:val="both"/>
        <w:rPr>
          <w:rFonts w:ascii="Bookman Old Style" w:hAnsi="Bookman Old Style" w:cs="Arial Narrow"/>
          <w:b w:val="0"/>
          <w:bCs w:val="0"/>
          <w:sz w:val="22"/>
          <w:szCs w:val="22"/>
          <w:u w:val="none"/>
        </w:rPr>
      </w:pPr>
      <w:r w:rsidRPr="007869D0">
        <w:rPr>
          <w:rFonts w:ascii="Bookman Old Style" w:hAnsi="Bookman Old Style" w:cs="Arial Narrow"/>
          <w:b w:val="0"/>
          <w:bCs w:val="0"/>
          <w:sz w:val="22"/>
          <w:szCs w:val="22"/>
          <w:u w:val="none"/>
        </w:rPr>
        <w:t>Przed rozpoczęciem Robót Wykonawca jest zobowiązany do pisemnego powiadomienia wszystkich zainteresowanych stron (właścicieli lub administratorów terenów, właścicieli urządzeń, inne jednostki zgodnie z uzgodnieniami Projektu Budowlan</w:t>
      </w:r>
      <w:r w:rsidR="00C169E7" w:rsidRPr="007869D0">
        <w:rPr>
          <w:rFonts w:ascii="Bookman Old Style" w:hAnsi="Bookman Old Style" w:cs="Arial Narrow"/>
          <w:b w:val="0"/>
          <w:bCs w:val="0"/>
          <w:sz w:val="22"/>
          <w:szCs w:val="22"/>
          <w:u w:val="none"/>
        </w:rPr>
        <w:t>ego</w:t>
      </w:r>
      <w:r w:rsidRPr="007869D0">
        <w:rPr>
          <w:rFonts w:ascii="Bookman Old Style" w:hAnsi="Bookman Old Style" w:cs="Arial Narrow"/>
          <w:b w:val="0"/>
          <w:bCs w:val="0"/>
          <w:sz w:val="22"/>
          <w:szCs w:val="22"/>
          <w:u w:val="none"/>
        </w:rPr>
        <w:t>) o terminie rozpoczęcia Robót oraz o</w:t>
      </w:r>
      <w:r w:rsidR="00BC4E3F" w:rsidRPr="007869D0">
        <w:rPr>
          <w:rFonts w:ascii="Bookman Old Style" w:hAnsi="Bookman Old Style" w:cs="Arial Narrow"/>
          <w:b w:val="0"/>
          <w:bCs w:val="0"/>
          <w:sz w:val="22"/>
          <w:szCs w:val="22"/>
          <w:u w:val="none"/>
        </w:rPr>
        <w:t> </w:t>
      </w:r>
      <w:r w:rsidRPr="007869D0">
        <w:rPr>
          <w:rFonts w:ascii="Bookman Old Style" w:hAnsi="Bookman Old Style" w:cs="Arial Narrow"/>
          <w:b w:val="0"/>
          <w:bCs w:val="0"/>
          <w:sz w:val="22"/>
          <w:szCs w:val="22"/>
          <w:u w:val="none"/>
        </w:rPr>
        <w:t>przewidywanym terminie ukończenia Robót.</w:t>
      </w:r>
    </w:p>
    <w:p w14:paraId="3D8BB76E" w14:textId="564D8050" w:rsidR="005F36C7" w:rsidRPr="007869D0" w:rsidRDefault="005F36C7" w:rsidP="006F69D3">
      <w:pPr>
        <w:pStyle w:val="Tytu"/>
        <w:jc w:val="both"/>
        <w:rPr>
          <w:rFonts w:ascii="Bookman Old Style" w:hAnsi="Bookman Old Style" w:cs="Arial Narrow"/>
          <w:b w:val="0"/>
          <w:bCs w:val="0"/>
          <w:sz w:val="22"/>
          <w:szCs w:val="22"/>
          <w:u w:val="none"/>
        </w:rPr>
      </w:pPr>
      <w:r w:rsidRPr="007869D0">
        <w:rPr>
          <w:rFonts w:ascii="Bookman Old Style" w:hAnsi="Bookman Old Style" w:cs="Arial Narrow"/>
          <w:b w:val="0"/>
          <w:bCs w:val="0"/>
          <w:sz w:val="22"/>
          <w:szCs w:val="22"/>
          <w:u w:val="none"/>
        </w:rPr>
        <w:t>Wykonawca wykona wszystkie formalności i poniesie wszelkie opłaty wynikające z uzgodnień w tym płatne nadzory oraz odbiory techniczne przez powołane do tego celu instytucje.</w:t>
      </w:r>
    </w:p>
    <w:p w14:paraId="3408CF9A"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r w:rsidRPr="007869D0">
        <w:rPr>
          <w:rFonts w:ascii="Bookman Old Style" w:hAnsi="Bookman Old Style" w:cs="Arial Narrow"/>
          <w:sz w:val="22"/>
          <w:szCs w:val="22"/>
        </w:rPr>
        <w:t>W szczególności Wykonawca:</w:t>
      </w:r>
    </w:p>
    <w:p w14:paraId="51111C37" w14:textId="77777777" w:rsidR="005F36C7" w:rsidRPr="007869D0" w:rsidRDefault="005F36C7" w:rsidP="00AC6F3A">
      <w:pPr>
        <w:pStyle w:val="Tytu"/>
        <w:numPr>
          <w:ilvl w:val="0"/>
          <w:numId w:val="5"/>
        </w:numPr>
        <w:tabs>
          <w:tab w:val="clear" w:pos="720"/>
          <w:tab w:val="num" w:pos="426"/>
        </w:tabs>
        <w:ind w:left="426" w:hanging="426"/>
        <w:jc w:val="both"/>
        <w:rPr>
          <w:rFonts w:ascii="Bookman Old Style" w:hAnsi="Bookman Old Style" w:cs="Arial Narrow"/>
          <w:b w:val="0"/>
          <w:bCs w:val="0"/>
          <w:sz w:val="22"/>
          <w:szCs w:val="22"/>
          <w:u w:val="none"/>
        </w:rPr>
      </w:pPr>
      <w:r w:rsidRPr="007869D0">
        <w:rPr>
          <w:rFonts w:ascii="Bookman Old Style" w:hAnsi="Bookman Old Style" w:cs="Arial Narrow"/>
          <w:b w:val="0"/>
          <w:bCs w:val="0"/>
          <w:sz w:val="22"/>
          <w:szCs w:val="22"/>
          <w:u w:val="none"/>
        </w:rPr>
        <w:t>opisze udostępniony teren łącznie z dokumentacją fotograficzną i filmową,</w:t>
      </w:r>
    </w:p>
    <w:p w14:paraId="18743895" w14:textId="77777777" w:rsidR="005F36C7" w:rsidRPr="007869D0" w:rsidRDefault="005F36C7" w:rsidP="00AC6F3A">
      <w:pPr>
        <w:pStyle w:val="Tytu"/>
        <w:numPr>
          <w:ilvl w:val="0"/>
          <w:numId w:val="5"/>
        </w:numPr>
        <w:tabs>
          <w:tab w:val="clear" w:pos="720"/>
          <w:tab w:val="num" w:pos="426"/>
        </w:tabs>
        <w:ind w:left="426" w:hanging="426"/>
        <w:jc w:val="both"/>
        <w:rPr>
          <w:rFonts w:ascii="Bookman Old Style" w:hAnsi="Bookman Old Style" w:cs="Arial Narrow"/>
          <w:b w:val="0"/>
          <w:bCs w:val="0"/>
          <w:sz w:val="22"/>
          <w:szCs w:val="22"/>
          <w:u w:val="none"/>
        </w:rPr>
      </w:pPr>
      <w:r w:rsidRPr="007869D0">
        <w:rPr>
          <w:rFonts w:ascii="Bookman Old Style" w:hAnsi="Bookman Old Style" w:cs="Arial Narrow"/>
          <w:b w:val="0"/>
          <w:bCs w:val="0"/>
          <w:sz w:val="22"/>
          <w:szCs w:val="22"/>
          <w:u w:val="none"/>
        </w:rPr>
        <w:t>Teren Budowy uporządkuje i przywróci do stanu poprzedniego oraz zagospodaruje zgodnie z</w:t>
      </w:r>
      <w:r w:rsidR="00BC4E3F" w:rsidRPr="007869D0">
        <w:rPr>
          <w:rFonts w:ascii="Bookman Old Style" w:hAnsi="Bookman Old Style" w:cs="Arial Narrow"/>
          <w:b w:val="0"/>
          <w:bCs w:val="0"/>
          <w:sz w:val="22"/>
          <w:szCs w:val="22"/>
          <w:u w:val="none"/>
        </w:rPr>
        <w:t> </w:t>
      </w:r>
      <w:r w:rsidRPr="007869D0">
        <w:rPr>
          <w:rFonts w:ascii="Bookman Old Style" w:hAnsi="Bookman Old Style" w:cs="Arial Narrow"/>
          <w:b w:val="0"/>
          <w:bCs w:val="0"/>
          <w:sz w:val="22"/>
          <w:szCs w:val="22"/>
          <w:u w:val="none"/>
        </w:rPr>
        <w:t>Dokumentacją Projektową.</w:t>
      </w:r>
    </w:p>
    <w:p w14:paraId="3DAB745C" w14:textId="77777777" w:rsidR="005F36C7" w:rsidRPr="007869D0" w:rsidRDefault="005F36C7" w:rsidP="006F69D3">
      <w:pPr>
        <w:pStyle w:val="Tytu"/>
        <w:ind w:left="360"/>
        <w:jc w:val="both"/>
        <w:rPr>
          <w:rFonts w:ascii="Bookman Old Style" w:hAnsi="Bookman Old Style" w:cs="Arial Narrow"/>
          <w:b w:val="0"/>
          <w:bCs w:val="0"/>
          <w:sz w:val="22"/>
          <w:szCs w:val="22"/>
          <w:u w:val="none"/>
        </w:rPr>
      </w:pPr>
    </w:p>
    <w:p w14:paraId="759BCB27" w14:textId="77777777" w:rsidR="005F36C7" w:rsidRPr="007869D0" w:rsidRDefault="005F36C7" w:rsidP="006F69D3">
      <w:pPr>
        <w:pStyle w:val="Tytu"/>
        <w:jc w:val="both"/>
        <w:rPr>
          <w:rFonts w:ascii="Bookman Old Style" w:hAnsi="Bookman Old Style" w:cs="Arial Narrow"/>
          <w:b w:val="0"/>
          <w:bCs w:val="0"/>
          <w:i/>
          <w:iCs/>
          <w:sz w:val="22"/>
          <w:szCs w:val="22"/>
        </w:rPr>
      </w:pPr>
      <w:r w:rsidRPr="007869D0">
        <w:rPr>
          <w:rFonts w:ascii="Bookman Old Style" w:hAnsi="Bookman Old Style" w:cs="Arial Narrow"/>
          <w:b w:val="0"/>
          <w:bCs w:val="0"/>
          <w:i/>
          <w:iCs/>
          <w:sz w:val="22"/>
          <w:szCs w:val="22"/>
        </w:rPr>
        <w:t>Wykonawca jest zobowiązany do przestrzegania warunków wydanych przez jednostki uzgadniające, opiniujące oraz właścicieli terenów.</w:t>
      </w:r>
    </w:p>
    <w:p w14:paraId="74CDA049" w14:textId="77777777" w:rsidR="005F36C7" w:rsidRPr="007869D0" w:rsidRDefault="005F36C7" w:rsidP="006F69D3">
      <w:pPr>
        <w:pStyle w:val="Tytu"/>
        <w:jc w:val="both"/>
        <w:rPr>
          <w:rFonts w:ascii="Bookman Old Style" w:hAnsi="Bookman Old Style" w:cs="Arial Narrow"/>
          <w:b w:val="0"/>
          <w:bCs w:val="0"/>
          <w:color w:val="FF0000"/>
          <w:sz w:val="22"/>
          <w:szCs w:val="22"/>
          <w:u w:val="none"/>
        </w:rPr>
      </w:pPr>
    </w:p>
    <w:p w14:paraId="0F8AF9F2" w14:textId="77777777" w:rsidR="005F36C7" w:rsidRPr="007869D0" w:rsidRDefault="005F36C7" w:rsidP="00367D4A">
      <w:pPr>
        <w:pStyle w:val="Nagwek3"/>
        <w:spacing w:after="0"/>
        <w:jc w:val="both"/>
        <w:rPr>
          <w:rFonts w:ascii="Bookman Old Style" w:hAnsi="Bookman Old Style" w:cs="Arial Narrow"/>
          <w:color w:val="000000"/>
          <w:sz w:val="22"/>
          <w:szCs w:val="22"/>
        </w:rPr>
      </w:pPr>
      <w:bookmarkStart w:id="25" w:name="_Toc352153589"/>
      <w:r w:rsidRPr="007869D0">
        <w:rPr>
          <w:rFonts w:ascii="Bookman Old Style" w:hAnsi="Bookman Old Style" w:cs="Arial Narrow"/>
          <w:color w:val="000000"/>
          <w:sz w:val="22"/>
          <w:szCs w:val="22"/>
        </w:rPr>
        <w:t>1.7.5.</w:t>
      </w:r>
      <w:r w:rsidRPr="007869D0">
        <w:rPr>
          <w:rFonts w:ascii="Bookman Old Style" w:hAnsi="Bookman Old Style" w:cs="Arial Narrow"/>
          <w:color w:val="000000"/>
          <w:sz w:val="22"/>
          <w:szCs w:val="22"/>
        </w:rPr>
        <w:tab/>
        <w:t>Zaplecze i media</w:t>
      </w:r>
      <w:r w:rsidR="00C169E7" w:rsidRPr="007869D0">
        <w:rPr>
          <w:rFonts w:ascii="Bookman Old Style" w:hAnsi="Bookman Old Style" w:cs="Arial Narrow"/>
          <w:color w:val="000000"/>
          <w:sz w:val="22"/>
          <w:szCs w:val="22"/>
        </w:rPr>
        <w:t xml:space="preserve"> </w:t>
      </w:r>
      <w:r w:rsidRPr="007869D0">
        <w:rPr>
          <w:rFonts w:ascii="Bookman Old Style" w:hAnsi="Bookman Old Style" w:cs="Arial Narrow"/>
          <w:color w:val="000000"/>
          <w:sz w:val="22"/>
          <w:szCs w:val="22"/>
        </w:rPr>
        <w:t>- urządzenie, utrzymanie i likwidacja Zaplecza budowy</w:t>
      </w:r>
      <w:bookmarkEnd w:id="25"/>
    </w:p>
    <w:p w14:paraId="61A38244"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Wykonawca we własnym zakresie znajdzie miejsce na Zaplecze Budowy oraz składowisko materiałów i</w:t>
      </w:r>
      <w:r w:rsidR="00BC4E3F" w:rsidRPr="007869D0">
        <w:rPr>
          <w:rFonts w:ascii="Bookman Old Style" w:hAnsi="Bookman Old Style" w:cs="Arial Narrow"/>
          <w:sz w:val="22"/>
          <w:szCs w:val="22"/>
        </w:rPr>
        <w:t> </w:t>
      </w:r>
      <w:r w:rsidRPr="007869D0">
        <w:rPr>
          <w:rFonts w:ascii="Bookman Old Style" w:hAnsi="Bookman Old Style" w:cs="Arial Narrow"/>
          <w:sz w:val="22"/>
          <w:szCs w:val="22"/>
        </w:rPr>
        <w:t xml:space="preserve">odpadów (o ile zajdzie taka potrzeba). Lokalizację zaplecza Wykonawca uzgodni z </w:t>
      </w:r>
      <w:r w:rsidR="00C470DE" w:rsidRPr="007869D0">
        <w:rPr>
          <w:rFonts w:ascii="Bookman Old Style" w:hAnsi="Bookman Old Style" w:cs="Arial Narrow"/>
          <w:sz w:val="22"/>
          <w:szCs w:val="22"/>
        </w:rPr>
        <w:t>Zamawiającym</w:t>
      </w:r>
      <w:r w:rsidRPr="007869D0">
        <w:rPr>
          <w:rFonts w:ascii="Bookman Old Style" w:hAnsi="Bookman Old Style" w:cs="Arial Narrow"/>
          <w:sz w:val="22"/>
          <w:szCs w:val="22"/>
        </w:rPr>
        <w:t xml:space="preserve"> przed jego organizacją. Teren przeznaczony na Zaplecze Budowy oraz tymczasowe składowisko nie będzie kolidował z dojazdami do istniejących budynków. </w:t>
      </w:r>
    </w:p>
    <w:p w14:paraId="58C9643C"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Po akceptacji terenu przez </w:t>
      </w:r>
      <w:r w:rsidR="00C470DE"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Wykonawca z</w:t>
      </w:r>
      <w:r w:rsidR="00C470DE" w:rsidRPr="007869D0">
        <w:rPr>
          <w:rFonts w:ascii="Bookman Old Style" w:hAnsi="Bookman Old Style" w:cs="Arial Narrow"/>
          <w:sz w:val="22"/>
          <w:szCs w:val="22"/>
        </w:rPr>
        <w:t>organiz</w:t>
      </w:r>
      <w:r w:rsidRPr="007869D0">
        <w:rPr>
          <w:rFonts w:ascii="Bookman Old Style" w:hAnsi="Bookman Old Style" w:cs="Arial Narrow"/>
          <w:sz w:val="22"/>
          <w:szCs w:val="22"/>
        </w:rPr>
        <w:t xml:space="preserve">uje Zaplecze Budowy, spełniające wszelkie wymagania polskiego prawa w tym zakresie. </w:t>
      </w:r>
    </w:p>
    <w:p w14:paraId="41174377"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Wykonawca poniesie wszelkie koszty budowy zaplecza, obsługi przez cały czas trwania budowy i</w:t>
      </w:r>
      <w:r w:rsidR="00BC4E3F" w:rsidRPr="007869D0">
        <w:rPr>
          <w:rFonts w:ascii="Bookman Old Style" w:hAnsi="Bookman Old Style" w:cs="Arial Narrow"/>
          <w:sz w:val="22"/>
          <w:szCs w:val="22"/>
        </w:rPr>
        <w:t> </w:t>
      </w:r>
      <w:r w:rsidRPr="007869D0">
        <w:rPr>
          <w:rFonts w:ascii="Bookman Old Style" w:hAnsi="Bookman Old Style" w:cs="Arial Narrow"/>
          <w:sz w:val="22"/>
          <w:szCs w:val="22"/>
        </w:rPr>
        <w:t>rozbiórki, włączając w to koszty pozwoleń.</w:t>
      </w:r>
      <w:r w:rsidR="00C470DE" w:rsidRPr="007869D0">
        <w:rPr>
          <w:rFonts w:ascii="Bookman Old Style" w:hAnsi="Bookman Old Style" w:cs="Arial Narrow"/>
          <w:sz w:val="22"/>
          <w:szCs w:val="22"/>
        </w:rPr>
        <w:t xml:space="preserve"> W przypadku konieczności organizacji Zaplecza Budowy poza Terenem Budowy, wszelkie koszty związane z dzierżawą/najmem itp. terenu poniesie Wykonawca.</w:t>
      </w:r>
    </w:p>
    <w:p w14:paraId="3483F4C3"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Wykonawc</w:t>
      </w:r>
      <w:r w:rsidR="00C470DE" w:rsidRPr="007869D0">
        <w:rPr>
          <w:rFonts w:ascii="Bookman Old Style" w:hAnsi="Bookman Old Style" w:cs="Arial Narrow"/>
          <w:sz w:val="22"/>
          <w:szCs w:val="22"/>
        </w:rPr>
        <w:t xml:space="preserve">a </w:t>
      </w:r>
      <w:r w:rsidRPr="007869D0">
        <w:rPr>
          <w:rFonts w:ascii="Bookman Old Style" w:hAnsi="Bookman Old Style" w:cs="Arial Narrow"/>
          <w:sz w:val="22"/>
          <w:szCs w:val="22"/>
        </w:rPr>
        <w:t>będzie ponosił koszty korzystania z przyłączonych mediów zgodnie z obowiązującymi w</w:t>
      </w:r>
      <w:r w:rsidR="00BC4E3F" w:rsidRPr="007869D0">
        <w:rPr>
          <w:rFonts w:ascii="Bookman Old Style" w:hAnsi="Bookman Old Style" w:cs="Arial Narrow"/>
          <w:sz w:val="22"/>
          <w:szCs w:val="22"/>
        </w:rPr>
        <w:t> </w:t>
      </w:r>
      <w:r w:rsidRPr="007869D0">
        <w:rPr>
          <w:rFonts w:ascii="Bookman Old Style" w:hAnsi="Bookman Old Style" w:cs="Arial Narrow"/>
          <w:sz w:val="22"/>
          <w:szCs w:val="22"/>
        </w:rPr>
        <w:t>okresie wykonywania Robót opłatami.</w:t>
      </w:r>
    </w:p>
    <w:p w14:paraId="4551B016"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Przy projektowaniu i budowie zaplecza Wykonawca winien na biura, warsztaty, magazyny użyć elementów lub modułów prefabrykowanych mających estetyczny i czysty wygląd. W przypadku użycia elementów fabrycznie nienowych winny być uprzednio dzięki remontowi i malowaniu doprowadzone do swojego pierwotnego stanu.</w:t>
      </w:r>
    </w:p>
    <w:p w14:paraId="69DD0E43"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Wykonawca winien użyć elementów seryjnie podobnych, tworzących całość dla wydzielonych obiektów.</w:t>
      </w:r>
    </w:p>
    <w:p w14:paraId="60790B1C"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Pomieszczenia winny być wewnątrz czyste i winny zapewnić odpowiednie warunki do pracy i</w:t>
      </w:r>
      <w:r w:rsidR="00BC4E3F" w:rsidRPr="007869D0">
        <w:rPr>
          <w:rFonts w:ascii="Bookman Old Style" w:hAnsi="Bookman Old Style" w:cs="Arial Narrow"/>
          <w:sz w:val="22"/>
          <w:szCs w:val="22"/>
        </w:rPr>
        <w:t> </w:t>
      </w:r>
      <w:r w:rsidRPr="007869D0">
        <w:rPr>
          <w:rFonts w:ascii="Bookman Old Style" w:hAnsi="Bookman Old Style" w:cs="Arial Narrow"/>
          <w:sz w:val="22"/>
          <w:szCs w:val="22"/>
        </w:rPr>
        <w:t>wypoczynku w czasie przerw.</w:t>
      </w:r>
    </w:p>
    <w:p w14:paraId="1EAC2B28"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Pomieszczenia przeznaczone na pobyt pracowników i innego personelu muszą być regularnie sprzątane, a śmieci i odpadki regularnie usuwane.</w:t>
      </w:r>
    </w:p>
    <w:p w14:paraId="4E006C48"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Koszty  organizacji, utrzymania i demontażu </w:t>
      </w:r>
      <w:r w:rsidR="00C470DE" w:rsidRPr="007869D0">
        <w:rPr>
          <w:rFonts w:ascii="Bookman Old Style" w:hAnsi="Bookman Old Style" w:cs="Arial Narrow"/>
          <w:sz w:val="22"/>
          <w:szCs w:val="22"/>
        </w:rPr>
        <w:t>zaplecza należy uwzględnić w c</w:t>
      </w:r>
      <w:r w:rsidRPr="007869D0">
        <w:rPr>
          <w:rFonts w:ascii="Bookman Old Style" w:hAnsi="Bookman Old Style" w:cs="Arial Narrow"/>
          <w:sz w:val="22"/>
          <w:szCs w:val="22"/>
        </w:rPr>
        <w:t xml:space="preserve">enie </w:t>
      </w:r>
      <w:r w:rsidR="00C470DE" w:rsidRPr="007869D0">
        <w:rPr>
          <w:rFonts w:ascii="Bookman Old Style" w:hAnsi="Bookman Old Style" w:cs="Arial Narrow"/>
          <w:sz w:val="22"/>
          <w:szCs w:val="22"/>
        </w:rPr>
        <w:t>oferty Wykonawcy</w:t>
      </w:r>
      <w:r w:rsidRPr="007869D0">
        <w:rPr>
          <w:rFonts w:ascii="Bookman Old Style" w:hAnsi="Bookman Old Style" w:cs="Arial Narrow"/>
          <w:sz w:val="22"/>
          <w:szCs w:val="22"/>
        </w:rPr>
        <w:t>.</w:t>
      </w:r>
    </w:p>
    <w:p w14:paraId="167F31A6" w14:textId="77777777" w:rsidR="005F36C7" w:rsidRPr="007869D0" w:rsidRDefault="005F36C7" w:rsidP="006F69D3">
      <w:pPr>
        <w:pStyle w:val="Nagwek3"/>
        <w:spacing w:after="0"/>
        <w:rPr>
          <w:rFonts w:ascii="Bookman Old Style" w:hAnsi="Bookman Old Style" w:cs="Arial Narrow"/>
          <w:sz w:val="22"/>
          <w:szCs w:val="22"/>
        </w:rPr>
      </w:pPr>
      <w:bookmarkStart w:id="26" w:name="_Toc102968952"/>
      <w:bookmarkStart w:id="27" w:name="_Toc118791906"/>
      <w:bookmarkStart w:id="28" w:name="_Toc120684694"/>
      <w:bookmarkStart w:id="29" w:name="_Toc121635988"/>
      <w:bookmarkStart w:id="30" w:name="_Toc121638206"/>
      <w:bookmarkStart w:id="31" w:name="_Toc121733885"/>
      <w:bookmarkStart w:id="32" w:name="_Toc122852420"/>
      <w:bookmarkStart w:id="33" w:name="_Toc123566730"/>
      <w:bookmarkStart w:id="34" w:name="_Toc142121936"/>
      <w:bookmarkStart w:id="35" w:name="_Toc238580409"/>
      <w:bookmarkStart w:id="36" w:name="_Toc352153590"/>
      <w:bookmarkStart w:id="37" w:name="_Toc37164105"/>
      <w:bookmarkStart w:id="38" w:name="_Toc39294537"/>
      <w:bookmarkStart w:id="39" w:name="_Toc39824959"/>
      <w:bookmarkStart w:id="40" w:name="_Toc39825448"/>
      <w:bookmarkStart w:id="41" w:name="_Toc39825937"/>
      <w:bookmarkStart w:id="42" w:name="_Toc44750998"/>
      <w:r w:rsidRPr="007869D0">
        <w:rPr>
          <w:rFonts w:ascii="Bookman Old Style" w:hAnsi="Bookman Old Style" w:cs="Arial Narrow"/>
          <w:sz w:val="22"/>
          <w:szCs w:val="22"/>
        </w:rPr>
        <w:lastRenderedPageBreak/>
        <w:t>1.7.6.</w:t>
      </w:r>
      <w:r w:rsidRPr="007869D0">
        <w:rPr>
          <w:rFonts w:ascii="Bookman Old Style" w:hAnsi="Bookman Old Style" w:cs="Arial Narrow"/>
          <w:sz w:val="22"/>
          <w:szCs w:val="22"/>
        </w:rPr>
        <w:tab/>
        <w:t>Zapis stanu przed rozpoczęciem robót budowlanych</w:t>
      </w:r>
      <w:bookmarkEnd w:id="26"/>
      <w:bookmarkEnd w:id="27"/>
      <w:bookmarkEnd w:id="28"/>
      <w:bookmarkEnd w:id="29"/>
      <w:bookmarkEnd w:id="30"/>
      <w:bookmarkEnd w:id="31"/>
      <w:bookmarkEnd w:id="32"/>
      <w:bookmarkEnd w:id="33"/>
      <w:bookmarkEnd w:id="34"/>
      <w:bookmarkEnd w:id="35"/>
      <w:bookmarkEnd w:id="36"/>
      <w:r w:rsidRPr="007869D0">
        <w:rPr>
          <w:rFonts w:ascii="Bookman Old Style" w:hAnsi="Bookman Old Style" w:cs="Arial Narrow"/>
          <w:sz w:val="22"/>
          <w:szCs w:val="22"/>
        </w:rPr>
        <w:t xml:space="preserve"> </w:t>
      </w:r>
      <w:bookmarkEnd w:id="37"/>
      <w:bookmarkEnd w:id="38"/>
      <w:bookmarkEnd w:id="39"/>
      <w:bookmarkEnd w:id="40"/>
      <w:bookmarkEnd w:id="41"/>
      <w:bookmarkEnd w:id="42"/>
    </w:p>
    <w:p w14:paraId="28A06A73" w14:textId="4B318CDF"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Przed rozpoczęciem wszelkich robót budowlanych, Wykonawca przeprowadzi wizję lokalną Terenu Budowy, budynków, </w:t>
      </w:r>
      <w:r w:rsidR="00F2606A" w:rsidRPr="007869D0">
        <w:rPr>
          <w:rFonts w:ascii="Bookman Old Style" w:hAnsi="Bookman Old Style" w:cs="Arial Narrow"/>
          <w:sz w:val="22"/>
          <w:szCs w:val="22"/>
        </w:rPr>
        <w:t xml:space="preserve">dróg, </w:t>
      </w:r>
      <w:r w:rsidRPr="007869D0">
        <w:rPr>
          <w:rFonts w:ascii="Bookman Old Style" w:hAnsi="Bookman Old Style" w:cs="Arial Narrow"/>
          <w:sz w:val="22"/>
          <w:szCs w:val="22"/>
        </w:rPr>
        <w:t>chodników itp., które przylegają do miejsca wykonywania Robót oraz terenu w</w:t>
      </w:r>
      <w:r w:rsidR="00BC4E3F" w:rsidRPr="007869D0">
        <w:rPr>
          <w:rFonts w:ascii="Bookman Old Style" w:hAnsi="Bookman Old Style" w:cs="Arial Narrow"/>
          <w:sz w:val="22"/>
          <w:szCs w:val="22"/>
        </w:rPr>
        <w:t> </w:t>
      </w:r>
      <w:r w:rsidRPr="007869D0">
        <w:rPr>
          <w:rFonts w:ascii="Bookman Old Style" w:hAnsi="Bookman Old Style" w:cs="Arial Narrow"/>
          <w:sz w:val="22"/>
          <w:szCs w:val="22"/>
        </w:rPr>
        <w:t xml:space="preserve">pobliżu Terenu Budowy, na który Roboty będą w jakikolwiek sposób oddziaływać. Wszelkie istniejące uszkodzenia i inne ważne szczegóły należy zidentyfikować, opisać, sfotografować i sfilmować. </w:t>
      </w:r>
    </w:p>
    <w:p w14:paraId="2D208526"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Dokumentację taką (w formie zdjęć, filmu i opisu) należy przekazać </w:t>
      </w:r>
      <w:r w:rsidR="00C470DE" w:rsidRPr="007869D0">
        <w:rPr>
          <w:rFonts w:ascii="Bookman Old Style" w:hAnsi="Bookman Old Style" w:cs="Arial Narrow"/>
          <w:sz w:val="22"/>
          <w:szCs w:val="22"/>
        </w:rPr>
        <w:t>Zamawiającemu</w:t>
      </w:r>
      <w:r w:rsidRPr="007869D0">
        <w:rPr>
          <w:rFonts w:ascii="Bookman Old Style" w:hAnsi="Bookman Old Style" w:cs="Arial Narrow"/>
          <w:sz w:val="22"/>
          <w:szCs w:val="22"/>
        </w:rPr>
        <w:t xml:space="preserve"> w dwóch egzemplarzach oraz w wersji elektronicznej, przed rozpoczęciem wszelkich Robót na Terenie Budowy. Jeśli podczas wizji lokalnej nie ujawniono żadnych uszkodzeń, Wykonawca przekaże </w:t>
      </w:r>
      <w:r w:rsidR="00C470DE" w:rsidRPr="007869D0">
        <w:rPr>
          <w:rFonts w:ascii="Bookman Old Style" w:hAnsi="Bookman Old Style" w:cs="Arial Narrow"/>
          <w:sz w:val="22"/>
          <w:szCs w:val="22"/>
        </w:rPr>
        <w:t>Zamawiającemu</w:t>
      </w:r>
      <w:r w:rsidRPr="007869D0">
        <w:rPr>
          <w:rFonts w:ascii="Bookman Old Style" w:hAnsi="Bookman Old Style" w:cs="Arial Narrow"/>
          <w:sz w:val="22"/>
          <w:szCs w:val="22"/>
        </w:rPr>
        <w:t xml:space="preserve"> na piśmie potwierdzenie dokonania inspekcji z adnotacją o braku uszkodzeń przed rozpoczęciem jakichkolwiek działań na Terenie Budowy.</w:t>
      </w:r>
    </w:p>
    <w:p w14:paraId="53A0C9F3"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O planowanym terminie przeprowadzenia wizji lokalnej Wykonawca poinformuje Zamawiającego, tak aby umożliwić obecność na niej przedstawicieli Inżyniera i Zamawiającego.</w:t>
      </w:r>
    </w:p>
    <w:p w14:paraId="5A7047E1"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Wszelkie uszkodzenia i/lub wady nie zanotowane, a zauważone podczas i/lub po wykonaniu Robót przez Wykonawcę zostaną naprawione na koszt Wykonawcy, przy czym Wykonawca przywróci stan sprzed uszkodzenia (lub lepszy), tak, aby uzyskać aprobatę Zamawiającego.</w:t>
      </w:r>
    </w:p>
    <w:p w14:paraId="208267BE" w14:textId="77777777" w:rsidR="005F36C7" w:rsidRPr="007869D0" w:rsidRDefault="005F36C7" w:rsidP="006F69D3">
      <w:pPr>
        <w:tabs>
          <w:tab w:val="left" w:pos="284"/>
        </w:tabs>
        <w:jc w:val="both"/>
        <w:rPr>
          <w:rFonts w:ascii="Bookman Old Style" w:hAnsi="Bookman Old Style" w:cs="Arial Narrow"/>
          <w:sz w:val="22"/>
          <w:szCs w:val="22"/>
        </w:rPr>
      </w:pPr>
    </w:p>
    <w:p w14:paraId="45D2B82B" w14:textId="77777777" w:rsidR="005F36C7" w:rsidRPr="007869D0" w:rsidRDefault="005F36C7" w:rsidP="006F69D3">
      <w:pPr>
        <w:pStyle w:val="Nagwek3"/>
        <w:spacing w:after="0"/>
        <w:rPr>
          <w:rFonts w:ascii="Bookman Old Style" w:hAnsi="Bookman Old Style" w:cs="Arial Narrow"/>
          <w:color w:val="FF0000"/>
          <w:sz w:val="22"/>
          <w:szCs w:val="22"/>
        </w:rPr>
      </w:pPr>
      <w:bookmarkStart w:id="43" w:name="_Toc352153591"/>
      <w:r w:rsidRPr="007869D0">
        <w:rPr>
          <w:rFonts w:ascii="Bookman Old Style" w:hAnsi="Bookman Old Style" w:cs="Arial Narrow"/>
          <w:sz w:val="22"/>
          <w:szCs w:val="22"/>
        </w:rPr>
        <w:t>1.7.7.</w:t>
      </w:r>
      <w:r w:rsidRPr="007869D0">
        <w:rPr>
          <w:rFonts w:ascii="Bookman Old Style" w:hAnsi="Bookman Old Style" w:cs="Arial Narrow"/>
          <w:sz w:val="22"/>
          <w:szCs w:val="22"/>
        </w:rPr>
        <w:tab/>
        <w:t xml:space="preserve"> Organizacja ruchu zastępczego</w:t>
      </w:r>
      <w:bookmarkEnd w:id="43"/>
      <w:r w:rsidRPr="007869D0">
        <w:rPr>
          <w:rFonts w:ascii="Bookman Old Style" w:hAnsi="Bookman Old Style" w:cs="Arial Narrow"/>
          <w:sz w:val="22"/>
          <w:szCs w:val="22"/>
        </w:rPr>
        <w:t xml:space="preserve"> </w:t>
      </w:r>
    </w:p>
    <w:p w14:paraId="4EBCBC82" w14:textId="77777777" w:rsidR="003A2F55" w:rsidRPr="007869D0" w:rsidRDefault="003A2F55" w:rsidP="003A2F55">
      <w:pPr>
        <w:pStyle w:val="Tekstpodstawowy3"/>
        <w:tabs>
          <w:tab w:val="left" w:pos="284"/>
        </w:tabs>
        <w:rPr>
          <w:rFonts w:ascii="Bookman Old Style" w:hAnsi="Bookman Old Style"/>
          <w:color w:val="auto"/>
          <w:sz w:val="22"/>
          <w:szCs w:val="22"/>
        </w:rPr>
      </w:pPr>
      <w:r w:rsidRPr="007869D0">
        <w:rPr>
          <w:rFonts w:ascii="Bookman Old Style" w:hAnsi="Bookman Old Style"/>
          <w:color w:val="auto"/>
          <w:sz w:val="22"/>
          <w:szCs w:val="22"/>
        </w:rPr>
        <w:t xml:space="preserve">Przy realizacji Kontraktu wystąpi konieczność zajęcia dróg. </w:t>
      </w:r>
    </w:p>
    <w:p w14:paraId="39989527" w14:textId="77777777" w:rsidR="003A2F55" w:rsidRPr="007869D0" w:rsidRDefault="003A2F55" w:rsidP="003A2F55">
      <w:pPr>
        <w:pStyle w:val="Tekstpodstawowy3"/>
        <w:tabs>
          <w:tab w:val="left" w:pos="284"/>
        </w:tabs>
        <w:rPr>
          <w:rFonts w:ascii="Bookman Old Style" w:hAnsi="Bookman Old Style"/>
          <w:color w:val="auto"/>
          <w:sz w:val="22"/>
          <w:szCs w:val="22"/>
        </w:rPr>
      </w:pPr>
      <w:r w:rsidRPr="007869D0">
        <w:rPr>
          <w:rFonts w:ascii="Bookman Old Style" w:hAnsi="Bookman Old Style"/>
          <w:color w:val="auto"/>
          <w:sz w:val="22"/>
          <w:szCs w:val="22"/>
        </w:rPr>
        <w:t>Przed rozpoczęciem Robót Wykonawca uzyska decyzję zezwalającą na wejście z Robotami w pas drogowy.</w:t>
      </w:r>
    </w:p>
    <w:p w14:paraId="2D9ECF69" w14:textId="46F6184F" w:rsidR="003A2F55" w:rsidRPr="007869D0" w:rsidRDefault="003A2F55" w:rsidP="003A2F55">
      <w:pPr>
        <w:jc w:val="both"/>
        <w:rPr>
          <w:rFonts w:ascii="Bookman Old Style" w:hAnsi="Bookman Old Style"/>
          <w:sz w:val="22"/>
          <w:szCs w:val="22"/>
        </w:rPr>
      </w:pPr>
      <w:r w:rsidRPr="007869D0">
        <w:rPr>
          <w:rFonts w:ascii="Bookman Old Style" w:hAnsi="Bookman Old Style"/>
          <w:sz w:val="22"/>
          <w:szCs w:val="22"/>
        </w:rPr>
        <w:t xml:space="preserve">Wykonawca zobowiązany jest do uzgodnienia projektu organizacji ruchu opracowanego przez Wykonawcę i zabezpieczenia Robót z właścicielem – zarządcą drogi oraz policją. Wykonawca zobowiązany jest do wykonania organizacji ruchu zastępczego według uzgodnionego projektu (oznakowania i zabezpieczenia terenu robót oraz oznakowania objazdów i zaleconego, związanego ze zmianą organizacji ruchu, oznakowania dróg). W organizacji ruchu zastępczego należy zapewnić bezpieczne dojazdy i dojścia do istniejących posesji w okresie prowadzenia Robót, a w Projekcie organizacji budowy i robót uwzględnić odpowiednie środki techniczne i organizacyjne na realizację tego zabezpieczenia. </w:t>
      </w:r>
    </w:p>
    <w:p w14:paraId="4087CB9B" w14:textId="77777777" w:rsidR="003A2F55" w:rsidRPr="007869D0" w:rsidRDefault="003A2F55" w:rsidP="003A2F55">
      <w:pPr>
        <w:jc w:val="both"/>
        <w:rPr>
          <w:rFonts w:ascii="Bookman Old Style" w:hAnsi="Bookman Old Style"/>
          <w:sz w:val="22"/>
          <w:szCs w:val="22"/>
        </w:rPr>
      </w:pPr>
      <w:r w:rsidRPr="007869D0">
        <w:rPr>
          <w:rFonts w:ascii="Bookman Old Style" w:hAnsi="Bookman Old Style"/>
          <w:sz w:val="22"/>
          <w:szCs w:val="22"/>
        </w:rPr>
        <w:t xml:space="preserve">Przed przystąpieniem do Robót Wykonawca przedstawi Zamawiającemu do akceptacji uzgodniony z odpowiednim zarządem drogi i organem zarządzającym ruchem projekt organizacji ruchu i zabezpieczenia Robót oraz Harmonogram Robót. W zależności od potrzeb i postępu Robót, projekt organizacji ruchu powinien być aktualizowany przez Wykonawcę na bieżąco. </w:t>
      </w:r>
    </w:p>
    <w:p w14:paraId="349AD8B1" w14:textId="77777777" w:rsidR="003A2F55" w:rsidRPr="007869D0" w:rsidRDefault="003A2F55" w:rsidP="003A2F55">
      <w:pPr>
        <w:pStyle w:val="Tekstpodstawowy"/>
        <w:widowControl/>
        <w:tabs>
          <w:tab w:val="left" w:pos="284"/>
        </w:tabs>
        <w:rPr>
          <w:rFonts w:ascii="Bookman Old Style" w:hAnsi="Bookman Old Style"/>
          <w:sz w:val="22"/>
          <w:szCs w:val="22"/>
        </w:rPr>
      </w:pPr>
      <w:r w:rsidRPr="007869D0">
        <w:rPr>
          <w:rFonts w:ascii="Bookman Old Style" w:hAnsi="Bookman Old Style"/>
          <w:sz w:val="22"/>
          <w:szCs w:val="22"/>
        </w:rPr>
        <w:t>Wykonawca zobowiązany jest do uzgodnienia z właścicielem lub administratorem dróg terminów i sposobu wykonania wszystkich prac prowadzonych na drogach.</w:t>
      </w:r>
    </w:p>
    <w:p w14:paraId="3377E0E8" w14:textId="77777777" w:rsidR="003A2F55" w:rsidRPr="007869D0" w:rsidRDefault="003A2F55" w:rsidP="003A2F55">
      <w:pPr>
        <w:pStyle w:val="Tekstpodstawowy"/>
        <w:widowControl/>
        <w:tabs>
          <w:tab w:val="left" w:pos="284"/>
        </w:tabs>
        <w:rPr>
          <w:rFonts w:ascii="Bookman Old Style" w:hAnsi="Bookman Old Style"/>
          <w:sz w:val="22"/>
          <w:szCs w:val="22"/>
        </w:rPr>
      </w:pPr>
      <w:r w:rsidRPr="007869D0">
        <w:rPr>
          <w:rFonts w:ascii="Bookman Old Style" w:hAnsi="Bookman Old Style"/>
          <w:sz w:val="22"/>
          <w:szCs w:val="22"/>
        </w:rPr>
        <w:t xml:space="preserve">Wykonawca zobowiązany jest do poinformowania innych użytkowników o prowadzonych pracach i wynikających z tego utrudnieniach. </w:t>
      </w:r>
    </w:p>
    <w:p w14:paraId="18FBFF9F" w14:textId="77777777" w:rsidR="003A2F55" w:rsidRPr="007869D0" w:rsidRDefault="003A2F55" w:rsidP="003A2F55">
      <w:pPr>
        <w:pStyle w:val="Tekstpodstawowy"/>
        <w:widowControl/>
        <w:tabs>
          <w:tab w:val="left" w:pos="284"/>
        </w:tabs>
        <w:rPr>
          <w:rFonts w:ascii="Bookman Old Style" w:hAnsi="Bookman Old Style"/>
          <w:sz w:val="22"/>
          <w:szCs w:val="22"/>
        </w:rPr>
      </w:pPr>
      <w:r w:rsidRPr="007869D0">
        <w:rPr>
          <w:rFonts w:ascii="Bookman Old Style" w:hAnsi="Bookman Old Style"/>
          <w:sz w:val="22"/>
          <w:szCs w:val="22"/>
        </w:rPr>
        <w:t xml:space="preserve">Wszystkie formalności związane z zajęciem dróg i wynikającą z tego organizacją ruchu, Wykonawca zobowiązany jest wykonać własnym staraniem. </w:t>
      </w:r>
    </w:p>
    <w:p w14:paraId="168A3A5A" w14:textId="77777777" w:rsidR="003A2F55" w:rsidRPr="007869D0" w:rsidRDefault="003A2F55" w:rsidP="003A2F55">
      <w:pPr>
        <w:pStyle w:val="Tekstpodstawowy"/>
        <w:widowControl/>
        <w:tabs>
          <w:tab w:val="left" w:pos="284"/>
        </w:tabs>
        <w:rPr>
          <w:rFonts w:ascii="Bookman Old Style" w:hAnsi="Bookman Old Style"/>
          <w:sz w:val="22"/>
          <w:szCs w:val="22"/>
        </w:rPr>
      </w:pPr>
      <w:r w:rsidRPr="007869D0">
        <w:rPr>
          <w:rFonts w:ascii="Bookman Old Style" w:hAnsi="Bookman Old Style"/>
          <w:sz w:val="22"/>
          <w:szCs w:val="22"/>
        </w:rPr>
        <w:t>Po wykonanych robotach Wykonawca zdemontuje elementy tymczasowej organizacji ruchu oraz odtworzy istniejące oznakowanie drogowe oraz naprawi/odtworzy uszkodzone nawierzchnie ulic i chodników.</w:t>
      </w:r>
    </w:p>
    <w:p w14:paraId="6FBE29B6"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p>
    <w:p w14:paraId="6D531716" w14:textId="77777777" w:rsidR="005F36C7" w:rsidRPr="007869D0" w:rsidRDefault="005F36C7" w:rsidP="006F69D3">
      <w:pPr>
        <w:pStyle w:val="Nagwek3"/>
        <w:spacing w:after="0"/>
        <w:rPr>
          <w:rFonts w:ascii="Bookman Old Style" w:hAnsi="Bookman Old Style" w:cs="Arial Narrow"/>
          <w:sz w:val="22"/>
          <w:szCs w:val="22"/>
        </w:rPr>
      </w:pPr>
      <w:bookmarkStart w:id="44" w:name="_Toc153270262"/>
      <w:bookmarkStart w:id="45" w:name="_Toc250546157"/>
      <w:bookmarkStart w:id="46" w:name="_Toc352153592"/>
      <w:r w:rsidRPr="007869D0">
        <w:rPr>
          <w:rFonts w:ascii="Bookman Old Style" w:hAnsi="Bookman Old Style" w:cs="Arial Narrow"/>
          <w:sz w:val="22"/>
          <w:szCs w:val="22"/>
        </w:rPr>
        <w:t>1.7.7.1. Zapewnienie dojazdów do posesji</w:t>
      </w:r>
      <w:bookmarkEnd w:id="44"/>
      <w:bookmarkEnd w:id="45"/>
      <w:bookmarkEnd w:id="46"/>
    </w:p>
    <w:p w14:paraId="663CC564" w14:textId="77777777" w:rsidR="003A2F55" w:rsidRPr="007869D0" w:rsidRDefault="003A2F55" w:rsidP="003A2F55">
      <w:pPr>
        <w:pStyle w:val="Tekstpodstawowy"/>
        <w:widowControl/>
        <w:tabs>
          <w:tab w:val="left" w:pos="0"/>
        </w:tabs>
        <w:rPr>
          <w:rFonts w:ascii="Bookman Old Style" w:hAnsi="Bookman Old Style"/>
          <w:sz w:val="22"/>
          <w:szCs w:val="22"/>
        </w:rPr>
      </w:pPr>
      <w:r w:rsidRPr="007869D0">
        <w:rPr>
          <w:rFonts w:ascii="Bookman Old Style" w:hAnsi="Bookman Old Style"/>
          <w:sz w:val="22"/>
          <w:szCs w:val="22"/>
        </w:rPr>
        <w:t>W czasie wykonywania Robót Wykonawca zobowiązany jest zapewnić dojazdy do posesji prywatnych oraz do posesji, na których zlokalizowane są instytucje wymagające stałego dojazdu.</w:t>
      </w:r>
    </w:p>
    <w:p w14:paraId="161D71EB" w14:textId="77777777" w:rsidR="00F95865" w:rsidRPr="007869D0" w:rsidRDefault="00F95865" w:rsidP="006F69D3">
      <w:pPr>
        <w:pStyle w:val="Tekstpodstawowy"/>
        <w:widowControl/>
        <w:tabs>
          <w:tab w:val="left" w:pos="284"/>
        </w:tabs>
        <w:rPr>
          <w:rFonts w:ascii="Bookman Old Style" w:hAnsi="Bookman Old Style" w:cs="Arial Narrow"/>
          <w:sz w:val="22"/>
          <w:szCs w:val="22"/>
        </w:rPr>
      </w:pPr>
    </w:p>
    <w:p w14:paraId="7307D737" w14:textId="77777777" w:rsidR="005F36C7" w:rsidRPr="007869D0" w:rsidRDefault="005F36C7" w:rsidP="006F69D3">
      <w:pPr>
        <w:pStyle w:val="Nagwek3"/>
        <w:spacing w:after="0"/>
        <w:rPr>
          <w:rFonts w:ascii="Bookman Old Style" w:hAnsi="Bookman Old Style" w:cs="Arial Narrow"/>
          <w:sz w:val="22"/>
          <w:szCs w:val="22"/>
        </w:rPr>
      </w:pPr>
      <w:bookmarkStart w:id="47" w:name="_Toc352153593"/>
      <w:r w:rsidRPr="007869D0">
        <w:rPr>
          <w:rFonts w:ascii="Bookman Old Style" w:hAnsi="Bookman Old Style" w:cs="Arial Narrow"/>
          <w:sz w:val="22"/>
          <w:szCs w:val="22"/>
        </w:rPr>
        <w:lastRenderedPageBreak/>
        <w:t>1.7.8.</w:t>
      </w:r>
      <w:r w:rsidRPr="007869D0">
        <w:rPr>
          <w:rFonts w:ascii="Bookman Old Style" w:hAnsi="Bookman Old Style" w:cs="Arial Narrow"/>
          <w:sz w:val="22"/>
          <w:szCs w:val="22"/>
        </w:rPr>
        <w:tab/>
        <w:t xml:space="preserve"> Ochrona środowiska w czasie wykonywania Robót</w:t>
      </w:r>
      <w:bookmarkEnd w:id="47"/>
    </w:p>
    <w:p w14:paraId="65C58453" w14:textId="77777777" w:rsidR="003A2F55" w:rsidRPr="007869D0" w:rsidRDefault="003A2F55" w:rsidP="003A2F55">
      <w:pPr>
        <w:pStyle w:val="Tekstpodstawowy3"/>
        <w:rPr>
          <w:rFonts w:ascii="Bookman Old Style" w:hAnsi="Bookman Old Style"/>
          <w:color w:val="auto"/>
          <w:sz w:val="22"/>
          <w:szCs w:val="22"/>
        </w:rPr>
      </w:pPr>
      <w:r w:rsidRPr="007869D0">
        <w:rPr>
          <w:rFonts w:ascii="Bookman Old Style" w:hAnsi="Bookman Old Style"/>
          <w:color w:val="auto"/>
          <w:sz w:val="22"/>
          <w:szCs w:val="22"/>
        </w:rPr>
        <w:t>Obowiązkiem Wykonawcy jest znajomość i stosowanie w czasie prowadzenia Robót wszelkich przepisów dotyczących ochrony środowiska naturalnego.</w:t>
      </w:r>
    </w:p>
    <w:p w14:paraId="6572458F" w14:textId="77777777" w:rsidR="003A2F55" w:rsidRPr="007869D0" w:rsidRDefault="003A2F55" w:rsidP="003A2F55">
      <w:pPr>
        <w:pStyle w:val="Tekstpodstawowy"/>
        <w:widowControl/>
        <w:rPr>
          <w:rFonts w:ascii="Bookman Old Style" w:hAnsi="Bookman Old Style"/>
          <w:sz w:val="22"/>
          <w:szCs w:val="22"/>
        </w:rPr>
      </w:pPr>
      <w:r w:rsidRPr="007869D0">
        <w:rPr>
          <w:rFonts w:ascii="Bookman Old Style" w:hAnsi="Bookman Old Style"/>
          <w:sz w:val="22"/>
          <w:szCs w:val="22"/>
        </w:rPr>
        <w:t>W czasie na Ukończenie Robót Wykonawca będzie w szczególności:</w:t>
      </w:r>
    </w:p>
    <w:p w14:paraId="6BE35DE2" w14:textId="5D1BB9FF" w:rsidR="003A2F55" w:rsidRPr="007869D0" w:rsidRDefault="003A2F55" w:rsidP="003A2F55">
      <w:pPr>
        <w:numPr>
          <w:ilvl w:val="0"/>
          <w:numId w:val="3"/>
        </w:numPr>
        <w:tabs>
          <w:tab w:val="clear" w:pos="360"/>
        </w:tabs>
        <w:ind w:left="426" w:hanging="426"/>
        <w:jc w:val="both"/>
        <w:rPr>
          <w:rFonts w:ascii="Bookman Old Style" w:hAnsi="Bookman Old Style"/>
          <w:sz w:val="22"/>
          <w:szCs w:val="22"/>
        </w:rPr>
      </w:pPr>
      <w:r w:rsidRPr="007869D0">
        <w:rPr>
          <w:rFonts w:ascii="Bookman Old Style" w:hAnsi="Bookman Old Style"/>
          <w:sz w:val="22"/>
          <w:szCs w:val="22"/>
        </w:rPr>
        <w:t>stosować się do Ustawy z dnia 27 kwietnia 2001 r. Prawo ochrony środowiska (j.t. Dziennik Ustaw z 2017 r., poz. 519) z późniejszymi zmianami i aktami wykonawczymi</w:t>
      </w:r>
      <w:r w:rsidR="00477785">
        <w:rPr>
          <w:rFonts w:ascii="Bookman Old Style" w:hAnsi="Bookman Old Style"/>
          <w:sz w:val="22"/>
          <w:szCs w:val="22"/>
        </w:rPr>
        <w:t>)</w:t>
      </w:r>
      <w:r w:rsidRPr="007869D0">
        <w:rPr>
          <w:rFonts w:ascii="Bookman Old Style" w:hAnsi="Bookman Old Style"/>
          <w:sz w:val="22"/>
          <w:szCs w:val="22"/>
        </w:rPr>
        <w:t>;</w:t>
      </w:r>
    </w:p>
    <w:p w14:paraId="0C958644" w14:textId="77777777" w:rsidR="003A2F55" w:rsidRPr="007869D0" w:rsidRDefault="003A2F55" w:rsidP="003A2F55">
      <w:pPr>
        <w:numPr>
          <w:ilvl w:val="0"/>
          <w:numId w:val="3"/>
        </w:numPr>
        <w:tabs>
          <w:tab w:val="clear" w:pos="360"/>
        </w:tabs>
        <w:ind w:left="426" w:hanging="426"/>
        <w:jc w:val="both"/>
        <w:rPr>
          <w:rFonts w:ascii="Bookman Old Style" w:hAnsi="Bookman Old Style"/>
          <w:sz w:val="22"/>
          <w:szCs w:val="22"/>
        </w:rPr>
      </w:pPr>
      <w:r w:rsidRPr="007869D0">
        <w:rPr>
          <w:rFonts w:ascii="Bookman Old Style" w:hAnsi="Bookman Old Style"/>
          <w:sz w:val="22"/>
          <w:szCs w:val="22"/>
        </w:rPr>
        <w:t xml:space="preserve">stosować się do </w:t>
      </w:r>
      <w:r w:rsidRPr="007869D0">
        <w:rPr>
          <w:rFonts w:ascii="Bookman Old Style" w:hAnsi="Bookman Old Style"/>
          <w:bCs/>
          <w:sz w:val="22"/>
          <w:szCs w:val="22"/>
        </w:rPr>
        <w:t>Ustawa z dnia 16 kwietnia 2004 r. o ochronie przyrody (j.t. Dz. U. z 2016 r., poz. 2134 ze zm.);</w:t>
      </w:r>
    </w:p>
    <w:p w14:paraId="5F4C8630" w14:textId="77777777" w:rsidR="003A2F55" w:rsidRPr="007869D0" w:rsidRDefault="003A2F55" w:rsidP="003A2F55">
      <w:pPr>
        <w:numPr>
          <w:ilvl w:val="0"/>
          <w:numId w:val="3"/>
        </w:numPr>
        <w:tabs>
          <w:tab w:val="clear" w:pos="360"/>
        </w:tabs>
        <w:ind w:left="426" w:hanging="426"/>
        <w:jc w:val="both"/>
        <w:rPr>
          <w:rFonts w:ascii="Bookman Old Style" w:hAnsi="Bookman Old Style"/>
          <w:sz w:val="22"/>
          <w:szCs w:val="22"/>
        </w:rPr>
      </w:pPr>
      <w:r w:rsidRPr="007869D0">
        <w:rPr>
          <w:rFonts w:ascii="Bookman Old Style" w:hAnsi="Bookman Old Style"/>
          <w:sz w:val="22"/>
          <w:szCs w:val="22"/>
        </w:rPr>
        <w:t>stosować się do Ustawy z 27 kwietnia 2001 r o odpadach (j.t. Dziennik Ustaw z 2016 r., poz. 1629) z późniejszymi zmianami i aktami wykonawczymi;</w:t>
      </w:r>
    </w:p>
    <w:p w14:paraId="15C4D514" w14:textId="77777777" w:rsidR="003A2F55" w:rsidRPr="007869D0" w:rsidRDefault="003A2F55" w:rsidP="003A2F55">
      <w:pPr>
        <w:numPr>
          <w:ilvl w:val="0"/>
          <w:numId w:val="3"/>
        </w:numPr>
        <w:tabs>
          <w:tab w:val="clear" w:pos="360"/>
        </w:tabs>
        <w:ind w:left="426" w:hanging="426"/>
        <w:jc w:val="both"/>
        <w:rPr>
          <w:rFonts w:ascii="Bookman Old Style" w:hAnsi="Bookman Old Style"/>
          <w:sz w:val="22"/>
          <w:szCs w:val="22"/>
        </w:rPr>
      </w:pPr>
      <w:r w:rsidRPr="007869D0">
        <w:rPr>
          <w:rFonts w:ascii="Bookman Old Style" w:hAnsi="Bookman Old Style"/>
          <w:sz w:val="22"/>
          <w:szCs w:val="22"/>
        </w:rPr>
        <w:t>stosować się do Rozporządzenia Ministra Ochrony Środowiska z dnia 14 czerwca 2007 r. w sprawie dopuszczalnych poziomów hałasu w środowisku (j.t. Dziennik Ustaw z 2014 r, poz. 112);</w:t>
      </w:r>
    </w:p>
    <w:p w14:paraId="3B2F1A7C" w14:textId="77777777" w:rsidR="003A2F55" w:rsidRPr="007869D0" w:rsidRDefault="003A2F55" w:rsidP="003A2F55">
      <w:pPr>
        <w:numPr>
          <w:ilvl w:val="0"/>
          <w:numId w:val="3"/>
        </w:numPr>
        <w:tabs>
          <w:tab w:val="clear" w:pos="360"/>
        </w:tabs>
        <w:ind w:left="426" w:hanging="426"/>
        <w:jc w:val="both"/>
        <w:rPr>
          <w:rFonts w:ascii="Bookman Old Style" w:hAnsi="Bookman Old Style"/>
          <w:sz w:val="22"/>
          <w:szCs w:val="22"/>
        </w:rPr>
      </w:pPr>
      <w:r w:rsidRPr="007869D0">
        <w:rPr>
          <w:rFonts w:ascii="Bookman Old Style" w:hAnsi="Bookman Old Style"/>
          <w:sz w:val="22"/>
          <w:szCs w:val="22"/>
        </w:rPr>
        <w:t xml:space="preserve">stosować się do Rozporządzenia Ministra Ochrony Środowiska z dnia 24 sierpnia 2012 r. </w:t>
      </w:r>
      <w:r w:rsidRPr="007869D0">
        <w:rPr>
          <w:rFonts w:ascii="Bookman Old Style" w:hAnsi="Bookman Old Style"/>
          <w:bCs/>
          <w:sz w:val="22"/>
          <w:szCs w:val="22"/>
        </w:rPr>
        <w:t>w sprawie poziomów niektórych substancji w powietrzu (Dz. U. z 2012 r., poz. 1031)</w:t>
      </w:r>
      <w:r w:rsidRPr="007869D0">
        <w:rPr>
          <w:rFonts w:ascii="Bookman Old Style" w:hAnsi="Bookman Old Style"/>
          <w:sz w:val="22"/>
          <w:szCs w:val="22"/>
        </w:rPr>
        <w:t xml:space="preserve">. </w:t>
      </w:r>
    </w:p>
    <w:p w14:paraId="1917E60F" w14:textId="77777777" w:rsidR="003A2F55" w:rsidRPr="007869D0" w:rsidRDefault="003A2F55" w:rsidP="003A2F55">
      <w:pPr>
        <w:jc w:val="both"/>
        <w:rPr>
          <w:rFonts w:ascii="Bookman Old Style" w:hAnsi="Bookman Old Style"/>
          <w:sz w:val="22"/>
          <w:szCs w:val="22"/>
        </w:rPr>
      </w:pPr>
    </w:p>
    <w:p w14:paraId="44E18D37" w14:textId="4D05971E" w:rsidR="003A2F55" w:rsidRPr="007869D0" w:rsidRDefault="003A2F55" w:rsidP="00CB3B25">
      <w:pPr>
        <w:pStyle w:val="Listapunktowana"/>
        <w:rPr>
          <w:rFonts w:ascii="Bookman Old Style" w:hAnsi="Bookman Old Style"/>
          <w:sz w:val="22"/>
          <w:szCs w:val="22"/>
        </w:rPr>
      </w:pPr>
      <w:r w:rsidRPr="007869D0">
        <w:rPr>
          <w:rFonts w:ascii="Bookman Old Style" w:hAnsi="Bookman Old Style"/>
          <w:sz w:val="22"/>
          <w:szCs w:val="22"/>
        </w:rPr>
        <w:t>W okresie trwania Robót Wykonawca będzie:</w:t>
      </w:r>
    </w:p>
    <w:p w14:paraId="1BF34090" w14:textId="77777777" w:rsidR="003A2F55" w:rsidRPr="007869D0" w:rsidRDefault="003A2F55" w:rsidP="003A2F55">
      <w:pPr>
        <w:numPr>
          <w:ilvl w:val="0"/>
          <w:numId w:val="3"/>
        </w:numPr>
        <w:tabs>
          <w:tab w:val="clear" w:pos="360"/>
          <w:tab w:val="num" w:pos="993"/>
        </w:tabs>
        <w:ind w:left="426" w:hanging="426"/>
        <w:jc w:val="both"/>
        <w:rPr>
          <w:rFonts w:ascii="Bookman Old Style" w:hAnsi="Bookman Old Style"/>
          <w:sz w:val="22"/>
          <w:szCs w:val="22"/>
        </w:rPr>
      </w:pPr>
      <w:r w:rsidRPr="007869D0">
        <w:rPr>
          <w:rFonts w:ascii="Bookman Old Style" w:hAnsi="Bookman Old Style"/>
          <w:sz w:val="22"/>
          <w:szCs w:val="22"/>
        </w:rPr>
        <w:t>utrzymywać Teren Budowy i wykopy bez wody stojącej,</w:t>
      </w:r>
    </w:p>
    <w:p w14:paraId="5E009606" w14:textId="77777777" w:rsidR="003A2F55" w:rsidRPr="007869D0" w:rsidRDefault="003A2F55" w:rsidP="003A2F55">
      <w:pPr>
        <w:numPr>
          <w:ilvl w:val="0"/>
          <w:numId w:val="3"/>
        </w:numPr>
        <w:tabs>
          <w:tab w:val="clear" w:pos="360"/>
          <w:tab w:val="num" w:pos="993"/>
        </w:tabs>
        <w:ind w:left="426" w:hanging="426"/>
        <w:jc w:val="both"/>
        <w:rPr>
          <w:rFonts w:ascii="Bookman Old Style" w:hAnsi="Bookman Old Style"/>
          <w:sz w:val="22"/>
          <w:szCs w:val="22"/>
        </w:rPr>
      </w:pPr>
      <w:r w:rsidRPr="007869D0">
        <w:rPr>
          <w:rFonts w:ascii="Bookman Old Style" w:hAnsi="Bookman Old Style"/>
          <w:sz w:val="22"/>
          <w:szCs w:val="22"/>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5788497B" w14:textId="77777777" w:rsidR="003A2F55" w:rsidRPr="007869D0" w:rsidRDefault="003A2F55" w:rsidP="003A2F55">
      <w:pPr>
        <w:jc w:val="both"/>
        <w:rPr>
          <w:rFonts w:ascii="Bookman Old Style" w:hAnsi="Bookman Old Style"/>
          <w:sz w:val="22"/>
          <w:szCs w:val="22"/>
        </w:rPr>
      </w:pPr>
    </w:p>
    <w:p w14:paraId="2277E3B4" w14:textId="77777777" w:rsidR="003A2F55" w:rsidRPr="007869D0" w:rsidRDefault="003A2F55" w:rsidP="003A2F55">
      <w:pPr>
        <w:jc w:val="both"/>
        <w:rPr>
          <w:rFonts w:ascii="Bookman Old Style" w:hAnsi="Bookman Old Style"/>
          <w:sz w:val="22"/>
          <w:szCs w:val="22"/>
        </w:rPr>
      </w:pPr>
      <w:r w:rsidRPr="007869D0">
        <w:rPr>
          <w:rFonts w:ascii="Bookman Old Style" w:hAnsi="Bookman Old Style"/>
          <w:sz w:val="22"/>
          <w:szCs w:val="22"/>
        </w:rPr>
        <w:t>Stosując się do tych wymagań będzie miał szczególny wzgląd na:</w:t>
      </w:r>
    </w:p>
    <w:p w14:paraId="6C673912" w14:textId="77777777" w:rsidR="003A2F55" w:rsidRPr="007869D0" w:rsidRDefault="003A2F55" w:rsidP="003A2F55">
      <w:pPr>
        <w:numPr>
          <w:ilvl w:val="0"/>
          <w:numId w:val="3"/>
        </w:numPr>
        <w:tabs>
          <w:tab w:val="clear" w:pos="360"/>
          <w:tab w:val="num" w:pos="426"/>
        </w:tabs>
        <w:ind w:left="426" w:hanging="426"/>
        <w:jc w:val="both"/>
        <w:rPr>
          <w:rFonts w:ascii="Bookman Old Style" w:hAnsi="Bookman Old Style"/>
          <w:sz w:val="22"/>
          <w:szCs w:val="22"/>
        </w:rPr>
      </w:pPr>
      <w:r w:rsidRPr="007869D0">
        <w:rPr>
          <w:rFonts w:ascii="Bookman Old Style" w:hAnsi="Bookman Old Style"/>
          <w:sz w:val="22"/>
          <w:szCs w:val="22"/>
        </w:rPr>
        <w:t>lokalizację baz, warsztatów, magazynów, składowisk, ukopów i dróg dojazdowych;</w:t>
      </w:r>
    </w:p>
    <w:p w14:paraId="4F0548B8" w14:textId="77777777" w:rsidR="003A2F55" w:rsidRPr="007869D0" w:rsidRDefault="003A2F55" w:rsidP="003A2F55">
      <w:pPr>
        <w:numPr>
          <w:ilvl w:val="0"/>
          <w:numId w:val="3"/>
        </w:numPr>
        <w:ind w:left="0" w:firstLine="0"/>
        <w:jc w:val="both"/>
        <w:rPr>
          <w:rFonts w:ascii="Bookman Old Style" w:hAnsi="Bookman Old Style"/>
          <w:sz w:val="22"/>
          <w:szCs w:val="22"/>
        </w:rPr>
      </w:pPr>
      <w:r w:rsidRPr="007869D0">
        <w:rPr>
          <w:rFonts w:ascii="Bookman Old Style" w:hAnsi="Bookman Old Style"/>
          <w:sz w:val="22"/>
          <w:szCs w:val="22"/>
        </w:rPr>
        <w:t>środki ostrożności i zabezpieczenia przed:</w:t>
      </w:r>
    </w:p>
    <w:p w14:paraId="18C3AB50" w14:textId="77777777" w:rsidR="003A2F55" w:rsidRPr="007869D0" w:rsidRDefault="003A2F55" w:rsidP="00E31BFD">
      <w:pPr>
        <w:numPr>
          <w:ilvl w:val="1"/>
          <w:numId w:val="3"/>
        </w:numPr>
        <w:tabs>
          <w:tab w:val="clear" w:pos="1080"/>
          <w:tab w:val="left" w:pos="851"/>
        </w:tabs>
        <w:ind w:left="851" w:hanging="425"/>
        <w:jc w:val="both"/>
        <w:rPr>
          <w:rFonts w:ascii="Bookman Old Style" w:hAnsi="Bookman Old Style"/>
          <w:sz w:val="22"/>
          <w:szCs w:val="22"/>
        </w:rPr>
      </w:pPr>
      <w:r w:rsidRPr="007869D0">
        <w:rPr>
          <w:rFonts w:ascii="Bookman Old Style" w:hAnsi="Bookman Old Style"/>
          <w:sz w:val="22"/>
          <w:szCs w:val="22"/>
        </w:rPr>
        <w:t>zanieczyszczeniem zbiorników i cieków wodnych pyłami lub substancjami toksycznymi,</w:t>
      </w:r>
    </w:p>
    <w:p w14:paraId="258FE831" w14:textId="77777777" w:rsidR="003A2F55" w:rsidRPr="007869D0" w:rsidRDefault="003A2F55" w:rsidP="00E31BFD">
      <w:pPr>
        <w:numPr>
          <w:ilvl w:val="1"/>
          <w:numId w:val="3"/>
        </w:numPr>
        <w:tabs>
          <w:tab w:val="clear" w:pos="1080"/>
          <w:tab w:val="left" w:pos="851"/>
        </w:tabs>
        <w:ind w:left="851" w:hanging="425"/>
        <w:jc w:val="both"/>
        <w:rPr>
          <w:rFonts w:ascii="Bookman Old Style" w:hAnsi="Bookman Old Style"/>
          <w:sz w:val="22"/>
          <w:szCs w:val="22"/>
        </w:rPr>
      </w:pPr>
      <w:r w:rsidRPr="007869D0">
        <w:rPr>
          <w:rFonts w:ascii="Bookman Old Style" w:hAnsi="Bookman Old Style"/>
          <w:sz w:val="22"/>
          <w:szCs w:val="22"/>
        </w:rPr>
        <w:t>zanieczyszczeniem powietrza pyłami i gazami,</w:t>
      </w:r>
    </w:p>
    <w:p w14:paraId="1CCB6842" w14:textId="77777777" w:rsidR="003A2F55" w:rsidRPr="007869D0" w:rsidRDefault="003A2F55" w:rsidP="00E31BFD">
      <w:pPr>
        <w:numPr>
          <w:ilvl w:val="1"/>
          <w:numId w:val="3"/>
        </w:numPr>
        <w:tabs>
          <w:tab w:val="clear" w:pos="1080"/>
          <w:tab w:val="left" w:pos="851"/>
        </w:tabs>
        <w:ind w:left="851" w:hanging="425"/>
        <w:jc w:val="both"/>
        <w:rPr>
          <w:rFonts w:ascii="Bookman Old Style" w:hAnsi="Bookman Old Style"/>
          <w:sz w:val="22"/>
          <w:szCs w:val="22"/>
        </w:rPr>
      </w:pPr>
      <w:r w:rsidRPr="007869D0">
        <w:rPr>
          <w:rFonts w:ascii="Bookman Old Style" w:hAnsi="Bookman Old Style"/>
          <w:sz w:val="22"/>
          <w:szCs w:val="22"/>
        </w:rPr>
        <w:t>możliwością powstania pożaru.</w:t>
      </w:r>
    </w:p>
    <w:p w14:paraId="426B7841" w14:textId="77777777" w:rsidR="003A2F55" w:rsidRPr="007869D0" w:rsidRDefault="003A2F55" w:rsidP="003A2F55">
      <w:pPr>
        <w:pStyle w:val="Tekstpodstawowywcity31"/>
        <w:widowControl/>
        <w:tabs>
          <w:tab w:val="left" w:pos="284"/>
        </w:tabs>
        <w:ind w:left="0"/>
        <w:rPr>
          <w:rFonts w:ascii="Bookman Old Style" w:hAnsi="Bookman Old Style"/>
          <w:sz w:val="22"/>
          <w:szCs w:val="22"/>
        </w:rPr>
      </w:pPr>
    </w:p>
    <w:p w14:paraId="2FF12C02" w14:textId="77777777" w:rsidR="003A2F55" w:rsidRPr="007869D0" w:rsidRDefault="003A2F55" w:rsidP="003A2F55">
      <w:pPr>
        <w:pStyle w:val="Tekstpodstawowy"/>
        <w:widowControl/>
        <w:rPr>
          <w:rFonts w:ascii="Bookman Old Style" w:hAnsi="Bookman Old Style"/>
          <w:sz w:val="22"/>
          <w:szCs w:val="22"/>
        </w:rPr>
      </w:pPr>
      <w:r w:rsidRPr="007869D0">
        <w:rPr>
          <w:rFonts w:ascii="Bookman Old Style" w:hAnsi="Bookman Old Style"/>
          <w:sz w:val="22"/>
          <w:szCs w:val="22"/>
        </w:rPr>
        <w:t>Wszystkie drzewa i krzewy w sąsiedztwie, których będą realizowane Roboty należy zabezpieczyć przed zniszczeniem i uzyskać aprobatę Zamawiającego.</w:t>
      </w:r>
    </w:p>
    <w:p w14:paraId="52320CC3" w14:textId="77777777" w:rsidR="003A2F55" w:rsidRPr="007869D0" w:rsidRDefault="003A2F55" w:rsidP="003A2F55">
      <w:pPr>
        <w:jc w:val="both"/>
        <w:rPr>
          <w:rFonts w:ascii="Bookman Old Style" w:hAnsi="Bookman Old Style"/>
          <w:sz w:val="22"/>
          <w:szCs w:val="22"/>
        </w:rPr>
      </w:pPr>
      <w:r w:rsidRPr="007869D0">
        <w:rPr>
          <w:rFonts w:ascii="Bookman Old Style" w:hAnsi="Bookman Old Style"/>
          <w:sz w:val="22"/>
          <w:szCs w:val="22"/>
        </w:rPr>
        <w:t>Prace budowlane prowadzone w bliskim sąsiedztwie drzew należy wykonywać pod nadzorem specjalistycznej firmy zajmującej się pielęgnacją terenów zieleni.</w:t>
      </w:r>
    </w:p>
    <w:p w14:paraId="1CBF3828" w14:textId="27DB5F8A" w:rsidR="005F36C7" w:rsidRPr="007869D0" w:rsidRDefault="003A2F55" w:rsidP="003A2F55">
      <w:pPr>
        <w:tabs>
          <w:tab w:val="left" w:pos="284"/>
        </w:tabs>
        <w:jc w:val="both"/>
        <w:rPr>
          <w:rFonts w:ascii="Bookman Old Style" w:hAnsi="Bookman Old Style"/>
          <w:sz w:val="22"/>
          <w:szCs w:val="22"/>
        </w:rPr>
      </w:pPr>
      <w:r w:rsidRPr="007869D0">
        <w:rPr>
          <w:rFonts w:ascii="Bookman Old Style" w:hAnsi="Bookman Old Style"/>
          <w:sz w:val="22"/>
          <w:szCs w:val="22"/>
        </w:rPr>
        <w:t>Wszelkie prace związane z redukcją masy korzeniowej drzew należy wykonać pod nadzorem specjalistycznej firmy zajmującej się zielenią.</w:t>
      </w:r>
    </w:p>
    <w:p w14:paraId="25ED056E" w14:textId="77777777" w:rsidR="003A2F55" w:rsidRPr="007869D0" w:rsidRDefault="003A2F55" w:rsidP="003A2F55">
      <w:pPr>
        <w:tabs>
          <w:tab w:val="left" w:pos="284"/>
        </w:tabs>
        <w:jc w:val="both"/>
        <w:rPr>
          <w:rFonts w:ascii="Bookman Old Style" w:hAnsi="Bookman Old Style" w:cs="Arial Narrow"/>
          <w:b/>
          <w:bCs/>
          <w:sz w:val="22"/>
          <w:szCs w:val="22"/>
        </w:rPr>
      </w:pPr>
    </w:p>
    <w:p w14:paraId="66BA4B58" w14:textId="65A2715C" w:rsidR="005F36C7" w:rsidRPr="00C52F6F" w:rsidRDefault="005F36C7" w:rsidP="00C52F6F">
      <w:pPr>
        <w:pStyle w:val="Nagwek3"/>
        <w:numPr>
          <w:ilvl w:val="2"/>
          <w:numId w:val="14"/>
        </w:numPr>
        <w:spacing w:after="0"/>
        <w:rPr>
          <w:rFonts w:ascii="Bookman Old Style" w:hAnsi="Bookman Old Style" w:cs="Arial Narrow"/>
          <w:color w:val="000000"/>
          <w:sz w:val="22"/>
          <w:szCs w:val="22"/>
        </w:rPr>
      </w:pPr>
      <w:bookmarkStart w:id="48" w:name="_Toc352153595"/>
      <w:r w:rsidRPr="00C52F6F">
        <w:rPr>
          <w:rFonts w:ascii="Bookman Old Style" w:hAnsi="Bookman Old Style" w:cs="Arial Narrow"/>
          <w:sz w:val="22"/>
          <w:szCs w:val="22"/>
        </w:rPr>
        <w:t>Materiały szkodliwe dla otoczenia</w:t>
      </w:r>
      <w:bookmarkEnd w:id="48"/>
    </w:p>
    <w:p w14:paraId="13E95E64"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r w:rsidRPr="007869D0">
        <w:rPr>
          <w:rFonts w:ascii="Bookman Old Style" w:hAnsi="Bookman Old Style" w:cs="Arial Narrow"/>
          <w:sz w:val="22"/>
          <w:szCs w:val="22"/>
        </w:rPr>
        <w:t>Materiały, które w sposób trwały są szkodliwe dla otoczenia, nie będą dopuszczone do użycia. Nie dopuszcza się użycia Materiałów wywołujących szkodliwe promieniowanie o stężeniu większym od dopuszczalnego.</w:t>
      </w:r>
    </w:p>
    <w:p w14:paraId="7AD6D99F"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r w:rsidRPr="007869D0">
        <w:rPr>
          <w:rFonts w:ascii="Bookman Old Style" w:hAnsi="Bookman Old Style" w:cs="Arial Narrow"/>
          <w:sz w:val="22"/>
          <w:szCs w:val="22"/>
        </w:rPr>
        <w:t>Wszelkie Materiały odpadowe użyte do Robót będą miały świadectwa dopuszczenia, wydane przez uprawnioną jednostkę, jednoznacznie określające brak szkodliwego oddziaływania tych Materiałów na środowisko.</w:t>
      </w:r>
    </w:p>
    <w:p w14:paraId="1F67AAEA" w14:textId="77777777" w:rsidR="005F36C7" w:rsidRPr="007869D0" w:rsidRDefault="005F36C7" w:rsidP="006F69D3">
      <w:p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w:t>
      </w:r>
      <w:r w:rsidRPr="007869D0">
        <w:rPr>
          <w:rFonts w:ascii="Bookman Old Style" w:hAnsi="Bookman Old Style" w:cs="Arial Narrow"/>
          <w:sz w:val="22"/>
          <w:szCs w:val="22"/>
        </w:rPr>
        <w:lastRenderedPageBreak/>
        <w:t>odpowiednie przepisy, Wykonawca powinien otrzymać zgodę na użycie tych materiałów od właściwych organów administracji państwowej.</w:t>
      </w:r>
    </w:p>
    <w:p w14:paraId="67149A1D" w14:textId="77777777" w:rsidR="005F36C7" w:rsidRPr="007869D0" w:rsidRDefault="005F36C7" w:rsidP="006F69D3">
      <w:pPr>
        <w:tabs>
          <w:tab w:val="left" w:pos="284"/>
        </w:tabs>
        <w:jc w:val="both"/>
        <w:rPr>
          <w:rFonts w:ascii="Bookman Old Style" w:hAnsi="Bookman Old Style" w:cs="Arial Narrow"/>
          <w:b/>
          <w:bCs/>
          <w:i/>
          <w:iCs/>
          <w:sz w:val="22"/>
          <w:szCs w:val="22"/>
        </w:rPr>
      </w:pPr>
    </w:p>
    <w:p w14:paraId="1C6932D6" w14:textId="5680114E" w:rsidR="005F36C7" w:rsidRPr="007869D0" w:rsidRDefault="005F36C7" w:rsidP="002954F9">
      <w:pPr>
        <w:pStyle w:val="Nagwek3"/>
        <w:numPr>
          <w:ilvl w:val="2"/>
          <w:numId w:val="37"/>
        </w:numPr>
        <w:spacing w:after="0"/>
        <w:rPr>
          <w:rFonts w:ascii="Bookman Old Style" w:hAnsi="Bookman Old Style" w:cs="Arial Narrow"/>
          <w:sz w:val="22"/>
          <w:szCs w:val="22"/>
        </w:rPr>
      </w:pPr>
      <w:bookmarkStart w:id="49" w:name="_Toc352153596"/>
      <w:r w:rsidRPr="007869D0">
        <w:rPr>
          <w:rFonts w:ascii="Bookman Old Style" w:hAnsi="Bookman Old Style" w:cs="Arial Narrow"/>
          <w:sz w:val="22"/>
          <w:szCs w:val="22"/>
        </w:rPr>
        <w:t>Ochrona własności</w:t>
      </w:r>
      <w:bookmarkEnd w:id="49"/>
      <w:r w:rsidRPr="007869D0">
        <w:rPr>
          <w:rFonts w:ascii="Bookman Old Style" w:hAnsi="Bookman Old Style" w:cs="Arial Narrow"/>
          <w:sz w:val="22"/>
          <w:szCs w:val="22"/>
        </w:rPr>
        <w:t xml:space="preserve"> </w:t>
      </w:r>
    </w:p>
    <w:p w14:paraId="6AF2D125" w14:textId="13030E70" w:rsidR="005F36C7" w:rsidRPr="007869D0" w:rsidRDefault="003A2F55" w:rsidP="006F69D3">
      <w:pPr>
        <w:pStyle w:val="p27"/>
        <w:widowControl/>
        <w:tabs>
          <w:tab w:val="clear" w:pos="720"/>
          <w:tab w:val="left" w:pos="284"/>
        </w:tabs>
        <w:spacing w:line="240" w:lineRule="auto"/>
        <w:rPr>
          <w:rFonts w:ascii="Bookman Old Style" w:hAnsi="Bookman Old Style"/>
          <w:sz w:val="22"/>
          <w:szCs w:val="22"/>
        </w:rPr>
      </w:pPr>
      <w:r w:rsidRPr="007869D0">
        <w:rPr>
          <w:rFonts w:ascii="Bookman Old Style" w:hAnsi="Bookman Old Style"/>
          <w:sz w:val="22"/>
          <w:szCs w:val="22"/>
        </w:rPr>
        <w:t>Wykonawca odpowiada za ochronę instalacji na powierzchni ziemi i za urządzenia podziemne, takie jak rurociągi, kable itp. Wykonawca zobowiązany jest uzyskać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umieścić w swoim Programie rezerwę czasową dla wszelkiego rodzaju Robót, które mają być wykonane w zakresie przełożenia instalacji i urządzeń podziemnych na Terenie Budowy i powiadomić Zamawiającego i właścicieli urządzeń podziemnych o zamiarze rozpoczęcia Robót. O fakcie przypadkowego uszkodzenia tych instalacji Wykonawca bezzwłocznie powiadomi Inżyniera i zainteresowane strony oraz będzie z nimi współpracował dostarczając wszelkiej pomocy potrzebnej przy dokonywaniu napraw. Wykonawca będzie odpowiadać za wszelkie, spowodowane przez swoje działania, uszkodzenia instalacji na powierzchni ziemi i urządzeń podziemnych wykazanych i nie wykazanych w dokumentach dostarczonych mu przez Zamawiającego.</w:t>
      </w:r>
    </w:p>
    <w:p w14:paraId="7F7E440D" w14:textId="77777777" w:rsidR="003A2F55" w:rsidRPr="007869D0" w:rsidRDefault="003A2F55" w:rsidP="006F69D3">
      <w:pPr>
        <w:pStyle w:val="p27"/>
        <w:widowControl/>
        <w:tabs>
          <w:tab w:val="clear" w:pos="720"/>
          <w:tab w:val="left" w:pos="284"/>
        </w:tabs>
        <w:spacing w:line="240" w:lineRule="auto"/>
        <w:rPr>
          <w:rFonts w:ascii="Bookman Old Style" w:hAnsi="Bookman Old Style" w:cs="Arial Narrow"/>
          <w:sz w:val="22"/>
          <w:szCs w:val="22"/>
        </w:rPr>
      </w:pPr>
    </w:p>
    <w:p w14:paraId="004E689D" w14:textId="18AD654F" w:rsidR="005F36C7" w:rsidRPr="007869D0" w:rsidRDefault="005F36C7" w:rsidP="006F69D3">
      <w:pPr>
        <w:pStyle w:val="Nagwek3"/>
        <w:spacing w:after="0"/>
        <w:rPr>
          <w:rFonts w:ascii="Bookman Old Style" w:hAnsi="Bookman Old Style" w:cs="Arial Narrow"/>
          <w:sz w:val="22"/>
          <w:szCs w:val="22"/>
        </w:rPr>
      </w:pPr>
      <w:bookmarkStart w:id="50" w:name="_Toc352153597"/>
      <w:r w:rsidRPr="007869D0">
        <w:rPr>
          <w:rFonts w:ascii="Bookman Old Style" w:hAnsi="Bookman Old Style" w:cs="Arial Narrow"/>
          <w:sz w:val="22"/>
          <w:szCs w:val="22"/>
        </w:rPr>
        <w:t>1.7.1</w:t>
      </w:r>
      <w:r w:rsidR="002954F9">
        <w:rPr>
          <w:rFonts w:ascii="Bookman Old Style" w:hAnsi="Bookman Old Style" w:cs="Arial Narrow"/>
          <w:sz w:val="22"/>
          <w:szCs w:val="22"/>
        </w:rPr>
        <w:t>1</w:t>
      </w:r>
      <w:r w:rsidRPr="007869D0">
        <w:rPr>
          <w:rFonts w:ascii="Bookman Old Style" w:hAnsi="Bookman Old Style" w:cs="Arial Narrow"/>
          <w:sz w:val="22"/>
          <w:szCs w:val="22"/>
        </w:rPr>
        <w:t>. Ograniczenie obciążeń osi pojazdów</w:t>
      </w:r>
      <w:bookmarkEnd w:id="50"/>
    </w:p>
    <w:p w14:paraId="2F4D31E2" w14:textId="2B10528D" w:rsidR="003A2F55" w:rsidRPr="007869D0" w:rsidRDefault="003A2F55" w:rsidP="003A2F55">
      <w:pPr>
        <w:tabs>
          <w:tab w:val="left" w:pos="0"/>
        </w:tabs>
        <w:jc w:val="both"/>
        <w:rPr>
          <w:rFonts w:ascii="Bookman Old Style" w:hAnsi="Bookman Old Style"/>
          <w:sz w:val="22"/>
          <w:szCs w:val="22"/>
        </w:rPr>
      </w:pPr>
      <w:r w:rsidRPr="007869D0">
        <w:rPr>
          <w:rFonts w:ascii="Bookman Old Style" w:hAnsi="Bookman Old Style"/>
          <w:sz w:val="22"/>
          <w:szCs w:val="22"/>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powiadomiony Zamawiający. Pojazdy i ładunki powodujące nadmierne obciążenie osiowe nie będą dopuszczone na świeżo ukończony fragment budowy w obrębie Terenu Budowy i Wykonawca będzie odpowiadał za naprawę wszelkich Robót oraz nawierzchni dróg dojazdowych i istniejących chodników w ten sposób uszkodzonych, zgodnie z poleceniami Zamawiającego i wymaganiami zarządcy dróg.</w:t>
      </w:r>
    </w:p>
    <w:p w14:paraId="4D0F5ED0" w14:textId="77777777" w:rsidR="005F36C7" w:rsidRPr="007869D0" w:rsidRDefault="005F36C7" w:rsidP="006F69D3">
      <w:pPr>
        <w:tabs>
          <w:tab w:val="left" w:pos="284"/>
        </w:tabs>
        <w:jc w:val="both"/>
        <w:rPr>
          <w:rFonts w:ascii="Bookman Old Style" w:hAnsi="Bookman Old Style" w:cs="Arial Narrow"/>
          <w:b/>
          <w:bCs/>
          <w:sz w:val="22"/>
          <w:szCs w:val="22"/>
        </w:rPr>
      </w:pPr>
    </w:p>
    <w:p w14:paraId="61B5264E" w14:textId="106FCBAC" w:rsidR="005F36C7" w:rsidRPr="007869D0" w:rsidRDefault="005F36C7" w:rsidP="003A2F55">
      <w:pPr>
        <w:pStyle w:val="Nagwek3"/>
        <w:spacing w:after="0"/>
        <w:ind w:left="993" w:hanging="993"/>
        <w:rPr>
          <w:rFonts w:ascii="Bookman Old Style" w:hAnsi="Bookman Old Style" w:cs="Arial Narrow"/>
          <w:sz w:val="22"/>
          <w:szCs w:val="22"/>
        </w:rPr>
      </w:pPr>
      <w:bookmarkStart w:id="51" w:name="_Toc352153598"/>
      <w:r w:rsidRPr="007869D0">
        <w:rPr>
          <w:rFonts w:ascii="Bookman Old Style" w:hAnsi="Bookman Old Style" w:cs="Arial Narrow"/>
          <w:sz w:val="22"/>
          <w:szCs w:val="22"/>
        </w:rPr>
        <w:t>1.7.1</w:t>
      </w:r>
      <w:r w:rsidR="002954F9">
        <w:rPr>
          <w:rFonts w:ascii="Bookman Old Style" w:hAnsi="Bookman Old Style" w:cs="Arial Narrow"/>
          <w:sz w:val="22"/>
          <w:szCs w:val="22"/>
        </w:rPr>
        <w:t>2</w:t>
      </w:r>
      <w:r w:rsidRPr="007869D0">
        <w:rPr>
          <w:rFonts w:ascii="Bookman Old Style" w:hAnsi="Bookman Old Style" w:cs="Arial Narrow"/>
          <w:sz w:val="22"/>
          <w:szCs w:val="22"/>
        </w:rPr>
        <w:t>.</w:t>
      </w:r>
      <w:r w:rsidRPr="007869D0">
        <w:rPr>
          <w:rFonts w:ascii="Bookman Old Style" w:hAnsi="Bookman Old Style" w:cs="Arial Narrow"/>
          <w:sz w:val="22"/>
          <w:szCs w:val="22"/>
        </w:rPr>
        <w:tab/>
        <w:t>Bezpieczeństwo i higiena pracy</w:t>
      </w:r>
      <w:bookmarkEnd w:id="51"/>
    </w:p>
    <w:p w14:paraId="7D8B68E1" w14:textId="77777777" w:rsidR="005F36C7" w:rsidRPr="007869D0" w:rsidRDefault="005F36C7" w:rsidP="006F69D3">
      <w:pPr>
        <w:pStyle w:val="Tekstpodstawowywcity31"/>
        <w:widowControl/>
        <w:tabs>
          <w:tab w:val="left" w:pos="284"/>
        </w:tabs>
        <w:ind w:left="0"/>
        <w:rPr>
          <w:rFonts w:ascii="Bookman Old Style" w:hAnsi="Bookman Old Style" w:cs="Arial Narrow"/>
          <w:sz w:val="22"/>
          <w:szCs w:val="22"/>
        </w:rPr>
      </w:pPr>
      <w:r w:rsidRPr="007869D0">
        <w:rPr>
          <w:rFonts w:ascii="Bookman Old Style" w:hAnsi="Bookman Old Style" w:cs="Arial Narrow"/>
          <w:sz w:val="22"/>
          <w:szCs w:val="22"/>
        </w:rPr>
        <w:t>Podczas realizacji Robót Wykonawca będzie przestrzegać przepisów dotyczących bezpieczeństwa i</w:t>
      </w:r>
      <w:r w:rsidR="009154D3" w:rsidRPr="007869D0">
        <w:rPr>
          <w:rFonts w:ascii="Bookman Old Style" w:hAnsi="Bookman Old Style" w:cs="Arial Narrow"/>
          <w:sz w:val="22"/>
          <w:szCs w:val="22"/>
        </w:rPr>
        <w:t> </w:t>
      </w:r>
      <w:r w:rsidRPr="007869D0">
        <w:rPr>
          <w:rFonts w:ascii="Bookman Old Style" w:hAnsi="Bookman Old Style" w:cs="Arial Narrow"/>
          <w:sz w:val="22"/>
          <w:szCs w:val="22"/>
        </w:rPr>
        <w:t xml:space="preserve">higieny pracy. </w:t>
      </w:r>
    </w:p>
    <w:p w14:paraId="68438B2D" w14:textId="77777777" w:rsidR="005F36C7" w:rsidRPr="007869D0" w:rsidRDefault="005F36C7" w:rsidP="006F69D3">
      <w:pPr>
        <w:pStyle w:val="Tekstpodstawowywcity31"/>
        <w:widowControl/>
        <w:tabs>
          <w:tab w:val="left" w:pos="284"/>
        </w:tabs>
        <w:ind w:left="0"/>
        <w:rPr>
          <w:rFonts w:ascii="Bookman Old Style" w:hAnsi="Bookman Old Style" w:cs="Arial Narrow"/>
          <w:sz w:val="22"/>
          <w:szCs w:val="22"/>
        </w:rPr>
      </w:pPr>
      <w:r w:rsidRPr="007869D0">
        <w:rPr>
          <w:rFonts w:ascii="Bookman Old Style" w:hAnsi="Bookman Old Style" w:cs="Arial Narrow"/>
          <w:sz w:val="22"/>
          <w:szCs w:val="22"/>
        </w:rPr>
        <w:t>W szczególności Wykonawca ma obowiązek zadbać, aby personel nie wykonywał pracy w warunkach niebezpiecznych, szkodliwych dla zdrowia oraz niespełniających odpowiednich wymagań sanitarnych.</w:t>
      </w:r>
    </w:p>
    <w:p w14:paraId="023F3EE7"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r w:rsidRPr="007869D0">
        <w:rPr>
          <w:rFonts w:ascii="Bookman Old Style" w:hAnsi="Bookman Old Style" w:cs="Arial Narrow"/>
          <w:sz w:val="22"/>
          <w:szCs w:val="22"/>
        </w:rPr>
        <w:t>Wykonawca zapewni i będzie utrzymywał wszelkie urządzenia zabezpieczające, socjalne oraz sprzęt i</w:t>
      </w:r>
      <w:r w:rsidR="009154D3" w:rsidRPr="007869D0">
        <w:rPr>
          <w:rFonts w:ascii="Bookman Old Style" w:hAnsi="Bookman Old Style" w:cs="Arial Narrow"/>
          <w:sz w:val="22"/>
          <w:szCs w:val="22"/>
        </w:rPr>
        <w:t> </w:t>
      </w:r>
      <w:r w:rsidRPr="007869D0">
        <w:rPr>
          <w:rFonts w:ascii="Bookman Old Style" w:hAnsi="Bookman Old Style" w:cs="Arial Narrow"/>
          <w:sz w:val="22"/>
          <w:szCs w:val="22"/>
        </w:rPr>
        <w:t xml:space="preserve">odpowiednią odzież dla ochrony życia i zdrowia osób zatrudnionych na budowie oraz dla zapewnienia bezpieczeństwa publicznego. </w:t>
      </w:r>
    </w:p>
    <w:p w14:paraId="4F5CD991"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 szczególności, Wykonawca zwróci uwagę na następujące zagadnienia:</w:t>
      </w:r>
    </w:p>
    <w:p w14:paraId="3BAABE93" w14:textId="77777777" w:rsidR="003A2F55" w:rsidRPr="007869D0" w:rsidRDefault="003A2F55" w:rsidP="00CB3B25">
      <w:pPr>
        <w:pStyle w:val="Listapunktowana"/>
        <w:numPr>
          <w:ilvl w:val="0"/>
          <w:numId w:val="26"/>
        </w:numPr>
        <w:rPr>
          <w:rFonts w:ascii="Bookman Old Style" w:hAnsi="Bookman Old Style"/>
          <w:sz w:val="22"/>
          <w:szCs w:val="22"/>
        </w:rPr>
      </w:pPr>
      <w:r w:rsidRPr="007869D0">
        <w:rPr>
          <w:rFonts w:ascii="Bookman Old Style" w:hAnsi="Bookman Old Style"/>
          <w:sz w:val="22"/>
          <w:szCs w:val="22"/>
        </w:rPr>
        <w:t xml:space="preserve">używanie właściwych ochronnych nakryć głowy, obuwia i odzieży; </w:t>
      </w:r>
    </w:p>
    <w:p w14:paraId="205DE153" w14:textId="77777777" w:rsidR="003A2F55" w:rsidRPr="007869D0" w:rsidRDefault="003A2F55" w:rsidP="00CB3B25">
      <w:pPr>
        <w:pStyle w:val="Listapunktowana"/>
        <w:numPr>
          <w:ilvl w:val="0"/>
          <w:numId w:val="26"/>
        </w:numPr>
        <w:rPr>
          <w:rFonts w:ascii="Bookman Old Style" w:hAnsi="Bookman Old Style"/>
          <w:sz w:val="22"/>
          <w:szCs w:val="22"/>
        </w:rPr>
      </w:pPr>
      <w:r w:rsidRPr="007869D0">
        <w:rPr>
          <w:rFonts w:ascii="Bookman Old Style" w:hAnsi="Bookman Old Style"/>
          <w:sz w:val="22"/>
          <w:szCs w:val="22"/>
        </w:rPr>
        <w:t>właściwe szalowanie wykopów, drabiny, podesty i kładki;</w:t>
      </w:r>
    </w:p>
    <w:p w14:paraId="4C99F169" w14:textId="77777777" w:rsidR="003A2F55" w:rsidRPr="007869D0" w:rsidRDefault="003A2F55" w:rsidP="00CB3B25">
      <w:pPr>
        <w:pStyle w:val="Listapunktowana"/>
        <w:numPr>
          <w:ilvl w:val="0"/>
          <w:numId w:val="26"/>
        </w:numPr>
        <w:rPr>
          <w:rFonts w:ascii="Bookman Old Style" w:hAnsi="Bookman Old Style"/>
          <w:sz w:val="22"/>
          <w:szCs w:val="22"/>
        </w:rPr>
      </w:pPr>
      <w:r w:rsidRPr="007869D0">
        <w:rPr>
          <w:rFonts w:ascii="Bookman Old Style" w:hAnsi="Bookman Old Style"/>
          <w:sz w:val="22"/>
          <w:szCs w:val="22"/>
        </w:rPr>
        <w:t>właściwe narzędzia budowlane, wraz z właściwymi zawiesiami, linami, hakami itp.;</w:t>
      </w:r>
    </w:p>
    <w:p w14:paraId="48CF3531" w14:textId="77777777" w:rsidR="003A2F55" w:rsidRPr="007869D0" w:rsidRDefault="003A2F55" w:rsidP="00CB3B25">
      <w:pPr>
        <w:pStyle w:val="Listapunktowana"/>
        <w:numPr>
          <w:ilvl w:val="0"/>
          <w:numId w:val="26"/>
        </w:numPr>
        <w:rPr>
          <w:rFonts w:ascii="Bookman Old Style" w:hAnsi="Bookman Old Style"/>
          <w:sz w:val="22"/>
          <w:szCs w:val="22"/>
        </w:rPr>
      </w:pPr>
      <w:r w:rsidRPr="007869D0">
        <w:rPr>
          <w:rFonts w:ascii="Bookman Old Style" w:hAnsi="Bookman Old Style"/>
          <w:sz w:val="22"/>
          <w:szCs w:val="22"/>
        </w:rPr>
        <w:t xml:space="preserve">odpowiednie drogi dojazdowe na Teren Budowy i oświetlenie; </w:t>
      </w:r>
    </w:p>
    <w:p w14:paraId="50386FCB" w14:textId="77777777" w:rsidR="003A2F55" w:rsidRPr="007869D0" w:rsidRDefault="003A2F55" w:rsidP="00CB3B25">
      <w:pPr>
        <w:pStyle w:val="Listapunktowana"/>
        <w:numPr>
          <w:ilvl w:val="0"/>
          <w:numId w:val="26"/>
        </w:numPr>
        <w:rPr>
          <w:rFonts w:ascii="Bookman Old Style" w:hAnsi="Bookman Old Style"/>
          <w:sz w:val="22"/>
          <w:szCs w:val="22"/>
        </w:rPr>
      </w:pPr>
      <w:r w:rsidRPr="007869D0">
        <w:rPr>
          <w:rFonts w:ascii="Bookman Old Style" w:hAnsi="Bookman Old Style"/>
          <w:sz w:val="22"/>
          <w:szCs w:val="22"/>
        </w:rPr>
        <w:t xml:space="preserve">odpowiednie wyposażenie do udzielania pierwszej pomocy i procedury w razie wypadków; </w:t>
      </w:r>
    </w:p>
    <w:p w14:paraId="2025942B" w14:textId="77777777" w:rsidR="003A2F55" w:rsidRPr="007869D0" w:rsidRDefault="003A2F55" w:rsidP="00CB3B25">
      <w:pPr>
        <w:pStyle w:val="Listapunktowana"/>
        <w:numPr>
          <w:ilvl w:val="0"/>
          <w:numId w:val="26"/>
        </w:numPr>
        <w:rPr>
          <w:rFonts w:ascii="Bookman Old Style" w:hAnsi="Bookman Old Style"/>
          <w:sz w:val="22"/>
          <w:szCs w:val="22"/>
        </w:rPr>
      </w:pPr>
      <w:r w:rsidRPr="007869D0">
        <w:rPr>
          <w:rFonts w:ascii="Bookman Old Style" w:hAnsi="Bookman Old Style"/>
          <w:sz w:val="22"/>
          <w:szCs w:val="22"/>
        </w:rPr>
        <w:t xml:space="preserve">właściwe pomieszczenia socjalne na budowie dla potrzeb pracowników, wraz z pomieszczeniami jadalnymi, łazienkami i toaletami; </w:t>
      </w:r>
    </w:p>
    <w:p w14:paraId="5CB1EBCB" w14:textId="77777777" w:rsidR="003A2F55" w:rsidRPr="007869D0" w:rsidRDefault="003A2F55" w:rsidP="00CB3B25">
      <w:pPr>
        <w:pStyle w:val="Listapunktowana"/>
        <w:numPr>
          <w:ilvl w:val="0"/>
          <w:numId w:val="26"/>
        </w:numPr>
        <w:rPr>
          <w:rFonts w:ascii="Bookman Old Style" w:hAnsi="Bookman Old Style"/>
          <w:sz w:val="22"/>
          <w:szCs w:val="22"/>
        </w:rPr>
      </w:pPr>
      <w:r w:rsidRPr="007869D0">
        <w:rPr>
          <w:rFonts w:ascii="Bookman Old Style" w:hAnsi="Bookman Old Style"/>
          <w:sz w:val="22"/>
          <w:szCs w:val="22"/>
        </w:rPr>
        <w:t>właściwe zabezpieczenia p.poż Robót i urządzeń Terenu Budowy;</w:t>
      </w:r>
    </w:p>
    <w:p w14:paraId="30AFB119" w14:textId="77777777" w:rsidR="003A2F55" w:rsidRPr="007869D0" w:rsidRDefault="003A2F55" w:rsidP="00CB3B25">
      <w:pPr>
        <w:pStyle w:val="Listapunktowana"/>
        <w:numPr>
          <w:ilvl w:val="0"/>
          <w:numId w:val="26"/>
        </w:numPr>
        <w:rPr>
          <w:rFonts w:ascii="Bookman Old Style" w:hAnsi="Bookman Old Style"/>
          <w:sz w:val="22"/>
          <w:szCs w:val="22"/>
        </w:rPr>
      </w:pPr>
      <w:r w:rsidRPr="007869D0">
        <w:rPr>
          <w:rFonts w:ascii="Bookman Old Style" w:hAnsi="Bookman Old Style"/>
          <w:sz w:val="22"/>
          <w:szCs w:val="22"/>
        </w:rPr>
        <w:lastRenderedPageBreak/>
        <w:t>pracownicy obsługujący maszyny i urządzenia, które wymagają specjalnych kwalifikacji powinni legitymować się świadectwem potwierdzającym posiadane kwalifikacje.</w:t>
      </w:r>
    </w:p>
    <w:p w14:paraId="6C21022B"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Powyższa lista służy jedynie do celów informacyjnych i Wykonawca jest odpowiedzialny za zapewnienie i spełnienie wszystkich wymogów odnośnie bezpieczeństwa pracy wszystkich pracowników na Terenie Budowy. </w:t>
      </w:r>
    </w:p>
    <w:p w14:paraId="495D2B60"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opracuje i wdroży Plan Bezpieczeństwa i Ochrony Zdrowia zgodny z wymaganiami </w:t>
      </w:r>
      <w:r w:rsidR="007C248F" w:rsidRPr="007869D0">
        <w:rPr>
          <w:rFonts w:ascii="Bookman Old Style" w:hAnsi="Bookman Old Style" w:cs="Arial Narrow"/>
          <w:sz w:val="22"/>
          <w:szCs w:val="22"/>
        </w:rPr>
        <w:t>P</w:t>
      </w:r>
      <w:r w:rsidRPr="007869D0">
        <w:rPr>
          <w:rFonts w:ascii="Bookman Old Style" w:hAnsi="Bookman Old Style" w:cs="Arial Narrow"/>
          <w:sz w:val="22"/>
          <w:szCs w:val="22"/>
        </w:rPr>
        <w:t>rawa budowlanego oraz Rozporządzenia Ministra Infrastruktury z dnia 23 czerwca 2003 w sprawie informacji dotyczącej bezpieczeństwa i ochrony zdrowia oraz planu bezpieczeństwa i ochrony zdrowia.</w:t>
      </w:r>
    </w:p>
    <w:p w14:paraId="1655D02E" w14:textId="77777777" w:rsidR="005F36C7" w:rsidRPr="007869D0" w:rsidRDefault="005F36C7" w:rsidP="006F69D3">
      <w:pPr>
        <w:jc w:val="both"/>
        <w:rPr>
          <w:rFonts w:ascii="Bookman Old Style" w:hAnsi="Bookman Old Style" w:cs="Arial Narrow"/>
          <w:color w:val="000000"/>
          <w:sz w:val="22"/>
          <w:szCs w:val="22"/>
        </w:rPr>
      </w:pPr>
      <w:r w:rsidRPr="007869D0">
        <w:rPr>
          <w:rFonts w:ascii="Bookman Old Style" w:hAnsi="Bookman Old Style" w:cs="Arial Narrow"/>
          <w:color w:val="000000"/>
          <w:sz w:val="22"/>
          <w:szCs w:val="22"/>
        </w:rPr>
        <w:t>Uznaje się, że wszelkie koszty związane z wypełnieniem wymagań określonych powyżej nie podlegają odrębne</w:t>
      </w:r>
      <w:r w:rsidR="007C248F" w:rsidRPr="007869D0">
        <w:rPr>
          <w:rFonts w:ascii="Bookman Old Style" w:hAnsi="Bookman Old Style" w:cs="Arial Narrow"/>
          <w:color w:val="000000"/>
          <w:sz w:val="22"/>
          <w:szCs w:val="22"/>
        </w:rPr>
        <w:t>j zapłacie i są uwzględnione w c</w:t>
      </w:r>
      <w:r w:rsidRPr="007869D0">
        <w:rPr>
          <w:rFonts w:ascii="Bookman Old Style" w:hAnsi="Bookman Old Style" w:cs="Arial Narrow"/>
          <w:color w:val="000000"/>
          <w:sz w:val="22"/>
          <w:szCs w:val="22"/>
        </w:rPr>
        <w:t xml:space="preserve">enie </w:t>
      </w:r>
      <w:r w:rsidR="007C248F" w:rsidRPr="007869D0">
        <w:rPr>
          <w:rFonts w:ascii="Bookman Old Style" w:hAnsi="Bookman Old Style" w:cs="Arial Narrow"/>
          <w:color w:val="000000"/>
          <w:sz w:val="22"/>
          <w:szCs w:val="22"/>
        </w:rPr>
        <w:t>oferty Wykonawcy</w:t>
      </w:r>
      <w:r w:rsidRPr="007869D0">
        <w:rPr>
          <w:rFonts w:ascii="Bookman Old Style" w:hAnsi="Bookman Old Style" w:cs="Arial Narrow"/>
          <w:color w:val="000000"/>
          <w:sz w:val="22"/>
          <w:szCs w:val="22"/>
        </w:rPr>
        <w:t>.</w:t>
      </w:r>
    </w:p>
    <w:p w14:paraId="75202111" w14:textId="77777777" w:rsidR="005F36C7" w:rsidRPr="007869D0" w:rsidRDefault="005F36C7" w:rsidP="006F69D3">
      <w:pPr>
        <w:tabs>
          <w:tab w:val="left" w:pos="284"/>
        </w:tabs>
        <w:jc w:val="both"/>
        <w:rPr>
          <w:rFonts w:ascii="Bookman Old Style" w:hAnsi="Bookman Old Style" w:cs="Arial Narrow"/>
          <w:b/>
          <w:bCs/>
          <w:sz w:val="22"/>
          <w:szCs w:val="22"/>
        </w:rPr>
      </w:pPr>
    </w:p>
    <w:p w14:paraId="6CA17765" w14:textId="3D207B99" w:rsidR="005F36C7" w:rsidRPr="007869D0" w:rsidRDefault="005F36C7" w:rsidP="002954F9">
      <w:pPr>
        <w:pStyle w:val="Nagwek3"/>
        <w:spacing w:after="0"/>
        <w:ind w:left="993" w:hanging="993"/>
        <w:rPr>
          <w:rFonts w:ascii="Bookman Old Style" w:hAnsi="Bookman Old Style" w:cs="Arial Narrow"/>
          <w:sz w:val="22"/>
          <w:szCs w:val="22"/>
        </w:rPr>
      </w:pPr>
      <w:bookmarkStart w:id="52" w:name="_Toc352153599"/>
      <w:r w:rsidRPr="007869D0">
        <w:rPr>
          <w:rFonts w:ascii="Bookman Old Style" w:hAnsi="Bookman Old Style" w:cs="Arial Narrow"/>
          <w:sz w:val="22"/>
          <w:szCs w:val="22"/>
        </w:rPr>
        <w:t>1.7.1</w:t>
      </w:r>
      <w:r w:rsidR="002954F9">
        <w:rPr>
          <w:rFonts w:ascii="Bookman Old Style" w:hAnsi="Bookman Old Style" w:cs="Arial Narrow"/>
          <w:sz w:val="22"/>
          <w:szCs w:val="22"/>
        </w:rPr>
        <w:t>3</w:t>
      </w:r>
      <w:r w:rsidRPr="007869D0">
        <w:rPr>
          <w:rFonts w:ascii="Bookman Old Style" w:hAnsi="Bookman Old Style" w:cs="Arial Narrow"/>
          <w:sz w:val="22"/>
          <w:szCs w:val="22"/>
        </w:rPr>
        <w:t>.</w:t>
      </w:r>
      <w:r w:rsidRPr="007869D0">
        <w:rPr>
          <w:rFonts w:ascii="Bookman Old Style" w:hAnsi="Bookman Old Style" w:cs="Arial Narrow"/>
          <w:sz w:val="22"/>
          <w:szCs w:val="22"/>
        </w:rPr>
        <w:tab/>
        <w:t>Stosowanie się do prawa i innych przepisów</w:t>
      </w:r>
      <w:bookmarkEnd w:id="52"/>
    </w:p>
    <w:p w14:paraId="6E04724E" w14:textId="77777777" w:rsidR="00497438" w:rsidRPr="007869D0" w:rsidRDefault="00497438" w:rsidP="00497438">
      <w:pPr>
        <w:jc w:val="both"/>
        <w:rPr>
          <w:rFonts w:ascii="Bookman Old Style" w:hAnsi="Bookman Old Style"/>
          <w:sz w:val="22"/>
          <w:szCs w:val="22"/>
        </w:rPr>
      </w:pPr>
      <w:r w:rsidRPr="007869D0">
        <w:rPr>
          <w:rFonts w:ascii="Bookman Old Style" w:hAnsi="Bookman Old Style"/>
          <w:sz w:val="22"/>
          <w:szCs w:val="22"/>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52ECC862" w14:textId="519F6887" w:rsidR="00497438" w:rsidRPr="007869D0" w:rsidRDefault="00497438" w:rsidP="00B345E3">
      <w:pPr>
        <w:jc w:val="both"/>
        <w:rPr>
          <w:rFonts w:ascii="Bookman Old Style" w:hAnsi="Bookman Old Style"/>
          <w:sz w:val="22"/>
          <w:szCs w:val="22"/>
        </w:rPr>
      </w:pPr>
      <w:r w:rsidRPr="007869D0">
        <w:rPr>
          <w:rFonts w:ascii="Bookman Old Style" w:hAnsi="Bookman Old Style"/>
          <w:sz w:val="22"/>
          <w:szCs w:val="22"/>
        </w:rPr>
        <w:t>W szczególności Wykonawca zastosuje się do</w:t>
      </w:r>
      <w:r w:rsidR="00B345E3" w:rsidRPr="007869D0">
        <w:rPr>
          <w:rFonts w:ascii="Bookman Old Style" w:hAnsi="Bookman Old Style"/>
          <w:sz w:val="22"/>
          <w:szCs w:val="22"/>
        </w:rPr>
        <w:t xml:space="preserve"> </w:t>
      </w:r>
      <w:r w:rsidRPr="007869D0">
        <w:rPr>
          <w:rFonts w:ascii="Bookman Old Style" w:hAnsi="Bookman Old Style"/>
          <w:sz w:val="22"/>
          <w:szCs w:val="22"/>
        </w:rPr>
        <w:t>Ustawy z dnia 7 lipca 1994 r. Prawo Budowlane (tekst jednolity Dz. U. z 2017 r., poz. 1332 ze zm.)</w:t>
      </w:r>
      <w:r w:rsidR="00B345E3" w:rsidRPr="007869D0">
        <w:rPr>
          <w:rFonts w:ascii="Bookman Old Style" w:hAnsi="Bookman Old Style"/>
          <w:sz w:val="22"/>
          <w:szCs w:val="22"/>
        </w:rPr>
        <w:t>.</w:t>
      </w:r>
    </w:p>
    <w:p w14:paraId="2D3976E8" w14:textId="77777777" w:rsidR="00497438" w:rsidRPr="007869D0" w:rsidRDefault="00497438" w:rsidP="00497438">
      <w:pPr>
        <w:pStyle w:val="Tekstpodstawowy"/>
        <w:widowControl/>
        <w:rPr>
          <w:rFonts w:ascii="Bookman Old Style" w:hAnsi="Bookman Old Style"/>
          <w:sz w:val="22"/>
          <w:szCs w:val="22"/>
        </w:rPr>
      </w:pPr>
      <w:r w:rsidRPr="007869D0">
        <w:rPr>
          <w:rFonts w:ascii="Bookman Old Style" w:hAnsi="Bookman Old Style"/>
          <w:sz w:val="22"/>
          <w:szCs w:val="22"/>
        </w:rPr>
        <w:t>Wykonawca będzie przestrzegać praw patentowych i będzie w pełni odpowiedzialny za wypełnienie wszelkich wymagań prawnych odnośnie wykorzystania opatentowanych urządzeń lub metod i w sposób ciągły będzie informować Zamawiającego o swoich działaniach, przedstawiając kopie zezwoleń i inne odnośne dokumenty.</w:t>
      </w:r>
    </w:p>
    <w:p w14:paraId="10936D5D" w14:textId="77777777" w:rsidR="00497438" w:rsidRPr="007869D0" w:rsidRDefault="00497438" w:rsidP="00497438">
      <w:pPr>
        <w:tabs>
          <w:tab w:val="left" w:pos="284"/>
        </w:tabs>
        <w:jc w:val="both"/>
        <w:rPr>
          <w:rFonts w:ascii="Bookman Old Style" w:hAnsi="Bookman Old Style"/>
          <w:sz w:val="22"/>
          <w:szCs w:val="22"/>
        </w:rPr>
      </w:pPr>
      <w:r w:rsidRPr="007869D0">
        <w:rPr>
          <w:rFonts w:ascii="Bookman Old Style" w:hAnsi="Bookman Old Style"/>
          <w:sz w:val="22"/>
          <w:szCs w:val="22"/>
        </w:rPr>
        <w:t xml:space="preserve">O terminie rozpoczęcia i ukończenia Robót Wykonawca powiadomi wszystkie instytucje, które należy powiadomić zgodnie z obowiązującymi przepisami i te, które, uzgadniając projekt, postawiły taki warunek. Wykonawca spełni również wszystkie wymogi instytucji uzgadniających zawarte w uzgodnieniach. </w:t>
      </w:r>
    </w:p>
    <w:p w14:paraId="3AC7CDD5" w14:textId="77777777" w:rsidR="005F36C7" w:rsidRPr="007869D0" w:rsidRDefault="005F36C7" w:rsidP="006F69D3">
      <w:pPr>
        <w:pStyle w:val="Tekstpodstawowy3"/>
        <w:tabs>
          <w:tab w:val="left" w:pos="284"/>
        </w:tabs>
        <w:ind w:left="491"/>
        <w:rPr>
          <w:rFonts w:ascii="Bookman Old Style" w:hAnsi="Bookman Old Style" w:cs="Arial Narrow"/>
          <w:color w:val="auto"/>
          <w:sz w:val="22"/>
          <w:szCs w:val="22"/>
        </w:rPr>
      </w:pPr>
    </w:p>
    <w:p w14:paraId="1E3037ED" w14:textId="079356AC" w:rsidR="005F36C7" w:rsidRPr="007869D0" w:rsidRDefault="002954F9" w:rsidP="00FF6AAD">
      <w:pPr>
        <w:pStyle w:val="Nagwek3"/>
        <w:spacing w:after="0"/>
        <w:ind w:left="851" w:hanging="851"/>
        <w:rPr>
          <w:rFonts w:ascii="Bookman Old Style" w:hAnsi="Bookman Old Style" w:cs="Arial Narrow"/>
          <w:sz w:val="22"/>
          <w:szCs w:val="22"/>
        </w:rPr>
      </w:pPr>
      <w:bookmarkStart w:id="53" w:name="_Toc352153600"/>
      <w:r>
        <w:rPr>
          <w:rFonts w:ascii="Bookman Old Style" w:hAnsi="Bookman Old Style" w:cs="Arial Narrow"/>
          <w:sz w:val="22"/>
          <w:szCs w:val="22"/>
        </w:rPr>
        <w:t>1.7.14</w:t>
      </w:r>
      <w:r w:rsidR="005F36C7" w:rsidRPr="007869D0">
        <w:rPr>
          <w:rFonts w:ascii="Bookman Old Style" w:hAnsi="Bookman Old Style" w:cs="Arial Narrow"/>
          <w:sz w:val="22"/>
          <w:szCs w:val="22"/>
        </w:rPr>
        <w:t>.</w:t>
      </w:r>
      <w:r w:rsidR="005F36C7" w:rsidRPr="007869D0">
        <w:rPr>
          <w:rFonts w:ascii="Bookman Old Style" w:hAnsi="Bookman Old Style" w:cs="Arial Narrow"/>
          <w:sz w:val="22"/>
          <w:szCs w:val="22"/>
        </w:rPr>
        <w:tab/>
        <w:t xml:space="preserve"> Dokumentacja Projektowa</w:t>
      </w:r>
      <w:bookmarkEnd w:id="53"/>
      <w:r w:rsidR="005F36C7" w:rsidRPr="007869D0">
        <w:rPr>
          <w:rFonts w:ascii="Bookman Old Style" w:hAnsi="Bookman Old Style" w:cs="Arial Narrow"/>
          <w:sz w:val="22"/>
          <w:szCs w:val="22"/>
        </w:rPr>
        <w:t xml:space="preserve"> </w:t>
      </w:r>
    </w:p>
    <w:p w14:paraId="3ADE46E1" w14:textId="103E9BEC" w:rsidR="005F36C7" w:rsidRPr="007869D0" w:rsidRDefault="005F36C7" w:rsidP="006F69D3">
      <w:pPr>
        <w:tabs>
          <w:tab w:val="left" w:pos="284"/>
        </w:tabs>
        <w:jc w:val="both"/>
        <w:rPr>
          <w:rFonts w:ascii="Bookman Old Style" w:hAnsi="Bookman Old Style" w:cs="Arial Narrow"/>
          <w:bCs/>
          <w:sz w:val="22"/>
          <w:szCs w:val="22"/>
        </w:rPr>
      </w:pPr>
      <w:r w:rsidRPr="007869D0">
        <w:rPr>
          <w:rFonts w:ascii="Bookman Old Style" w:hAnsi="Bookman Old Style" w:cs="Arial Narrow"/>
          <w:bCs/>
          <w:sz w:val="22"/>
          <w:szCs w:val="22"/>
        </w:rPr>
        <w:t>Dokumentacja Projektowa (w rozumieniu Rozporządzenia Ministra Infrastruktury z dnia 2</w:t>
      </w:r>
      <w:r w:rsidR="002954F9">
        <w:rPr>
          <w:rFonts w:ascii="Bookman Old Style" w:hAnsi="Bookman Old Style" w:cs="Arial Narrow"/>
          <w:bCs/>
          <w:sz w:val="22"/>
          <w:szCs w:val="22"/>
        </w:rPr>
        <w:t>9</w:t>
      </w:r>
      <w:r w:rsidRPr="007869D0">
        <w:rPr>
          <w:rFonts w:ascii="Bookman Old Style" w:hAnsi="Bookman Old Style" w:cs="Arial Narrow"/>
          <w:bCs/>
          <w:sz w:val="22"/>
          <w:szCs w:val="22"/>
        </w:rPr>
        <w:t xml:space="preserve"> </w:t>
      </w:r>
      <w:r w:rsidR="002954F9">
        <w:rPr>
          <w:rFonts w:ascii="Bookman Old Style" w:hAnsi="Bookman Old Style" w:cs="Arial Narrow"/>
          <w:bCs/>
          <w:sz w:val="22"/>
          <w:szCs w:val="22"/>
        </w:rPr>
        <w:t>grud</w:t>
      </w:r>
      <w:r w:rsidRPr="007869D0">
        <w:rPr>
          <w:rFonts w:ascii="Bookman Old Style" w:hAnsi="Bookman Old Style" w:cs="Arial Narrow"/>
          <w:bCs/>
          <w:sz w:val="22"/>
          <w:szCs w:val="22"/>
        </w:rPr>
        <w:t>nia 20</w:t>
      </w:r>
      <w:r w:rsidR="002954F9">
        <w:rPr>
          <w:rFonts w:ascii="Bookman Old Style" w:hAnsi="Bookman Old Style" w:cs="Arial Narrow"/>
          <w:bCs/>
          <w:sz w:val="22"/>
          <w:szCs w:val="22"/>
        </w:rPr>
        <w:t>21</w:t>
      </w:r>
      <w:r w:rsidR="00FD395A" w:rsidRPr="007869D0">
        <w:rPr>
          <w:rFonts w:ascii="Bookman Old Style" w:hAnsi="Bookman Old Style" w:cs="Arial Narrow"/>
          <w:bCs/>
          <w:sz w:val="22"/>
          <w:szCs w:val="22"/>
        </w:rPr>
        <w:t xml:space="preserve"> </w:t>
      </w:r>
      <w:r w:rsidRPr="007869D0">
        <w:rPr>
          <w:rFonts w:ascii="Bookman Old Style" w:hAnsi="Bookman Old Style" w:cs="Arial Narrow"/>
          <w:bCs/>
          <w:sz w:val="22"/>
          <w:szCs w:val="22"/>
        </w:rPr>
        <w:t>r</w:t>
      </w:r>
      <w:r w:rsidR="00FD395A" w:rsidRPr="007869D0">
        <w:rPr>
          <w:rFonts w:ascii="Bookman Old Style" w:hAnsi="Bookman Old Style" w:cs="Arial Narrow"/>
          <w:bCs/>
          <w:sz w:val="22"/>
          <w:szCs w:val="22"/>
        </w:rPr>
        <w:t>.</w:t>
      </w:r>
      <w:r w:rsidRPr="007869D0">
        <w:rPr>
          <w:rFonts w:ascii="Bookman Old Style" w:hAnsi="Bookman Old Style" w:cs="Arial Narrow"/>
          <w:bCs/>
          <w:sz w:val="22"/>
          <w:szCs w:val="22"/>
        </w:rPr>
        <w:t xml:space="preserve"> </w:t>
      </w:r>
      <w:r w:rsidR="00FD395A" w:rsidRPr="007869D0">
        <w:rPr>
          <w:rFonts w:ascii="Bookman Old Style" w:hAnsi="Bookman Old Style" w:cs="Arial Narrow"/>
          <w:bCs/>
          <w:sz w:val="22"/>
          <w:szCs w:val="22"/>
        </w:rPr>
        <w:t xml:space="preserve">w </w:t>
      </w:r>
      <w:r w:rsidRPr="007869D0">
        <w:rPr>
          <w:rFonts w:ascii="Bookman Old Style" w:hAnsi="Bookman Old Style" w:cs="Arial Narrow"/>
          <w:bCs/>
          <w:sz w:val="22"/>
          <w:szCs w:val="22"/>
        </w:rPr>
        <w:t>sprawie szczegółowego zakresu i formy dokumentacji projektowej, specyfikacji technicznych wykonania i odbioru robót budowlanych oraz programu funkcjonalno-u</w:t>
      </w:r>
      <w:r w:rsidR="00933DE8" w:rsidRPr="007869D0">
        <w:rPr>
          <w:rFonts w:ascii="Bookman Old Style" w:hAnsi="Bookman Old Style" w:cs="Arial Narrow"/>
          <w:bCs/>
          <w:sz w:val="22"/>
          <w:szCs w:val="22"/>
        </w:rPr>
        <w:t>ż</w:t>
      </w:r>
      <w:r w:rsidRPr="007869D0">
        <w:rPr>
          <w:rFonts w:ascii="Bookman Old Style" w:hAnsi="Bookman Old Style" w:cs="Arial Narrow"/>
          <w:bCs/>
          <w:sz w:val="22"/>
          <w:szCs w:val="22"/>
        </w:rPr>
        <w:t>ytkowego”</w:t>
      </w:r>
      <w:r w:rsidR="00FD395A" w:rsidRPr="007869D0">
        <w:rPr>
          <w:rFonts w:ascii="Bookman Old Style" w:hAnsi="Bookman Old Style" w:cs="Arial Narrow"/>
          <w:bCs/>
          <w:sz w:val="22"/>
          <w:szCs w:val="22"/>
        </w:rPr>
        <w:t xml:space="preserve"> (</w:t>
      </w:r>
      <w:r w:rsidRPr="007869D0">
        <w:rPr>
          <w:rFonts w:ascii="Bookman Old Style" w:hAnsi="Bookman Old Style" w:cs="Arial Narrow"/>
          <w:bCs/>
          <w:sz w:val="22"/>
          <w:szCs w:val="22"/>
        </w:rPr>
        <w:t xml:space="preserve">Dz. U. </w:t>
      </w:r>
      <w:r w:rsidR="007C248F" w:rsidRPr="007869D0">
        <w:rPr>
          <w:rFonts w:ascii="Bookman Old Style" w:hAnsi="Bookman Old Style" w:cs="Arial Narrow"/>
          <w:bCs/>
          <w:sz w:val="22"/>
          <w:szCs w:val="22"/>
        </w:rPr>
        <w:t>z 20</w:t>
      </w:r>
      <w:r w:rsidR="002954F9">
        <w:rPr>
          <w:rFonts w:ascii="Bookman Old Style" w:hAnsi="Bookman Old Style" w:cs="Arial Narrow"/>
          <w:bCs/>
          <w:sz w:val="22"/>
          <w:szCs w:val="22"/>
        </w:rPr>
        <w:t>21</w:t>
      </w:r>
      <w:r w:rsidR="007C248F" w:rsidRPr="007869D0">
        <w:rPr>
          <w:rFonts w:ascii="Bookman Old Style" w:hAnsi="Bookman Old Style" w:cs="Arial Narrow"/>
          <w:bCs/>
          <w:sz w:val="22"/>
          <w:szCs w:val="22"/>
        </w:rPr>
        <w:t xml:space="preserve"> r.,</w:t>
      </w:r>
      <w:r w:rsidRPr="007869D0">
        <w:rPr>
          <w:rFonts w:ascii="Bookman Old Style" w:hAnsi="Bookman Old Style" w:cs="Arial Narrow"/>
          <w:bCs/>
          <w:sz w:val="22"/>
          <w:szCs w:val="22"/>
        </w:rPr>
        <w:t xml:space="preserve"> poz.</w:t>
      </w:r>
      <w:r w:rsidR="007C248F" w:rsidRPr="007869D0">
        <w:rPr>
          <w:rFonts w:ascii="Bookman Old Style" w:hAnsi="Bookman Old Style" w:cs="Arial Narrow"/>
          <w:bCs/>
          <w:sz w:val="22"/>
          <w:szCs w:val="22"/>
        </w:rPr>
        <w:t>2</w:t>
      </w:r>
      <w:r w:rsidR="002954F9">
        <w:rPr>
          <w:rFonts w:ascii="Bookman Old Style" w:hAnsi="Bookman Old Style" w:cs="Arial Narrow"/>
          <w:bCs/>
          <w:sz w:val="22"/>
          <w:szCs w:val="22"/>
        </w:rPr>
        <w:t>454</w:t>
      </w:r>
      <w:r w:rsidRPr="007869D0">
        <w:rPr>
          <w:rFonts w:ascii="Bookman Old Style" w:hAnsi="Bookman Old Style" w:cs="Arial Narrow"/>
          <w:bCs/>
          <w:sz w:val="22"/>
          <w:szCs w:val="22"/>
        </w:rPr>
        <w:t>) jest częś</w:t>
      </w:r>
      <w:r w:rsidR="007C248F" w:rsidRPr="007869D0">
        <w:rPr>
          <w:rFonts w:ascii="Bookman Old Style" w:hAnsi="Bookman Old Style" w:cs="Arial Narrow"/>
          <w:bCs/>
          <w:sz w:val="22"/>
          <w:szCs w:val="22"/>
        </w:rPr>
        <w:t>cią Opisu Przedmiotu Zamówienia.</w:t>
      </w:r>
    </w:p>
    <w:p w14:paraId="7C520006" w14:textId="77777777" w:rsidR="005F36C7" w:rsidRPr="007869D0" w:rsidRDefault="005F36C7" w:rsidP="006F69D3">
      <w:pPr>
        <w:tabs>
          <w:tab w:val="left" w:pos="284"/>
        </w:tabs>
        <w:jc w:val="both"/>
        <w:rPr>
          <w:rFonts w:ascii="Bookman Old Style" w:hAnsi="Bookman Old Style" w:cs="Arial Narrow"/>
          <w:color w:val="FF0000"/>
          <w:sz w:val="22"/>
          <w:szCs w:val="22"/>
        </w:rPr>
      </w:pPr>
      <w:r w:rsidRPr="007869D0">
        <w:rPr>
          <w:rFonts w:ascii="Bookman Old Style" w:hAnsi="Bookman Old Style" w:cs="Arial Narrow"/>
          <w:sz w:val="22"/>
          <w:szCs w:val="22"/>
        </w:rPr>
        <w:t xml:space="preserve">Dokumentacja Projektowa składa się z: </w:t>
      </w:r>
    </w:p>
    <w:p w14:paraId="3C9DFC08" w14:textId="7724376B" w:rsidR="00596E2D" w:rsidRPr="007869D0" w:rsidRDefault="00596E2D" w:rsidP="00AC6F3A">
      <w:pPr>
        <w:numPr>
          <w:ilvl w:val="0"/>
          <w:numId w:val="9"/>
        </w:num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 xml:space="preserve">Projektu </w:t>
      </w:r>
      <w:r w:rsidR="005E7951" w:rsidRPr="007869D0">
        <w:rPr>
          <w:rFonts w:ascii="Bookman Old Style" w:hAnsi="Bookman Old Style" w:cs="Arial Narrow"/>
          <w:sz w:val="22"/>
          <w:szCs w:val="22"/>
        </w:rPr>
        <w:t>budowlanego</w:t>
      </w:r>
      <w:r w:rsidRPr="007869D0">
        <w:rPr>
          <w:rFonts w:ascii="Bookman Old Style" w:hAnsi="Bookman Old Style" w:cs="Arial Narrow"/>
          <w:sz w:val="22"/>
          <w:szCs w:val="22"/>
        </w:rPr>
        <w:t xml:space="preserve"> stanowiącego Załącznik nr 1 do OPZ</w:t>
      </w:r>
      <w:r w:rsidR="00B345E3" w:rsidRPr="007869D0">
        <w:rPr>
          <w:rFonts w:ascii="Bookman Old Style" w:hAnsi="Bookman Old Style" w:cs="Arial Narrow"/>
          <w:sz w:val="22"/>
          <w:szCs w:val="22"/>
        </w:rPr>
        <w:t>;</w:t>
      </w:r>
    </w:p>
    <w:p w14:paraId="24F8F76C" w14:textId="1B4F4D01" w:rsidR="007C248F" w:rsidRPr="007869D0" w:rsidRDefault="007C248F" w:rsidP="005E7951">
      <w:pPr>
        <w:numPr>
          <w:ilvl w:val="0"/>
          <w:numId w:val="9"/>
        </w:num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Projekt</w:t>
      </w:r>
      <w:r w:rsidR="005E7951" w:rsidRPr="007869D0">
        <w:rPr>
          <w:rFonts w:ascii="Bookman Old Style" w:hAnsi="Bookman Old Style" w:cs="Arial Narrow"/>
          <w:sz w:val="22"/>
          <w:szCs w:val="22"/>
        </w:rPr>
        <w:t>ów wykonawczych</w:t>
      </w:r>
      <w:r w:rsidRPr="007869D0">
        <w:rPr>
          <w:rFonts w:ascii="Bookman Old Style" w:hAnsi="Bookman Old Style" w:cs="Arial Narrow"/>
          <w:sz w:val="22"/>
          <w:szCs w:val="22"/>
        </w:rPr>
        <w:t xml:space="preserve"> stanowiąc</w:t>
      </w:r>
      <w:r w:rsidR="005E7951" w:rsidRPr="007869D0">
        <w:rPr>
          <w:rFonts w:ascii="Bookman Old Style" w:hAnsi="Bookman Old Style" w:cs="Arial Narrow"/>
          <w:sz w:val="22"/>
          <w:szCs w:val="22"/>
        </w:rPr>
        <w:t>ych</w:t>
      </w:r>
      <w:r w:rsidRPr="007869D0">
        <w:rPr>
          <w:rFonts w:ascii="Bookman Old Style" w:hAnsi="Bookman Old Style" w:cs="Arial Narrow"/>
          <w:sz w:val="22"/>
          <w:szCs w:val="22"/>
        </w:rPr>
        <w:t xml:space="preserve"> Załącznik</w:t>
      </w:r>
      <w:r w:rsidR="002954F9">
        <w:rPr>
          <w:rFonts w:ascii="Bookman Old Style" w:hAnsi="Bookman Old Style" w:cs="Arial Narrow"/>
          <w:sz w:val="22"/>
          <w:szCs w:val="22"/>
        </w:rPr>
        <w:t>i</w:t>
      </w:r>
      <w:r w:rsidRPr="007869D0">
        <w:rPr>
          <w:rFonts w:ascii="Bookman Old Style" w:hAnsi="Bookman Old Style" w:cs="Arial Narrow"/>
          <w:sz w:val="22"/>
          <w:szCs w:val="22"/>
        </w:rPr>
        <w:t xml:space="preserve"> nr 2 </w:t>
      </w:r>
      <w:r w:rsidR="002954F9">
        <w:rPr>
          <w:rFonts w:ascii="Bookman Old Style" w:hAnsi="Bookman Old Style" w:cs="Arial Narrow"/>
          <w:sz w:val="22"/>
          <w:szCs w:val="22"/>
        </w:rPr>
        <w:t xml:space="preserve">i 3 </w:t>
      </w:r>
      <w:r w:rsidRPr="007869D0">
        <w:rPr>
          <w:rFonts w:ascii="Bookman Old Style" w:hAnsi="Bookman Old Style" w:cs="Arial Narrow"/>
          <w:sz w:val="22"/>
          <w:szCs w:val="22"/>
        </w:rPr>
        <w:t>do OPZ;</w:t>
      </w:r>
    </w:p>
    <w:p w14:paraId="183A3C81" w14:textId="4E73D558" w:rsidR="005F36C7" w:rsidRPr="007869D0" w:rsidRDefault="005F36C7" w:rsidP="00AC6F3A">
      <w:pPr>
        <w:numPr>
          <w:ilvl w:val="0"/>
          <w:numId w:val="9"/>
        </w:num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Specyfikacj</w:t>
      </w:r>
      <w:r w:rsidR="0012661C" w:rsidRPr="007869D0">
        <w:rPr>
          <w:rFonts w:ascii="Bookman Old Style" w:hAnsi="Bookman Old Style" w:cs="Arial Narrow"/>
          <w:sz w:val="22"/>
          <w:szCs w:val="22"/>
        </w:rPr>
        <w:t>i</w:t>
      </w:r>
      <w:r w:rsidRPr="007869D0">
        <w:rPr>
          <w:rFonts w:ascii="Bookman Old Style" w:hAnsi="Bookman Old Style" w:cs="Arial Narrow"/>
          <w:sz w:val="22"/>
          <w:szCs w:val="22"/>
        </w:rPr>
        <w:t xml:space="preserve"> Techniczn</w:t>
      </w:r>
      <w:r w:rsidR="0012661C" w:rsidRPr="007869D0">
        <w:rPr>
          <w:rFonts w:ascii="Bookman Old Style" w:hAnsi="Bookman Old Style" w:cs="Arial Narrow"/>
          <w:sz w:val="22"/>
          <w:szCs w:val="22"/>
        </w:rPr>
        <w:t>ych</w:t>
      </w:r>
      <w:r w:rsidRPr="007869D0">
        <w:rPr>
          <w:rFonts w:ascii="Bookman Old Style" w:hAnsi="Bookman Old Style" w:cs="Arial Narrow"/>
          <w:sz w:val="22"/>
          <w:szCs w:val="22"/>
        </w:rPr>
        <w:t xml:space="preserve"> Wykona</w:t>
      </w:r>
      <w:r w:rsidR="007C248F" w:rsidRPr="007869D0">
        <w:rPr>
          <w:rFonts w:ascii="Bookman Old Style" w:hAnsi="Bookman Old Style" w:cs="Arial Narrow"/>
          <w:sz w:val="22"/>
          <w:szCs w:val="22"/>
        </w:rPr>
        <w:t>nia i Odbioru Robót stanowiąc</w:t>
      </w:r>
      <w:r w:rsidR="0012661C" w:rsidRPr="007869D0">
        <w:rPr>
          <w:rFonts w:ascii="Bookman Old Style" w:hAnsi="Bookman Old Style" w:cs="Arial Narrow"/>
          <w:sz w:val="22"/>
          <w:szCs w:val="22"/>
        </w:rPr>
        <w:t>ych</w:t>
      </w:r>
      <w:r w:rsidR="007C248F" w:rsidRPr="007869D0">
        <w:rPr>
          <w:rFonts w:ascii="Bookman Old Style" w:hAnsi="Bookman Old Style" w:cs="Arial Narrow"/>
          <w:sz w:val="22"/>
          <w:szCs w:val="22"/>
        </w:rPr>
        <w:t xml:space="preserve"> Załącznik nr </w:t>
      </w:r>
      <w:r w:rsidR="0086374E">
        <w:rPr>
          <w:rFonts w:ascii="Bookman Old Style" w:hAnsi="Bookman Old Style" w:cs="Arial Narrow"/>
          <w:sz w:val="22"/>
          <w:szCs w:val="22"/>
        </w:rPr>
        <w:t>5</w:t>
      </w:r>
      <w:r w:rsidR="007C248F" w:rsidRPr="007869D0">
        <w:rPr>
          <w:rFonts w:ascii="Bookman Old Style" w:hAnsi="Bookman Old Style" w:cs="Arial Narrow"/>
          <w:sz w:val="22"/>
          <w:szCs w:val="22"/>
        </w:rPr>
        <w:t xml:space="preserve"> do OPZ</w:t>
      </w:r>
      <w:r w:rsidR="005E7951" w:rsidRPr="007869D0">
        <w:rPr>
          <w:rFonts w:ascii="Bookman Old Style" w:hAnsi="Bookman Old Style" w:cs="Arial Narrow"/>
          <w:sz w:val="22"/>
          <w:szCs w:val="22"/>
        </w:rPr>
        <w:t>;</w:t>
      </w:r>
    </w:p>
    <w:p w14:paraId="39C5E9CA" w14:textId="1B5D6DAA" w:rsidR="005E7951" w:rsidRPr="007869D0" w:rsidRDefault="005E7951" w:rsidP="00AC6F3A">
      <w:pPr>
        <w:numPr>
          <w:ilvl w:val="0"/>
          <w:numId w:val="9"/>
        </w:num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 xml:space="preserve">Uzgodnień formalno-prawnych stanowiących Załącznik nr </w:t>
      </w:r>
      <w:r w:rsidR="00B345E3" w:rsidRPr="007869D0">
        <w:rPr>
          <w:rFonts w:ascii="Bookman Old Style" w:hAnsi="Bookman Old Style" w:cs="Arial Narrow"/>
          <w:sz w:val="22"/>
          <w:szCs w:val="22"/>
        </w:rPr>
        <w:t>3</w:t>
      </w:r>
      <w:r w:rsidRPr="007869D0">
        <w:rPr>
          <w:rFonts w:ascii="Bookman Old Style" w:hAnsi="Bookman Old Style" w:cs="Arial Narrow"/>
          <w:sz w:val="22"/>
          <w:szCs w:val="22"/>
        </w:rPr>
        <w:t xml:space="preserve"> do OPZ;</w:t>
      </w:r>
    </w:p>
    <w:p w14:paraId="11A9740E" w14:textId="00F43B8B" w:rsidR="005E7951" w:rsidRPr="007869D0" w:rsidRDefault="005E7951" w:rsidP="00AC6F3A">
      <w:pPr>
        <w:numPr>
          <w:ilvl w:val="0"/>
          <w:numId w:val="9"/>
        </w:num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Innych opracowań stanowiących Załącznik</w:t>
      </w:r>
      <w:r w:rsidR="00B345E3" w:rsidRPr="007869D0">
        <w:rPr>
          <w:rFonts w:ascii="Bookman Old Style" w:hAnsi="Bookman Old Style" w:cs="Arial Narrow"/>
          <w:sz w:val="22"/>
          <w:szCs w:val="22"/>
        </w:rPr>
        <w:t>i nr 4</w:t>
      </w:r>
      <w:r w:rsidR="0086374E">
        <w:rPr>
          <w:rFonts w:ascii="Bookman Old Style" w:hAnsi="Bookman Old Style" w:cs="Arial Narrow"/>
          <w:sz w:val="22"/>
          <w:szCs w:val="22"/>
        </w:rPr>
        <w:t xml:space="preserve"> i 6</w:t>
      </w:r>
      <w:r w:rsidRPr="007869D0">
        <w:rPr>
          <w:rFonts w:ascii="Bookman Old Style" w:hAnsi="Bookman Old Style" w:cs="Arial Narrow"/>
          <w:sz w:val="22"/>
          <w:szCs w:val="22"/>
        </w:rPr>
        <w:t xml:space="preserve"> do OPZ.</w:t>
      </w:r>
    </w:p>
    <w:p w14:paraId="0D2FCE93" w14:textId="77777777" w:rsidR="005F36C7" w:rsidRPr="007869D0" w:rsidRDefault="005F36C7" w:rsidP="006F69D3">
      <w:pPr>
        <w:tabs>
          <w:tab w:val="left" w:pos="284"/>
        </w:tabs>
        <w:jc w:val="both"/>
        <w:rPr>
          <w:rFonts w:ascii="Bookman Old Style" w:hAnsi="Bookman Old Style" w:cs="Arial Narrow"/>
          <w:sz w:val="22"/>
          <w:szCs w:val="22"/>
        </w:rPr>
      </w:pPr>
    </w:p>
    <w:p w14:paraId="7E14893B" w14:textId="23A92110" w:rsidR="005F36C7" w:rsidRPr="007869D0" w:rsidRDefault="005F36C7" w:rsidP="006F69D3">
      <w:p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Ponadto</w:t>
      </w:r>
      <w:r w:rsidR="003A0331" w:rsidRPr="007869D0">
        <w:rPr>
          <w:rFonts w:ascii="Bookman Old Style" w:hAnsi="Bookman Old Style" w:cs="Arial Narrow"/>
          <w:sz w:val="22"/>
          <w:szCs w:val="22"/>
        </w:rPr>
        <w:t>,</w:t>
      </w:r>
      <w:r w:rsidRPr="007869D0">
        <w:rPr>
          <w:rFonts w:ascii="Bookman Old Style" w:hAnsi="Bookman Old Style" w:cs="Arial Narrow"/>
          <w:sz w:val="22"/>
          <w:szCs w:val="22"/>
        </w:rPr>
        <w:t xml:space="preserve"> Wykonawca </w:t>
      </w:r>
      <w:r w:rsidR="003A0331" w:rsidRPr="007869D0">
        <w:rPr>
          <w:rFonts w:ascii="Bookman Old Style" w:hAnsi="Bookman Old Style" w:cs="Arial Narrow"/>
          <w:sz w:val="22"/>
          <w:szCs w:val="22"/>
        </w:rPr>
        <w:t xml:space="preserve">opracuje projekty wykonawcze i warsztatowe </w:t>
      </w:r>
      <w:r w:rsidR="00596E2D" w:rsidRPr="007869D0">
        <w:rPr>
          <w:rFonts w:ascii="Bookman Old Style" w:hAnsi="Bookman Old Style" w:cs="Arial Narrow"/>
          <w:sz w:val="22"/>
          <w:szCs w:val="22"/>
        </w:rPr>
        <w:t xml:space="preserve">w zakresie niezbędnym do realizacji Przedsięwzięcia, które po zatwierdzeniu przez Zamawiającego również </w:t>
      </w:r>
      <w:r w:rsidRPr="007869D0">
        <w:rPr>
          <w:rFonts w:ascii="Bookman Old Style" w:hAnsi="Bookman Old Style" w:cs="Arial Narrow"/>
          <w:sz w:val="22"/>
          <w:szCs w:val="22"/>
        </w:rPr>
        <w:t>będ</w:t>
      </w:r>
      <w:r w:rsidR="003A0331" w:rsidRPr="007869D0">
        <w:rPr>
          <w:rFonts w:ascii="Bookman Old Style" w:hAnsi="Bookman Old Style" w:cs="Arial Narrow"/>
          <w:sz w:val="22"/>
          <w:szCs w:val="22"/>
        </w:rPr>
        <w:t>ą</w:t>
      </w:r>
      <w:r w:rsidRPr="007869D0">
        <w:rPr>
          <w:rFonts w:ascii="Bookman Old Style" w:hAnsi="Bookman Old Style" w:cs="Arial Narrow"/>
          <w:sz w:val="22"/>
          <w:szCs w:val="22"/>
        </w:rPr>
        <w:t xml:space="preserve"> wchodził</w:t>
      </w:r>
      <w:r w:rsidR="003A0331" w:rsidRPr="007869D0">
        <w:rPr>
          <w:rFonts w:ascii="Bookman Old Style" w:hAnsi="Bookman Old Style" w:cs="Arial Narrow"/>
          <w:sz w:val="22"/>
          <w:szCs w:val="22"/>
        </w:rPr>
        <w:t>y</w:t>
      </w:r>
      <w:r w:rsidRPr="007869D0">
        <w:rPr>
          <w:rFonts w:ascii="Bookman Old Style" w:hAnsi="Bookman Old Style" w:cs="Arial Narrow"/>
          <w:sz w:val="22"/>
          <w:szCs w:val="22"/>
        </w:rPr>
        <w:t xml:space="preserve"> w skład Dokumentacji Projektowej.</w:t>
      </w:r>
    </w:p>
    <w:p w14:paraId="74E1A699" w14:textId="77777777" w:rsidR="009A2EB9" w:rsidRPr="007869D0" w:rsidRDefault="009A2EB9" w:rsidP="006F69D3">
      <w:pPr>
        <w:tabs>
          <w:tab w:val="left" w:pos="284"/>
        </w:tabs>
        <w:jc w:val="both"/>
        <w:rPr>
          <w:rFonts w:ascii="Bookman Old Style" w:hAnsi="Bookman Old Style" w:cs="Arial Narrow"/>
          <w:sz w:val="22"/>
          <w:szCs w:val="22"/>
        </w:rPr>
      </w:pPr>
    </w:p>
    <w:p w14:paraId="0FC139B1" w14:textId="44EC7104" w:rsidR="005F36C7" w:rsidRPr="007869D0" w:rsidRDefault="0086374E" w:rsidP="005E7951">
      <w:pPr>
        <w:pStyle w:val="Nagwek3"/>
        <w:spacing w:after="0"/>
        <w:ind w:left="993" w:hanging="993"/>
        <w:jc w:val="both"/>
        <w:rPr>
          <w:rFonts w:ascii="Bookman Old Style" w:hAnsi="Bookman Old Style" w:cs="Arial Narrow"/>
          <w:sz w:val="22"/>
          <w:szCs w:val="22"/>
        </w:rPr>
      </w:pPr>
      <w:bookmarkStart w:id="54" w:name="_Toc352153601"/>
      <w:r>
        <w:rPr>
          <w:rFonts w:ascii="Bookman Old Style" w:hAnsi="Bookman Old Style" w:cs="Arial Narrow"/>
          <w:sz w:val="22"/>
          <w:szCs w:val="22"/>
        </w:rPr>
        <w:t>1.7.15.</w:t>
      </w:r>
      <w:r w:rsidR="005F36C7" w:rsidRPr="007869D0">
        <w:rPr>
          <w:rFonts w:ascii="Bookman Old Style" w:hAnsi="Bookman Old Style" w:cs="Arial Narrow"/>
          <w:sz w:val="22"/>
          <w:szCs w:val="22"/>
        </w:rPr>
        <w:tab/>
        <w:t xml:space="preserve"> Dokumentacja Projektowa i Powykonawcza opracowana przez Wykonawcę</w:t>
      </w:r>
      <w:bookmarkEnd w:id="54"/>
    </w:p>
    <w:p w14:paraId="02CEE364" w14:textId="4FABE359" w:rsidR="005F36C7" w:rsidRPr="007869D0" w:rsidRDefault="0086374E" w:rsidP="006F69D3">
      <w:pPr>
        <w:pStyle w:val="Nagwek3"/>
        <w:spacing w:after="0"/>
        <w:jc w:val="both"/>
        <w:rPr>
          <w:rFonts w:ascii="Bookman Old Style" w:hAnsi="Bookman Old Style" w:cs="Arial Narrow"/>
          <w:i w:val="0"/>
          <w:iCs w:val="0"/>
          <w:sz w:val="22"/>
          <w:szCs w:val="22"/>
        </w:rPr>
      </w:pPr>
      <w:bookmarkStart w:id="55" w:name="_Toc352153602"/>
      <w:r>
        <w:rPr>
          <w:rFonts w:ascii="Bookman Old Style" w:hAnsi="Bookman Old Style" w:cs="Arial Narrow"/>
          <w:i w:val="0"/>
          <w:iCs w:val="0"/>
          <w:sz w:val="22"/>
          <w:szCs w:val="22"/>
        </w:rPr>
        <w:t>1.7.15</w:t>
      </w:r>
      <w:r w:rsidR="005F36C7" w:rsidRPr="007869D0">
        <w:rPr>
          <w:rFonts w:ascii="Bookman Old Style" w:hAnsi="Bookman Old Style" w:cs="Arial Narrow"/>
          <w:i w:val="0"/>
          <w:iCs w:val="0"/>
          <w:sz w:val="22"/>
          <w:szCs w:val="22"/>
        </w:rPr>
        <w:t>.1.  Wymagane Dokumenty Wykonawcy</w:t>
      </w:r>
      <w:bookmarkEnd w:id="55"/>
    </w:p>
    <w:p w14:paraId="55F62D9F"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r w:rsidRPr="007869D0">
        <w:rPr>
          <w:rFonts w:ascii="Bookman Old Style" w:hAnsi="Bookman Old Style" w:cs="Arial Narrow"/>
          <w:sz w:val="22"/>
          <w:szCs w:val="22"/>
        </w:rPr>
        <w:t xml:space="preserve">Wykonawca w ramach </w:t>
      </w:r>
      <w:r w:rsidR="003A0331" w:rsidRPr="007869D0">
        <w:rPr>
          <w:rFonts w:ascii="Bookman Old Style" w:hAnsi="Bookman Old Style" w:cs="Arial Narrow"/>
          <w:sz w:val="22"/>
          <w:szCs w:val="22"/>
        </w:rPr>
        <w:t>ceny oferty</w:t>
      </w:r>
      <w:r w:rsidRPr="007869D0">
        <w:rPr>
          <w:rFonts w:ascii="Bookman Old Style" w:hAnsi="Bookman Old Style" w:cs="Arial Narrow"/>
          <w:sz w:val="22"/>
          <w:szCs w:val="22"/>
        </w:rPr>
        <w:t xml:space="preserve"> winien opracować takie Dokumenty</w:t>
      </w:r>
      <w:r w:rsidR="003A0331" w:rsidRPr="007869D0">
        <w:rPr>
          <w:rFonts w:ascii="Bookman Old Style" w:hAnsi="Bookman Old Style" w:cs="Arial Narrow"/>
          <w:sz w:val="22"/>
          <w:szCs w:val="22"/>
        </w:rPr>
        <w:t xml:space="preserve"> Wykonawcy</w:t>
      </w:r>
      <w:r w:rsidRPr="007869D0">
        <w:rPr>
          <w:rFonts w:ascii="Bookman Old Style" w:hAnsi="Bookman Old Style" w:cs="Arial Narrow"/>
          <w:sz w:val="22"/>
          <w:szCs w:val="22"/>
        </w:rPr>
        <w:t xml:space="preserve">, jakie są prawnie wymagane od Wykonawcy i jakie sam uzna za niezbędne do </w:t>
      </w:r>
      <w:r w:rsidRPr="007869D0">
        <w:rPr>
          <w:rFonts w:ascii="Bookman Old Style" w:hAnsi="Bookman Old Style" w:cs="Arial Narrow"/>
          <w:sz w:val="22"/>
          <w:szCs w:val="22"/>
        </w:rPr>
        <w:lastRenderedPageBreak/>
        <w:t xml:space="preserve">prawidłowej organizacji i realizacji robót budowlano-montażowych oraz przedłoży je </w:t>
      </w:r>
      <w:r w:rsidR="003A0331" w:rsidRPr="007869D0">
        <w:rPr>
          <w:rFonts w:ascii="Bookman Old Style" w:hAnsi="Bookman Old Style" w:cs="Arial Narrow"/>
          <w:sz w:val="22"/>
          <w:szCs w:val="22"/>
        </w:rPr>
        <w:t>Zamawiającemu</w:t>
      </w:r>
      <w:r w:rsidRPr="007869D0">
        <w:rPr>
          <w:rFonts w:ascii="Bookman Old Style" w:hAnsi="Bookman Old Style" w:cs="Arial Narrow"/>
          <w:sz w:val="22"/>
          <w:szCs w:val="22"/>
        </w:rPr>
        <w:t xml:space="preserve"> do zaakceptowania.</w:t>
      </w:r>
    </w:p>
    <w:p w14:paraId="604112BD" w14:textId="7303DDC1" w:rsidR="003A0331" w:rsidRPr="007869D0" w:rsidRDefault="003A0331" w:rsidP="006F69D3">
      <w:pPr>
        <w:pStyle w:val="Tekstpodstawowy"/>
        <w:widowControl/>
        <w:tabs>
          <w:tab w:val="left" w:pos="284"/>
        </w:tabs>
        <w:rPr>
          <w:rFonts w:ascii="Bookman Old Style" w:hAnsi="Bookman Old Style" w:cs="Arial Narrow"/>
          <w:sz w:val="22"/>
          <w:szCs w:val="22"/>
        </w:rPr>
      </w:pPr>
      <w:r w:rsidRPr="007869D0">
        <w:rPr>
          <w:rFonts w:ascii="Bookman Old Style" w:hAnsi="Bookman Old Style" w:cs="Arial Narrow"/>
          <w:sz w:val="22"/>
          <w:szCs w:val="22"/>
        </w:rPr>
        <w:t>W przypadku konieczności dokonania niezbędnych korekt i uzupełnień w Dokumentac</w:t>
      </w:r>
      <w:r w:rsidR="005E7951" w:rsidRPr="007869D0">
        <w:rPr>
          <w:rFonts w:ascii="Bookman Old Style" w:hAnsi="Bookman Old Style" w:cs="Arial Narrow"/>
          <w:sz w:val="22"/>
          <w:szCs w:val="22"/>
        </w:rPr>
        <w:t>h</w:t>
      </w:r>
      <w:r w:rsidRPr="007869D0">
        <w:rPr>
          <w:rFonts w:ascii="Bookman Old Style" w:hAnsi="Bookman Old Style" w:cs="Arial Narrow"/>
          <w:sz w:val="22"/>
          <w:szCs w:val="22"/>
        </w:rPr>
        <w:t xml:space="preserve"> Wykonawcy na polecenie Zamawiającego, wszelkie koszty związane z ponownym przedstawienia Dokumentu Wykonawcy do zatwierdzenia organowi administracji lub Zamawiającemu, ponosi Wykonawca.</w:t>
      </w:r>
    </w:p>
    <w:p w14:paraId="3B78D5AC"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r w:rsidRPr="007869D0">
        <w:rPr>
          <w:rFonts w:ascii="Bookman Old Style" w:hAnsi="Bookman Old Style" w:cs="Arial Narrow"/>
          <w:sz w:val="22"/>
          <w:szCs w:val="22"/>
        </w:rPr>
        <w:t xml:space="preserve">Przy obliczaniu kosztów, Wykonawca powinien uwzględnić koszty opracowania, </w:t>
      </w:r>
      <w:r w:rsidR="00BD6EF4" w:rsidRPr="007869D0">
        <w:rPr>
          <w:rFonts w:ascii="Bookman Old Style" w:hAnsi="Bookman Old Style" w:cs="Arial Narrow"/>
          <w:sz w:val="22"/>
          <w:szCs w:val="22"/>
        </w:rPr>
        <w:t xml:space="preserve">w szczególności </w:t>
      </w:r>
      <w:r w:rsidRPr="007869D0">
        <w:rPr>
          <w:rFonts w:ascii="Bookman Old Style" w:hAnsi="Bookman Old Style" w:cs="Arial Narrow"/>
          <w:sz w:val="22"/>
          <w:szCs w:val="22"/>
        </w:rPr>
        <w:t>między innymi:</w:t>
      </w:r>
    </w:p>
    <w:p w14:paraId="25A9E860" w14:textId="77777777" w:rsidR="005F36C7" w:rsidRPr="007869D0" w:rsidRDefault="005F36C7" w:rsidP="006C71FB">
      <w:pPr>
        <w:pStyle w:val="Tekstpodstawowy"/>
        <w:widowControl/>
        <w:numPr>
          <w:ilvl w:val="1"/>
          <w:numId w:val="20"/>
        </w:numPr>
        <w:tabs>
          <w:tab w:val="clear" w:pos="1440"/>
          <w:tab w:val="num" w:pos="426"/>
        </w:tabs>
        <w:ind w:left="426" w:hanging="426"/>
        <w:rPr>
          <w:rFonts w:ascii="Bookman Old Style" w:hAnsi="Bookman Old Style" w:cs="Arial Narrow"/>
          <w:color w:val="000000"/>
          <w:sz w:val="22"/>
          <w:szCs w:val="22"/>
        </w:rPr>
      </w:pPr>
      <w:r w:rsidRPr="007869D0">
        <w:rPr>
          <w:rFonts w:ascii="Bookman Old Style" w:hAnsi="Bookman Old Style" w:cs="Arial Narrow"/>
          <w:color w:val="000000"/>
          <w:sz w:val="22"/>
          <w:szCs w:val="22"/>
        </w:rPr>
        <w:t xml:space="preserve">Projekt organizacji robót spójny </w:t>
      </w:r>
      <w:r w:rsidR="00974481" w:rsidRPr="007869D0">
        <w:rPr>
          <w:rFonts w:ascii="Bookman Old Style" w:hAnsi="Bookman Old Style" w:cs="Arial Narrow"/>
          <w:color w:val="000000"/>
          <w:sz w:val="22"/>
          <w:szCs w:val="22"/>
        </w:rPr>
        <w:t>z Programem Zapewnienia Jakości i</w:t>
      </w:r>
      <w:r w:rsidRPr="007869D0">
        <w:rPr>
          <w:rFonts w:ascii="Bookman Old Style" w:hAnsi="Bookman Old Style" w:cs="Arial Narrow"/>
          <w:color w:val="000000"/>
          <w:sz w:val="22"/>
          <w:szCs w:val="22"/>
        </w:rPr>
        <w:t xml:space="preserve"> Programem</w:t>
      </w:r>
      <w:r w:rsidR="00974481" w:rsidRPr="007869D0">
        <w:rPr>
          <w:rFonts w:ascii="Bookman Old Style" w:hAnsi="Bookman Old Style" w:cs="Arial Narrow"/>
          <w:color w:val="000000"/>
          <w:sz w:val="22"/>
          <w:szCs w:val="22"/>
        </w:rPr>
        <w:t>;</w:t>
      </w:r>
    </w:p>
    <w:p w14:paraId="024469E5" w14:textId="77777777" w:rsidR="00974481" w:rsidRPr="007869D0" w:rsidRDefault="00974481" w:rsidP="006C71FB">
      <w:pPr>
        <w:pStyle w:val="Tekstpodstawowy"/>
        <w:widowControl/>
        <w:numPr>
          <w:ilvl w:val="1"/>
          <w:numId w:val="20"/>
        </w:numPr>
        <w:tabs>
          <w:tab w:val="clear" w:pos="1440"/>
          <w:tab w:val="num" w:pos="426"/>
        </w:tabs>
        <w:ind w:left="426" w:hanging="426"/>
        <w:rPr>
          <w:rFonts w:ascii="Bookman Old Style" w:hAnsi="Bookman Old Style" w:cs="Arial Narrow"/>
          <w:color w:val="000000"/>
          <w:sz w:val="22"/>
          <w:szCs w:val="22"/>
        </w:rPr>
      </w:pPr>
      <w:r w:rsidRPr="007869D0">
        <w:rPr>
          <w:rFonts w:ascii="Bookman Old Style" w:hAnsi="Bookman Old Style"/>
          <w:sz w:val="22"/>
          <w:szCs w:val="22"/>
        </w:rPr>
        <w:t>Plan Bezpieczeństwa i Ochrony Zdrowia;</w:t>
      </w:r>
    </w:p>
    <w:p w14:paraId="14ACC6B5" w14:textId="44D86987" w:rsidR="007367D0" w:rsidRPr="007869D0" w:rsidRDefault="007367D0" w:rsidP="006C71FB">
      <w:pPr>
        <w:pStyle w:val="Tekstpodstawowy"/>
        <w:widowControl/>
        <w:numPr>
          <w:ilvl w:val="1"/>
          <w:numId w:val="20"/>
        </w:numPr>
        <w:tabs>
          <w:tab w:val="clear" w:pos="1440"/>
          <w:tab w:val="num" w:pos="426"/>
        </w:tabs>
        <w:ind w:left="426" w:hanging="426"/>
        <w:rPr>
          <w:rFonts w:ascii="Bookman Old Style" w:hAnsi="Bookman Old Style" w:cs="Arial Narrow"/>
          <w:color w:val="000000"/>
          <w:sz w:val="22"/>
          <w:szCs w:val="22"/>
        </w:rPr>
      </w:pPr>
      <w:r w:rsidRPr="007869D0">
        <w:rPr>
          <w:rFonts w:ascii="Bookman Old Style" w:hAnsi="Bookman Old Style" w:cs="Arial Narrow"/>
          <w:color w:val="000000"/>
          <w:sz w:val="22"/>
          <w:szCs w:val="22"/>
        </w:rPr>
        <w:t xml:space="preserve">niezbędne projekty wykonawcze i warsztatowe wynikające z  </w:t>
      </w:r>
      <w:r w:rsidR="0056600F" w:rsidRPr="007869D0">
        <w:rPr>
          <w:rFonts w:ascii="Bookman Old Style" w:hAnsi="Bookman Old Style" w:cs="Arial Narrow"/>
          <w:color w:val="000000"/>
          <w:sz w:val="22"/>
          <w:szCs w:val="22"/>
        </w:rPr>
        <w:t>Opisu Przedmiotu Zamówienia z załącznikami (Część III. do SIWZ)</w:t>
      </w:r>
      <w:r w:rsidRPr="007869D0">
        <w:rPr>
          <w:rFonts w:ascii="Bookman Old Style" w:hAnsi="Bookman Old Style" w:cs="Arial Narrow"/>
          <w:color w:val="000000"/>
          <w:sz w:val="22"/>
          <w:szCs w:val="22"/>
        </w:rPr>
        <w:t>, a niezbędnych Wykonawcy do prawidłowej i zgodnej z warunkami technicznymi realizacji Przedsięwzięcia;</w:t>
      </w:r>
    </w:p>
    <w:p w14:paraId="434FB996" w14:textId="77777777" w:rsidR="007367D0" w:rsidRPr="007869D0" w:rsidRDefault="007367D0" w:rsidP="006C71FB">
      <w:pPr>
        <w:pStyle w:val="Tekstpodstawowy"/>
        <w:widowControl/>
        <w:numPr>
          <w:ilvl w:val="0"/>
          <w:numId w:val="21"/>
        </w:numPr>
        <w:tabs>
          <w:tab w:val="left" w:pos="851"/>
        </w:tabs>
        <w:ind w:left="851" w:hanging="425"/>
        <w:rPr>
          <w:rFonts w:ascii="Bookman Old Style" w:hAnsi="Bookman Old Style" w:cs="Arial Narrow"/>
          <w:color w:val="000000"/>
          <w:sz w:val="22"/>
          <w:szCs w:val="22"/>
        </w:rPr>
      </w:pPr>
      <w:r w:rsidRPr="007869D0">
        <w:rPr>
          <w:rFonts w:ascii="Bookman Old Style" w:hAnsi="Bookman Old Style" w:cs="Arial Narrow"/>
          <w:color w:val="000000"/>
          <w:sz w:val="22"/>
          <w:szCs w:val="22"/>
        </w:rPr>
        <w:t>rysunki montażowe, szczegóły technologiczne zastosowanych systemów, dostarczonych urządzeń i technologii, podparć, konstrukcji wsporczych, przejść przez przegrody itp.;</w:t>
      </w:r>
    </w:p>
    <w:p w14:paraId="6C8096B7" w14:textId="77777777" w:rsidR="00974481" w:rsidRPr="007869D0" w:rsidRDefault="00974481" w:rsidP="006C71FB">
      <w:pPr>
        <w:pStyle w:val="Tekstpodstawowy"/>
        <w:widowControl/>
        <w:numPr>
          <w:ilvl w:val="0"/>
          <w:numId w:val="21"/>
        </w:numPr>
        <w:tabs>
          <w:tab w:val="left" w:pos="851"/>
        </w:tabs>
        <w:ind w:left="851" w:hanging="425"/>
        <w:rPr>
          <w:rFonts w:ascii="Bookman Old Style" w:hAnsi="Bookman Old Style"/>
          <w:sz w:val="22"/>
          <w:szCs w:val="22"/>
        </w:rPr>
      </w:pPr>
      <w:r w:rsidRPr="007869D0">
        <w:rPr>
          <w:rFonts w:ascii="Bookman Old Style" w:hAnsi="Bookman Old Style"/>
          <w:sz w:val="22"/>
          <w:szCs w:val="22"/>
        </w:rPr>
        <w:t>rysunki koordynacji międzybranżowej;</w:t>
      </w:r>
    </w:p>
    <w:p w14:paraId="1C22E55E" w14:textId="1F15C626" w:rsidR="007367D0" w:rsidRPr="007869D0" w:rsidRDefault="007367D0" w:rsidP="006C71FB">
      <w:pPr>
        <w:pStyle w:val="Tekstpodstawowy"/>
        <w:widowControl/>
        <w:numPr>
          <w:ilvl w:val="0"/>
          <w:numId w:val="21"/>
        </w:numPr>
        <w:tabs>
          <w:tab w:val="left" w:pos="851"/>
        </w:tabs>
        <w:ind w:left="851" w:hanging="425"/>
        <w:rPr>
          <w:rFonts w:ascii="Bookman Old Style" w:hAnsi="Bookman Old Style" w:cs="Arial Narrow"/>
          <w:color w:val="000000"/>
          <w:sz w:val="22"/>
          <w:szCs w:val="22"/>
        </w:rPr>
      </w:pPr>
      <w:r w:rsidRPr="007869D0">
        <w:rPr>
          <w:rFonts w:ascii="Bookman Old Style" w:hAnsi="Bookman Old Style" w:cs="Arial Narrow"/>
          <w:color w:val="000000"/>
          <w:sz w:val="22"/>
          <w:szCs w:val="22"/>
        </w:rPr>
        <w:t>szkice, rysunki, opracowania wymagane przez Inżyniera lub Zamawiającego w celu prawidłowej realizacji prac</w:t>
      </w:r>
      <w:r w:rsidR="005E7951" w:rsidRPr="007869D0">
        <w:rPr>
          <w:rFonts w:ascii="Bookman Old Style" w:hAnsi="Bookman Old Style" w:cs="Arial Narrow"/>
          <w:color w:val="000000"/>
          <w:sz w:val="22"/>
          <w:szCs w:val="22"/>
        </w:rPr>
        <w:t>;</w:t>
      </w:r>
    </w:p>
    <w:p w14:paraId="62474A9F" w14:textId="77777777" w:rsidR="005F36C7" w:rsidRPr="007869D0" w:rsidRDefault="005F36C7" w:rsidP="006C71FB">
      <w:pPr>
        <w:pStyle w:val="Tekstpodstawowy"/>
        <w:widowControl/>
        <w:numPr>
          <w:ilvl w:val="1"/>
          <w:numId w:val="20"/>
        </w:numPr>
        <w:tabs>
          <w:tab w:val="clear" w:pos="1440"/>
          <w:tab w:val="num" w:pos="426"/>
        </w:tabs>
        <w:ind w:left="426" w:hanging="426"/>
        <w:rPr>
          <w:rFonts w:ascii="Bookman Old Style" w:hAnsi="Bookman Old Style" w:cs="Arial Narrow"/>
          <w:color w:val="000000"/>
          <w:sz w:val="22"/>
          <w:szCs w:val="22"/>
        </w:rPr>
      </w:pPr>
      <w:r w:rsidRPr="007869D0">
        <w:rPr>
          <w:rFonts w:ascii="Bookman Old Style" w:hAnsi="Bookman Old Style" w:cs="Arial Narrow"/>
          <w:color w:val="000000"/>
          <w:sz w:val="22"/>
          <w:szCs w:val="22"/>
        </w:rPr>
        <w:t>projekt robót tymczasowych, których wykonanie jest niezbędne w celu realizacji Robót</w:t>
      </w:r>
      <w:r w:rsidR="00E31D92" w:rsidRPr="007869D0">
        <w:rPr>
          <w:rFonts w:ascii="Bookman Old Style" w:hAnsi="Bookman Old Style" w:cs="Arial Narrow"/>
          <w:color w:val="000000"/>
          <w:sz w:val="22"/>
          <w:szCs w:val="22"/>
        </w:rPr>
        <w:t xml:space="preserve"> Stałych.</w:t>
      </w:r>
    </w:p>
    <w:p w14:paraId="6406AC5F" w14:textId="77777777" w:rsidR="00E31D92" w:rsidRPr="007869D0" w:rsidRDefault="00E31D92" w:rsidP="00E31D92">
      <w:pPr>
        <w:pStyle w:val="Tekstpodstawowy"/>
        <w:widowControl/>
        <w:ind w:left="426"/>
        <w:rPr>
          <w:rFonts w:ascii="Bookman Old Style" w:hAnsi="Bookman Old Style" w:cs="Arial Narrow"/>
          <w:color w:val="000000"/>
          <w:sz w:val="22"/>
          <w:szCs w:val="22"/>
        </w:rPr>
      </w:pPr>
    </w:p>
    <w:p w14:paraId="6F0FA6F4"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Powyższa lista służy jedynie do celów informacyjnych i Wykonawca jest odpowiedzialny za opracowanie niezbędnej dokumentacji wykonawczej wymaganej uzgodnieniami, wskazanej w opisach technicznych Dokumentacji Projektowej oraz przepisach. </w:t>
      </w:r>
    </w:p>
    <w:p w14:paraId="4684D4CD" w14:textId="77777777" w:rsidR="005F36C7" w:rsidRPr="007869D0" w:rsidRDefault="005F36C7" w:rsidP="006F69D3">
      <w:pPr>
        <w:pStyle w:val="Tekstpodstawowy"/>
        <w:widowControl/>
        <w:tabs>
          <w:tab w:val="left" w:pos="284"/>
        </w:tabs>
        <w:rPr>
          <w:rFonts w:ascii="Bookman Old Style" w:hAnsi="Bookman Old Style" w:cs="Arial Narrow"/>
          <w:color w:val="000000"/>
          <w:sz w:val="22"/>
          <w:szCs w:val="22"/>
        </w:rPr>
      </w:pPr>
      <w:r w:rsidRPr="007869D0">
        <w:rPr>
          <w:rFonts w:ascii="Bookman Old Style" w:hAnsi="Bookman Old Style" w:cs="Arial Narrow"/>
          <w:color w:val="000000"/>
          <w:sz w:val="22"/>
          <w:szCs w:val="22"/>
        </w:rPr>
        <w:t>Dokumenta</w:t>
      </w:r>
      <w:r w:rsidR="000358BF" w:rsidRPr="007869D0">
        <w:rPr>
          <w:rFonts w:ascii="Bookman Old Style" w:hAnsi="Bookman Old Style" w:cs="Arial Narrow"/>
          <w:color w:val="000000"/>
          <w:sz w:val="22"/>
          <w:szCs w:val="22"/>
        </w:rPr>
        <w:t xml:space="preserve">cja opracowana przez Wykonawcę </w:t>
      </w:r>
      <w:r w:rsidRPr="007869D0">
        <w:rPr>
          <w:rFonts w:ascii="Bookman Old Style" w:hAnsi="Bookman Old Style" w:cs="Arial Narrow"/>
          <w:color w:val="000000"/>
          <w:sz w:val="22"/>
          <w:szCs w:val="22"/>
        </w:rPr>
        <w:t>musi być uzgodniona i zaakcep</w:t>
      </w:r>
      <w:r w:rsidR="000358BF" w:rsidRPr="007869D0">
        <w:rPr>
          <w:rFonts w:ascii="Bookman Old Style" w:hAnsi="Bookman Old Style" w:cs="Arial Narrow"/>
          <w:color w:val="000000"/>
          <w:sz w:val="22"/>
          <w:szCs w:val="22"/>
        </w:rPr>
        <w:t>towana przez Inżyniera i</w:t>
      </w:r>
      <w:r w:rsidR="00AB78BF" w:rsidRPr="007869D0">
        <w:rPr>
          <w:rFonts w:ascii="Bookman Old Style" w:hAnsi="Bookman Old Style" w:cs="Arial Narrow"/>
          <w:color w:val="000000"/>
          <w:sz w:val="22"/>
          <w:szCs w:val="22"/>
        </w:rPr>
        <w:t> </w:t>
      </w:r>
      <w:r w:rsidR="000358BF" w:rsidRPr="007869D0">
        <w:rPr>
          <w:rFonts w:ascii="Bookman Old Style" w:hAnsi="Bookman Old Style" w:cs="Arial Narrow"/>
          <w:color w:val="000000"/>
          <w:sz w:val="22"/>
          <w:szCs w:val="22"/>
        </w:rPr>
        <w:t>Zamawiającego.</w:t>
      </w:r>
    </w:p>
    <w:p w14:paraId="70E4A78B" w14:textId="77777777" w:rsidR="000358BF" w:rsidRPr="007869D0" w:rsidRDefault="000358BF" w:rsidP="006F69D3">
      <w:pPr>
        <w:pStyle w:val="Tekstpodstawowy"/>
        <w:widowControl/>
        <w:tabs>
          <w:tab w:val="left" w:pos="284"/>
        </w:tabs>
        <w:rPr>
          <w:rFonts w:ascii="Bookman Old Style" w:hAnsi="Bookman Old Style" w:cs="Arial Narrow"/>
          <w:color w:val="000000"/>
          <w:sz w:val="22"/>
          <w:szCs w:val="22"/>
        </w:rPr>
      </w:pPr>
      <w:r w:rsidRPr="007869D0">
        <w:rPr>
          <w:rFonts w:ascii="Bookman Old Style" w:hAnsi="Bookman Old Style" w:cs="Arial Narrow"/>
          <w:color w:val="000000"/>
          <w:sz w:val="22"/>
          <w:szCs w:val="22"/>
        </w:rPr>
        <w:t>Zamawiający wymaga przedłożenia do zatwierdzenia wszystkich rysunków i szczegółowych specyfikacji technicznych wykonania i odbioru robót budowlanych i instalacyjnych przed skierowaniem ich do realizacji. Tylko kompletne projekty zatwierdzone przez Zamawiającego zostaną skierowane do realizacji przez Zamawiającego.</w:t>
      </w:r>
    </w:p>
    <w:p w14:paraId="0EFC6EFE" w14:textId="5A78EE45" w:rsidR="000358BF" w:rsidRPr="007869D0" w:rsidRDefault="000358BF" w:rsidP="006F69D3">
      <w:pPr>
        <w:pStyle w:val="Tekstpodstawowy"/>
        <w:widowControl/>
        <w:tabs>
          <w:tab w:val="left" w:pos="284"/>
        </w:tabs>
        <w:rPr>
          <w:rFonts w:ascii="Bookman Old Style" w:hAnsi="Bookman Old Style" w:cs="Arial Narrow"/>
          <w:color w:val="000000"/>
          <w:sz w:val="22"/>
          <w:szCs w:val="22"/>
        </w:rPr>
      </w:pPr>
      <w:r w:rsidRPr="007869D0">
        <w:rPr>
          <w:rFonts w:ascii="Bookman Old Style" w:hAnsi="Bookman Old Style" w:cs="Arial Narrow"/>
          <w:color w:val="000000"/>
          <w:sz w:val="22"/>
          <w:szCs w:val="22"/>
        </w:rPr>
        <w:t xml:space="preserve">Terminy na akceptację przez Zamawiającego projektów wykonawczych i warsztatowych na wszystkich etapach realizacji wynoszą </w:t>
      </w:r>
      <w:r w:rsidR="000144DE" w:rsidRPr="007869D0">
        <w:rPr>
          <w:rFonts w:ascii="Bookman Old Style" w:hAnsi="Bookman Old Style" w:cs="Arial Narrow"/>
          <w:color w:val="000000"/>
          <w:sz w:val="22"/>
          <w:szCs w:val="22"/>
        </w:rPr>
        <w:t>7</w:t>
      </w:r>
      <w:r w:rsidRPr="007869D0">
        <w:rPr>
          <w:rFonts w:ascii="Bookman Old Style" w:hAnsi="Bookman Old Style" w:cs="Arial Narrow"/>
          <w:color w:val="000000"/>
          <w:sz w:val="22"/>
          <w:szCs w:val="22"/>
        </w:rPr>
        <w:t xml:space="preserve"> dni </w:t>
      </w:r>
      <w:r w:rsidR="000144DE" w:rsidRPr="007869D0">
        <w:rPr>
          <w:rFonts w:ascii="Bookman Old Style" w:hAnsi="Bookman Old Style" w:cs="Arial Narrow"/>
          <w:color w:val="000000"/>
          <w:sz w:val="22"/>
          <w:szCs w:val="22"/>
        </w:rPr>
        <w:t xml:space="preserve">roboczych </w:t>
      </w:r>
      <w:r w:rsidRPr="007869D0">
        <w:rPr>
          <w:rFonts w:ascii="Bookman Old Style" w:hAnsi="Bookman Old Style" w:cs="Arial Narrow"/>
          <w:color w:val="000000"/>
          <w:sz w:val="22"/>
          <w:szCs w:val="22"/>
        </w:rPr>
        <w:t>liczonych od dnia</w:t>
      </w:r>
      <w:r w:rsidR="004463B0" w:rsidRPr="007869D0">
        <w:rPr>
          <w:rFonts w:ascii="Bookman Old Style" w:hAnsi="Bookman Old Style" w:cs="Arial Narrow"/>
          <w:color w:val="000000"/>
          <w:sz w:val="22"/>
          <w:szCs w:val="22"/>
        </w:rPr>
        <w:t>,</w:t>
      </w:r>
      <w:r w:rsidRPr="007869D0">
        <w:rPr>
          <w:rFonts w:ascii="Bookman Old Style" w:hAnsi="Bookman Old Style" w:cs="Arial Narrow"/>
          <w:color w:val="000000"/>
          <w:sz w:val="22"/>
          <w:szCs w:val="22"/>
        </w:rPr>
        <w:t xml:space="preserve"> w którym Zamawiający otrzyma kompletny i</w:t>
      </w:r>
      <w:r w:rsidR="004463B0" w:rsidRPr="007869D0">
        <w:rPr>
          <w:rFonts w:ascii="Bookman Old Style" w:hAnsi="Bookman Old Style" w:cs="Arial Narrow"/>
          <w:color w:val="000000"/>
          <w:sz w:val="22"/>
          <w:szCs w:val="22"/>
        </w:rPr>
        <w:t> </w:t>
      </w:r>
      <w:r w:rsidRPr="007869D0">
        <w:rPr>
          <w:rFonts w:ascii="Bookman Old Style" w:hAnsi="Bookman Old Style" w:cs="Arial Narrow"/>
          <w:color w:val="000000"/>
          <w:sz w:val="22"/>
          <w:szCs w:val="22"/>
        </w:rPr>
        <w:t>gotowy do zatwierdzenia projekt – Dokument Wykonawcy, sporządzony zgodnie z niniejszą ST i OPZ z załącznikami (</w:t>
      </w:r>
      <w:r w:rsidR="00B43B1B" w:rsidRPr="007869D0">
        <w:rPr>
          <w:rFonts w:ascii="Bookman Old Style" w:hAnsi="Bookman Old Style" w:cs="Arial Narrow"/>
          <w:color w:val="000000"/>
          <w:sz w:val="22"/>
          <w:szCs w:val="22"/>
        </w:rPr>
        <w:t>Część II</w:t>
      </w:r>
      <w:r w:rsidR="000B7633" w:rsidRPr="007869D0">
        <w:rPr>
          <w:rFonts w:ascii="Bookman Old Style" w:hAnsi="Bookman Old Style" w:cs="Arial Narrow"/>
          <w:color w:val="000000"/>
          <w:sz w:val="22"/>
          <w:szCs w:val="22"/>
        </w:rPr>
        <w:t>.</w:t>
      </w:r>
      <w:r w:rsidR="00B43B1B" w:rsidRPr="007869D0">
        <w:rPr>
          <w:rFonts w:ascii="Bookman Old Style" w:hAnsi="Bookman Old Style" w:cs="Arial Narrow"/>
          <w:color w:val="000000"/>
          <w:sz w:val="22"/>
          <w:szCs w:val="22"/>
        </w:rPr>
        <w:t xml:space="preserve"> do SIWZ</w:t>
      </w:r>
      <w:r w:rsidRPr="007869D0">
        <w:rPr>
          <w:rFonts w:ascii="Bookman Old Style" w:hAnsi="Bookman Old Style" w:cs="Arial Narrow"/>
          <w:color w:val="000000"/>
          <w:sz w:val="22"/>
          <w:szCs w:val="22"/>
        </w:rPr>
        <w:t>) wraz z listem przewodnim.</w:t>
      </w:r>
    </w:p>
    <w:p w14:paraId="053AC48B" w14:textId="77777777" w:rsidR="000358BF" w:rsidRPr="007869D0" w:rsidRDefault="000358BF" w:rsidP="006F69D3">
      <w:pPr>
        <w:pStyle w:val="Tekstpodstawowy"/>
        <w:widowControl/>
        <w:tabs>
          <w:tab w:val="left" w:pos="284"/>
        </w:tabs>
        <w:rPr>
          <w:rFonts w:ascii="Bookman Old Style" w:hAnsi="Bookman Old Style" w:cs="Arial Narrow"/>
          <w:color w:val="000000"/>
          <w:sz w:val="22"/>
          <w:szCs w:val="22"/>
        </w:rPr>
      </w:pPr>
      <w:r w:rsidRPr="007869D0">
        <w:rPr>
          <w:rFonts w:ascii="Bookman Old Style" w:hAnsi="Bookman Old Style" w:cs="Arial Narrow"/>
          <w:color w:val="000000"/>
          <w:sz w:val="22"/>
          <w:szCs w:val="22"/>
        </w:rPr>
        <w:t>Każdy nie zatwierdzony przez Zamawiającego (wadliwy) Dokument Wykonawcy, Wykonawca poprawi i</w:t>
      </w:r>
      <w:r w:rsidR="004463B0" w:rsidRPr="007869D0">
        <w:rPr>
          <w:rFonts w:ascii="Bookman Old Style" w:hAnsi="Bookman Old Style" w:cs="Arial Narrow"/>
          <w:color w:val="000000"/>
          <w:sz w:val="22"/>
          <w:szCs w:val="22"/>
        </w:rPr>
        <w:t> </w:t>
      </w:r>
      <w:r w:rsidRPr="007869D0">
        <w:rPr>
          <w:rFonts w:ascii="Bookman Old Style" w:hAnsi="Bookman Old Style" w:cs="Arial Narrow"/>
          <w:color w:val="000000"/>
          <w:sz w:val="22"/>
          <w:szCs w:val="22"/>
        </w:rPr>
        <w:t>ponownie przedstawi do zatwierdzenia Zamawiającemu.</w:t>
      </w:r>
    </w:p>
    <w:p w14:paraId="3A92B9CD" w14:textId="77777777" w:rsidR="000358BF" w:rsidRPr="007869D0" w:rsidRDefault="000358BF" w:rsidP="006F69D3">
      <w:pPr>
        <w:pStyle w:val="Tekstpodstawowy"/>
        <w:widowControl/>
        <w:tabs>
          <w:tab w:val="left" w:pos="284"/>
        </w:tabs>
        <w:rPr>
          <w:rFonts w:ascii="Bookman Old Style" w:hAnsi="Bookman Old Style" w:cs="Arial Narrow"/>
          <w:color w:val="000000"/>
          <w:sz w:val="22"/>
          <w:szCs w:val="22"/>
        </w:rPr>
      </w:pPr>
      <w:r w:rsidRPr="007869D0">
        <w:rPr>
          <w:rFonts w:ascii="Bookman Old Style" w:hAnsi="Bookman Old Style" w:cs="Arial Narrow"/>
          <w:color w:val="000000"/>
          <w:sz w:val="22"/>
          <w:szCs w:val="22"/>
        </w:rPr>
        <w:t>Projekt wykonawczy i warsztatowy powinny zawierać część opisową i rysunkową oraz pełną datę ich opracowania.</w:t>
      </w:r>
    </w:p>
    <w:p w14:paraId="29EEB4E2" w14:textId="77777777" w:rsidR="000358BF" w:rsidRPr="007869D0" w:rsidRDefault="000358BF" w:rsidP="006F69D3">
      <w:pPr>
        <w:pStyle w:val="Tekstpodstawowy"/>
        <w:widowControl/>
        <w:tabs>
          <w:tab w:val="left" w:pos="284"/>
        </w:tabs>
        <w:rPr>
          <w:rFonts w:ascii="Bookman Old Style" w:hAnsi="Bookman Old Style" w:cs="Arial Narrow"/>
          <w:color w:val="000000"/>
          <w:sz w:val="22"/>
          <w:szCs w:val="22"/>
        </w:rPr>
      </w:pPr>
      <w:r w:rsidRPr="007869D0">
        <w:rPr>
          <w:rFonts w:ascii="Bookman Old Style" w:hAnsi="Bookman Old Style" w:cs="Arial Narrow"/>
          <w:color w:val="000000"/>
          <w:sz w:val="22"/>
          <w:szCs w:val="22"/>
        </w:rPr>
        <w:t>Projekty wykonawcze i warsztatowe powinny być spójne i skoordynowane we wszystkich branżach oraz zawierać protokół koordynacji międzybranżowej podpisany przez wszystkich projektantów branżowych Wykonawcy.</w:t>
      </w:r>
    </w:p>
    <w:p w14:paraId="459DF98C" w14:textId="77777777" w:rsidR="00881DCA" w:rsidRPr="007869D0" w:rsidRDefault="00881DCA" w:rsidP="006F69D3">
      <w:pPr>
        <w:pStyle w:val="Tekstpodstawowy"/>
        <w:widowControl/>
        <w:tabs>
          <w:tab w:val="left" w:pos="284"/>
        </w:tabs>
        <w:rPr>
          <w:rFonts w:ascii="Bookman Old Style" w:hAnsi="Bookman Old Style" w:cs="Arial Narrow"/>
          <w:color w:val="000000"/>
          <w:sz w:val="22"/>
          <w:szCs w:val="22"/>
        </w:rPr>
      </w:pPr>
    </w:p>
    <w:p w14:paraId="0F288E49" w14:textId="1605564C" w:rsidR="005F36C7" w:rsidRPr="007869D0" w:rsidRDefault="005F36C7" w:rsidP="006F69D3">
      <w:pPr>
        <w:pStyle w:val="Tekstpodstawowy"/>
        <w:widowControl/>
        <w:tabs>
          <w:tab w:val="left" w:pos="284"/>
        </w:tabs>
        <w:rPr>
          <w:rFonts w:ascii="Bookman Old Style" w:hAnsi="Bookman Old Style" w:cs="Arial Narrow"/>
          <w:color w:val="000000"/>
          <w:sz w:val="22"/>
          <w:szCs w:val="22"/>
        </w:rPr>
      </w:pPr>
      <w:r w:rsidRPr="007869D0">
        <w:rPr>
          <w:rFonts w:ascii="Bookman Old Style" w:hAnsi="Bookman Old Style" w:cs="Arial Narrow"/>
          <w:color w:val="000000"/>
          <w:sz w:val="22"/>
          <w:szCs w:val="22"/>
        </w:rPr>
        <w:t xml:space="preserve">Dokumentacja wykonawcza </w:t>
      </w:r>
      <w:r w:rsidR="000358BF" w:rsidRPr="007869D0">
        <w:rPr>
          <w:rFonts w:ascii="Bookman Old Style" w:hAnsi="Bookman Old Style" w:cs="Arial Narrow"/>
          <w:color w:val="000000"/>
          <w:sz w:val="22"/>
          <w:szCs w:val="22"/>
        </w:rPr>
        <w:t xml:space="preserve">i warsztatowa </w:t>
      </w:r>
      <w:r w:rsidRPr="007869D0">
        <w:rPr>
          <w:rFonts w:ascii="Bookman Old Style" w:hAnsi="Bookman Old Style" w:cs="Arial Narrow"/>
          <w:color w:val="000000"/>
          <w:sz w:val="22"/>
          <w:szCs w:val="22"/>
        </w:rPr>
        <w:t>zostanie opracowana przez Wykonawcę w języku polskim i przekazana Inżynierowi</w:t>
      </w:r>
      <w:r w:rsidR="00881DCA" w:rsidRPr="007869D0">
        <w:rPr>
          <w:rFonts w:ascii="Bookman Old Style" w:hAnsi="Bookman Old Style" w:cs="Arial Narrow"/>
          <w:color w:val="000000"/>
          <w:sz w:val="22"/>
          <w:szCs w:val="22"/>
        </w:rPr>
        <w:t xml:space="preserve"> i Zamawiającemu w formie kolorowych wydruków i w postaci elektronicznej </w:t>
      </w:r>
      <w:r w:rsidR="000976BF">
        <w:rPr>
          <w:rFonts w:ascii="Bookman Old Style" w:hAnsi="Bookman Old Style" w:cs="Arial Narrow"/>
          <w:color w:val="000000"/>
          <w:sz w:val="22"/>
          <w:szCs w:val="22"/>
        </w:rPr>
        <w:t xml:space="preserve">w </w:t>
      </w:r>
      <w:r w:rsidR="00881DCA" w:rsidRPr="007869D0">
        <w:rPr>
          <w:rFonts w:ascii="Bookman Old Style" w:hAnsi="Bookman Old Style" w:cs="Arial Narrow"/>
          <w:color w:val="000000"/>
          <w:sz w:val="22"/>
          <w:szCs w:val="22"/>
        </w:rPr>
        <w:t xml:space="preserve">ogólnie dostępnych formatach do edycji tekstu i grafiki tj. we wszystkich wskazanych formatach: *doc, *jpg, *dwg, *doc oraz w formacje *pdf, w ilości </w:t>
      </w:r>
      <w:r w:rsidR="00C90952" w:rsidRPr="007869D0">
        <w:rPr>
          <w:rFonts w:ascii="Bookman Old Style" w:hAnsi="Bookman Old Style" w:cs="Arial Narrow"/>
          <w:color w:val="000000"/>
          <w:sz w:val="22"/>
          <w:szCs w:val="22"/>
        </w:rPr>
        <w:t>2</w:t>
      </w:r>
      <w:r w:rsidR="00881DCA" w:rsidRPr="007869D0">
        <w:rPr>
          <w:rFonts w:ascii="Bookman Old Style" w:hAnsi="Bookman Old Style" w:cs="Arial Narrow"/>
          <w:color w:val="000000"/>
          <w:sz w:val="22"/>
          <w:szCs w:val="22"/>
        </w:rPr>
        <w:t xml:space="preserve"> egz. wersji papierowej </w:t>
      </w:r>
      <w:r w:rsidR="00827B22" w:rsidRPr="007869D0">
        <w:rPr>
          <w:rFonts w:ascii="Bookman Old Style" w:hAnsi="Bookman Old Style" w:cs="Arial Narrow"/>
          <w:color w:val="000000"/>
          <w:sz w:val="22"/>
          <w:szCs w:val="22"/>
        </w:rPr>
        <w:t xml:space="preserve">i </w:t>
      </w:r>
      <w:r w:rsidR="00881DCA" w:rsidRPr="007869D0">
        <w:rPr>
          <w:rFonts w:ascii="Bookman Old Style" w:hAnsi="Bookman Old Style" w:cs="Arial Narrow"/>
          <w:color w:val="000000"/>
          <w:sz w:val="22"/>
          <w:szCs w:val="22"/>
        </w:rPr>
        <w:t>2 egz. w wersji elektronicznej kolorowej.</w:t>
      </w:r>
    </w:p>
    <w:p w14:paraId="21E7423D" w14:textId="77777777" w:rsidR="00881DCA" w:rsidRPr="007869D0" w:rsidRDefault="00881DCA" w:rsidP="006F69D3">
      <w:pPr>
        <w:tabs>
          <w:tab w:val="left" w:pos="284"/>
        </w:tabs>
        <w:jc w:val="both"/>
        <w:rPr>
          <w:rFonts w:ascii="Bookman Old Style" w:hAnsi="Bookman Old Style" w:cs="Arial Narrow"/>
          <w:sz w:val="22"/>
          <w:szCs w:val="22"/>
        </w:rPr>
      </w:pPr>
    </w:p>
    <w:p w14:paraId="3FE4EF15" w14:textId="77777777" w:rsidR="005F36C7" w:rsidRPr="007869D0" w:rsidRDefault="005F36C7" w:rsidP="006F69D3">
      <w:p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lastRenderedPageBreak/>
        <w:t xml:space="preserve">Koszty opracowania dokumentacji, o której jest mowa </w:t>
      </w:r>
      <w:r w:rsidR="00881DCA" w:rsidRPr="007869D0">
        <w:rPr>
          <w:rFonts w:ascii="Bookman Old Style" w:hAnsi="Bookman Old Style" w:cs="Arial Narrow"/>
          <w:sz w:val="22"/>
          <w:szCs w:val="22"/>
        </w:rPr>
        <w:t>powyżej, Wykonawca uwzględni w c</w:t>
      </w:r>
      <w:r w:rsidRPr="007869D0">
        <w:rPr>
          <w:rFonts w:ascii="Bookman Old Style" w:hAnsi="Bookman Old Style" w:cs="Arial Narrow"/>
          <w:sz w:val="22"/>
          <w:szCs w:val="22"/>
        </w:rPr>
        <w:t xml:space="preserve">enie </w:t>
      </w:r>
      <w:r w:rsidR="00881DCA" w:rsidRPr="007869D0">
        <w:rPr>
          <w:rFonts w:ascii="Bookman Old Style" w:hAnsi="Bookman Old Style" w:cs="Arial Narrow"/>
          <w:sz w:val="22"/>
          <w:szCs w:val="22"/>
        </w:rPr>
        <w:t>oferty Wykonawcy</w:t>
      </w:r>
      <w:r w:rsidRPr="007869D0">
        <w:rPr>
          <w:rFonts w:ascii="Bookman Old Style" w:hAnsi="Bookman Old Style" w:cs="Arial Narrow"/>
          <w:sz w:val="22"/>
          <w:szCs w:val="22"/>
        </w:rPr>
        <w:t>.</w:t>
      </w:r>
    </w:p>
    <w:p w14:paraId="4CB4D910"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p>
    <w:p w14:paraId="50F80BE2" w14:textId="186F82B0" w:rsidR="005F36C7" w:rsidRPr="007869D0" w:rsidRDefault="005F36C7" w:rsidP="006F69D3">
      <w:pPr>
        <w:pStyle w:val="Nagwek3"/>
        <w:spacing w:after="0"/>
        <w:rPr>
          <w:rFonts w:ascii="Bookman Old Style" w:hAnsi="Bookman Old Style" w:cs="Arial Narrow"/>
          <w:i w:val="0"/>
          <w:iCs w:val="0"/>
          <w:sz w:val="22"/>
          <w:szCs w:val="22"/>
        </w:rPr>
      </w:pPr>
      <w:bookmarkStart w:id="56" w:name="_Toc352153603"/>
      <w:r w:rsidRPr="007869D0">
        <w:rPr>
          <w:rFonts w:ascii="Bookman Old Style" w:hAnsi="Bookman Old Style" w:cs="Arial Narrow"/>
          <w:i w:val="0"/>
          <w:iCs w:val="0"/>
          <w:sz w:val="22"/>
          <w:szCs w:val="22"/>
        </w:rPr>
        <w:t>1.7.1</w:t>
      </w:r>
      <w:r w:rsidR="000976BF">
        <w:rPr>
          <w:rFonts w:ascii="Bookman Old Style" w:hAnsi="Bookman Old Style" w:cs="Arial Narrow"/>
          <w:i w:val="0"/>
          <w:iCs w:val="0"/>
          <w:sz w:val="22"/>
          <w:szCs w:val="22"/>
        </w:rPr>
        <w:t>5</w:t>
      </w:r>
      <w:r w:rsidRPr="007869D0">
        <w:rPr>
          <w:rFonts w:ascii="Bookman Old Style" w:hAnsi="Bookman Old Style" w:cs="Arial Narrow"/>
          <w:i w:val="0"/>
          <w:iCs w:val="0"/>
          <w:sz w:val="22"/>
          <w:szCs w:val="22"/>
        </w:rPr>
        <w:t>.2. Dokumentacja powykonawcza</w:t>
      </w:r>
      <w:bookmarkEnd w:id="56"/>
      <w:r w:rsidRPr="007869D0">
        <w:rPr>
          <w:rFonts w:ascii="Bookman Old Style" w:hAnsi="Bookman Old Style" w:cs="Arial Narrow"/>
          <w:i w:val="0"/>
          <w:iCs w:val="0"/>
          <w:sz w:val="22"/>
          <w:szCs w:val="22"/>
        </w:rPr>
        <w:t xml:space="preserve"> </w:t>
      </w:r>
    </w:p>
    <w:p w14:paraId="56ECCB78" w14:textId="668BF5F7" w:rsidR="005F36C7" w:rsidRPr="007869D0" w:rsidRDefault="005F36C7" w:rsidP="006F69D3">
      <w:pPr>
        <w:jc w:val="both"/>
        <w:rPr>
          <w:rFonts w:ascii="Bookman Old Style" w:hAnsi="Bookman Old Style" w:cs="Arial Narrow"/>
          <w:color w:val="000000"/>
          <w:sz w:val="22"/>
          <w:szCs w:val="22"/>
        </w:rPr>
      </w:pPr>
      <w:r w:rsidRPr="007869D0">
        <w:rPr>
          <w:rFonts w:ascii="Bookman Old Style" w:hAnsi="Bookman Old Style" w:cs="Arial Narrow"/>
          <w:color w:val="000000"/>
          <w:sz w:val="22"/>
          <w:szCs w:val="22"/>
        </w:rPr>
        <w:t xml:space="preserve">Wykonawca sporządzi Dokumentację powykonawczą wraz z niezbędnymi opisami w zakresie i formie jak w Dokumentacji Projektowej </w:t>
      </w:r>
      <w:r w:rsidR="009E255A" w:rsidRPr="007869D0">
        <w:rPr>
          <w:rFonts w:ascii="Bookman Old Style" w:hAnsi="Bookman Old Style" w:cs="Arial Narrow"/>
          <w:color w:val="000000"/>
          <w:sz w:val="22"/>
          <w:szCs w:val="22"/>
        </w:rPr>
        <w:t xml:space="preserve">stanowiącej Załączniki </w:t>
      </w:r>
      <w:r w:rsidR="000976BF">
        <w:rPr>
          <w:rFonts w:ascii="Bookman Old Style" w:hAnsi="Bookman Old Style" w:cs="Arial Narrow"/>
          <w:color w:val="000000"/>
          <w:sz w:val="22"/>
          <w:szCs w:val="22"/>
        </w:rPr>
        <w:t>1-3</w:t>
      </w:r>
      <w:r w:rsidR="009E255A" w:rsidRPr="007869D0">
        <w:rPr>
          <w:rFonts w:ascii="Bookman Old Style" w:hAnsi="Bookman Old Style" w:cs="Arial Narrow"/>
          <w:color w:val="000000"/>
          <w:sz w:val="22"/>
          <w:szCs w:val="22"/>
        </w:rPr>
        <w:t xml:space="preserve"> do OPZ (</w:t>
      </w:r>
      <w:r w:rsidR="00B43B1B" w:rsidRPr="007869D0">
        <w:rPr>
          <w:rFonts w:ascii="Bookman Old Style" w:hAnsi="Bookman Old Style" w:cs="Arial Narrow"/>
          <w:color w:val="000000"/>
          <w:sz w:val="22"/>
          <w:szCs w:val="22"/>
        </w:rPr>
        <w:t>Część II</w:t>
      </w:r>
      <w:r w:rsidR="00BA06B2" w:rsidRPr="007869D0">
        <w:rPr>
          <w:rFonts w:ascii="Bookman Old Style" w:hAnsi="Bookman Old Style" w:cs="Arial Narrow"/>
          <w:color w:val="000000"/>
          <w:sz w:val="22"/>
          <w:szCs w:val="22"/>
        </w:rPr>
        <w:t>.</w:t>
      </w:r>
      <w:r w:rsidR="00B43B1B" w:rsidRPr="007869D0">
        <w:rPr>
          <w:rFonts w:ascii="Bookman Old Style" w:hAnsi="Bookman Old Style" w:cs="Arial Narrow"/>
          <w:color w:val="000000"/>
          <w:sz w:val="22"/>
          <w:szCs w:val="22"/>
        </w:rPr>
        <w:t xml:space="preserve"> do SIWZ</w:t>
      </w:r>
      <w:r w:rsidR="009E255A" w:rsidRPr="007869D0">
        <w:rPr>
          <w:rFonts w:ascii="Bookman Old Style" w:hAnsi="Bookman Old Style" w:cs="Arial Narrow"/>
          <w:color w:val="000000"/>
          <w:sz w:val="22"/>
          <w:szCs w:val="22"/>
        </w:rPr>
        <w:t>)</w:t>
      </w:r>
      <w:r w:rsidR="00827B22" w:rsidRPr="007869D0">
        <w:rPr>
          <w:rFonts w:ascii="Bookman Old Style" w:hAnsi="Bookman Old Style" w:cs="Arial Narrow"/>
          <w:color w:val="000000"/>
          <w:sz w:val="22"/>
          <w:szCs w:val="22"/>
        </w:rPr>
        <w:t xml:space="preserve"> oraz dokumentacji projektowej opracowanej przez Wykonawcę i zatwierdzonej przez Zamawiającego</w:t>
      </w:r>
      <w:r w:rsidRPr="007869D0">
        <w:rPr>
          <w:rFonts w:ascii="Bookman Old Style" w:hAnsi="Bookman Old Style" w:cs="Arial Narrow"/>
          <w:color w:val="000000"/>
          <w:sz w:val="22"/>
          <w:szCs w:val="22"/>
        </w:rPr>
        <w:t>, a ich treść przedstawiać będzie Roboty tak, jak zostały przez Wykonawcę zrealizowane, z zaznaczeniem lokalizacji, wymiarów i detali wykonanych Robót</w:t>
      </w:r>
      <w:r w:rsidR="00133471" w:rsidRPr="007869D0">
        <w:rPr>
          <w:rFonts w:ascii="Bookman Old Style" w:hAnsi="Bookman Old Style" w:cs="Arial Narrow"/>
          <w:color w:val="000000"/>
          <w:sz w:val="22"/>
          <w:szCs w:val="22"/>
        </w:rPr>
        <w:t>.</w:t>
      </w:r>
      <w:r w:rsidRPr="007869D0">
        <w:rPr>
          <w:rFonts w:ascii="Bookman Old Style" w:hAnsi="Bookman Old Style" w:cs="Arial Narrow"/>
          <w:color w:val="000000"/>
          <w:sz w:val="22"/>
          <w:szCs w:val="22"/>
        </w:rPr>
        <w:t xml:space="preserve"> </w:t>
      </w:r>
      <w:r w:rsidR="00133471" w:rsidRPr="007869D0">
        <w:rPr>
          <w:rFonts w:ascii="Bookman Old Style" w:hAnsi="Bookman Old Style" w:cs="Arial Narrow"/>
          <w:color w:val="000000"/>
          <w:sz w:val="22"/>
          <w:szCs w:val="22"/>
        </w:rPr>
        <w:t>O</w:t>
      </w:r>
      <w:r w:rsidRPr="007869D0">
        <w:rPr>
          <w:rFonts w:ascii="Bookman Old Style" w:hAnsi="Bookman Old Style" w:cs="Arial Narrow"/>
          <w:color w:val="000000"/>
          <w:sz w:val="22"/>
          <w:szCs w:val="22"/>
        </w:rPr>
        <w:t>pisaną w tym zdaniu Dokumentację powykonawczą nie należy mylić i utożsamiać z dokumentacją powykonawczą zdefiniowaną w Prawie Budowlanym, a</w:t>
      </w:r>
      <w:r w:rsidR="004463B0" w:rsidRPr="007869D0">
        <w:rPr>
          <w:rFonts w:ascii="Bookman Old Style" w:hAnsi="Bookman Old Style" w:cs="Arial Narrow"/>
          <w:color w:val="000000"/>
          <w:sz w:val="22"/>
          <w:szCs w:val="22"/>
        </w:rPr>
        <w:t> </w:t>
      </w:r>
      <w:r w:rsidRPr="007869D0">
        <w:rPr>
          <w:rFonts w:ascii="Bookman Old Style" w:hAnsi="Bookman Old Style" w:cs="Arial Narrow"/>
          <w:color w:val="000000"/>
          <w:sz w:val="22"/>
          <w:szCs w:val="22"/>
        </w:rPr>
        <w:t xml:space="preserve">polegającą na naniesieniu na Projekcie Budowlanym zmian. </w:t>
      </w:r>
    </w:p>
    <w:p w14:paraId="5546A9C9" w14:textId="77777777" w:rsidR="005F36C7" w:rsidRPr="007869D0" w:rsidRDefault="005F36C7" w:rsidP="006F69D3">
      <w:pPr>
        <w:jc w:val="both"/>
        <w:rPr>
          <w:rFonts w:ascii="Bookman Old Style" w:hAnsi="Bookman Old Style" w:cs="Arial Narrow"/>
          <w:color w:val="000000"/>
          <w:sz w:val="22"/>
          <w:szCs w:val="22"/>
        </w:rPr>
      </w:pPr>
      <w:r w:rsidRPr="007869D0">
        <w:rPr>
          <w:rFonts w:ascii="Bookman Old Style" w:hAnsi="Bookman Old Style" w:cs="Arial Narrow"/>
          <w:color w:val="000000"/>
          <w:sz w:val="22"/>
          <w:szCs w:val="22"/>
        </w:rPr>
        <w:t>Powyższe nie zwalnia Wykonawcy z przekazania Dokumentacji powykonawczej zgodnej z</w:t>
      </w:r>
      <w:r w:rsidR="004463B0" w:rsidRPr="007869D0">
        <w:rPr>
          <w:rFonts w:ascii="Bookman Old Style" w:hAnsi="Bookman Old Style" w:cs="Arial Narrow"/>
          <w:color w:val="000000"/>
          <w:sz w:val="22"/>
          <w:szCs w:val="22"/>
        </w:rPr>
        <w:t> </w:t>
      </w:r>
      <w:r w:rsidRPr="007869D0">
        <w:rPr>
          <w:rFonts w:ascii="Bookman Old Style" w:hAnsi="Bookman Old Style" w:cs="Arial Narrow"/>
          <w:color w:val="000000"/>
          <w:sz w:val="22"/>
          <w:szCs w:val="22"/>
        </w:rPr>
        <w:t xml:space="preserve">wymaganiami Prawa Budowlanego. </w:t>
      </w:r>
    </w:p>
    <w:p w14:paraId="1409EDDE" w14:textId="35EB0581" w:rsidR="005F36C7" w:rsidRPr="007869D0" w:rsidRDefault="005F36C7" w:rsidP="006F69D3">
      <w:pPr>
        <w:jc w:val="both"/>
        <w:rPr>
          <w:rFonts w:ascii="Bookman Old Style" w:hAnsi="Bookman Old Style" w:cs="Arial Narrow"/>
          <w:color w:val="000000"/>
          <w:sz w:val="22"/>
          <w:szCs w:val="22"/>
        </w:rPr>
      </w:pPr>
      <w:r w:rsidRPr="007869D0">
        <w:rPr>
          <w:rFonts w:ascii="Bookman Old Style" w:hAnsi="Bookman Old Style" w:cs="Arial Narrow"/>
          <w:sz w:val="22"/>
          <w:szCs w:val="22"/>
        </w:rPr>
        <w:t xml:space="preserve">Dokumentację powykonawczą należy dostarczyć Inżynierowi </w:t>
      </w:r>
      <w:r w:rsidR="009E255A" w:rsidRPr="007869D0">
        <w:rPr>
          <w:rFonts w:ascii="Bookman Old Style" w:hAnsi="Bookman Old Style" w:cs="Arial Narrow"/>
          <w:sz w:val="22"/>
          <w:szCs w:val="22"/>
        </w:rPr>
        <w:t>i Zamawiającem</w:t>
      </w:r>
      <w:r w:rsidR="00230272" w:rsidRPr="007869D0">
        <w:rPr>
          <w:rFonts w:ascii="Bookman Old Style" w:hAnsi="Bookman Old Style" w:cs="Arial Narrow"/>
          <w:sz w:val="22"/>
          <w:szCs w:val="22"/>
        </w:rPr>
        <w:t>u</w:t>
      </w:r>
      <w:r w:rsidR="009E255A" w:rsidRPr="007869D0">
        <w:rPr>
          <w:rFonts w:ascii="Bookman Old Style" w:hAnsi="Bookman Old Style" w:cs="Arial Narrow"/>
          <w:sz w:val="22"/>
          <w:szCs w:val="22"/>
        </w:rPr>
        <w:t xml:space="preserve"> </w:t>
      </w:r>
      <w:r w:rsidRPr="007869D0">
        <w:rPr>
          <w:rFonts w:ascii="Bookman Old Style" w:hAnsi="Bookman Old Style" w:cs="Arial Narrow"/>
          <w:sz w:val="22"/>
          <w:szCs w:val="22"/>
        </w:rPr>
        <w:t xml:space="preserve">do przeglądu </w:t>
      </w:r>
      <w:r w:rsidR="001B63B2" w:rsidRPr="007869D0">
        <w:rPr>
          <w:rFonts w:ascii="Bookman Old Style" w:hAnsi="Bookman Old Style" w:cs="Arial Narrow"/>
          <w:sz w:val="22"/>
          <w:szCs w:val="22"/>
        </w:rPr>
        <w:t xml:space="preserve">w terminie umożliwiającym </w:t>
      </w:r>
      <w:r w:rsidR="009E255A" w:rsidRPr="007869D0">
        <w:rPr>
          <w:rFonts w:ascii="Bookman Old Style" w:hAnsi="Bookman Old Style" w:cs="Arial Narrow"/>
          <w:sz w:val="22"/>
          <w:szCs w:val="22"/>
        </w:rPr>
        <w:t>im</w:t>
      </w:r>
      <w:r w:rsidR="001B63B2" w:rsidRPr="007869D0">
        <w:rPr>
          <w:rFonts w:ascii="Bookman Old Style" w:hAnsi="Bookman Old Style" w:cs="Arial Narrow"/>
          <w:sz w:val="22"/>
          <w:szCs w:val="22"/>
        </w:rPr>
        <w:t xml:space="preserve"> dokonanie sprawdzenia prawidłowości jej sporządzenia i kompletności, nie później niż w terminie </w:t>
      </w:r>
      <w:r w:rsidR="00BA06B2" w:rsidRPr="007869D0">
        <w:rPr>
          <w:rFonts w:ascii="Bookman Old Style" w:hAnsi="Bookman Old Style" w:cs="Arial Narrow"/>
          <w:sz w:val="22"/>
          <w:szCs w:val="22"/>
        </w:rPr>
        <w:t>7</w:t>
      </w:r>
      <w:r w:rsidR="001B63B2" w:rsidRPr="007869D0">
        <w:rPr>
          <w:rFonts w:ascii="Bookman Old Style" w:hAnsi="Bookman Old Style" w:cs="Arial Narrow"/>
          <w:sz w:val="22"/>
          <w:szCs w:val="22"/>
        </w:rPr>
        <w:t xml:space="preserve"> dni</w:t>
      </w:r>
      <w:r w:rsidR="00133471" w:rsidRPr="007869D0">
        <w:rPr>
          <w:rFonts w:ascii="Bookman Old Style" w:hAnsi="Bookman Old Style" w:cs="Arial Narrow"/>
          <w:sz w:val="22"/>
          <w:szCs w:val="22"/>
        </w:rPr>
        <w:t xml:space="preserve"> roboczych</w:t>
      </w:r>
      <w:r w:rsidR="001B63B2" w:rsidRPr="007869D0">
        <w:rPr>
          <w:rFonts w:ascii="Bookman Old Style" w:hAnsi="Bookman Old Style" w:cs="Arial Narrow"/>
          <w:sz w:val="22"/>
          <w:szCs w:val="22"/>
        </w:rPr>
        <w:t xml:space="preserve"> przed dokonaniem pisemnego zgłoszenia zakończenia realizacji Przedsięwzięcia</w:t>
      </w:r>
      <w:r w:rsidRPr="007869D0">
        <w:rPr>
          <w:rFonts w:ascii="Bookman Old Style" w:hAnsi="Bookman Old Style" w:cs="Arial Narrow"/>
          <w:color w:val="000000"/>
          <w:sz w:val="22"/>
          <w:szCs w:val="22"/>
        </w:rPr>
        <w:t>.</w:t>
      </w:r>
    </w:p>
    <w:p w14:paraId="5BF7238E" w14:textId="15444EC7" w:rsidR="001B63B2" w:rsidRPr="007869D0" w:rsidRDefault="001B63B2"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dokona poprawienia/uzupełnienia </w:t>
      </w:r>
      <w:r w:rsidR="00FF6AAD" w:rsidRPr="007869D0">
        <w:rPr>
          <w:rFonts w:ascii="Bookman Old Style" w:hAnsi="Bookman Old Style" w:cs="Arial Narrow"/>
          <w:sz w:val="22"/>
          <w:szCs w:val="22"/>
        </w:rPr>
        <w:t>D</w:t>
      </w:r>
      <w:r w:rsidRPr="007869D0">
        <w:rPr>
          <w:rFonts w:ascii="Bookman Old Style" w:hAnsi="Bookman Old Style" w:cs="Arial Narrow"/>
          <w:sz w:val="22"/>
          <w:szCs w:val="22"/>
        </w:rPr>
        <w:t xml:space="preserve">okumentacji powykonawczej na polecenie </w:t>
      </w:r>
      <w:r w:rsidR="00E24882" w:rsidRPr="007869D0">
        <w:rPr>
          <w:rFonts w:ascii="Bookman Old Style" w:hAnsi="Bookman Old Style" w:cs="Arial Narrow"/>
          <w:sz w:val="22"/>
          <w:szCs w:val="22"/>
        </w:rPr>
        <w:t xml:space="preserve">Inżyniera lub </w:t>
      </w:r>
      <w:r w:rsidRPr="007869D0">
        <w:rPr>
          <w:rFonts w:ascii="Bookman Old Style" w:hAnsi="Bookman Old Style" w:cs="Arial Narrow"/>
          <w:sz w:val="22"/>
          <w:szCs w:val="22"/>
        </w:rPr>
        <w:t>Zamawiającego.</w:t>
      </w:r>
    </w:p>
    <w:p w14:paraId="331BEA7C" w14:textId="35C54BFC"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Jeżeli w trakcie Prób Końcowych lub procedury </w:t>
      </w:r>
      <w:r w:rsidR="00BA06B2" w:rsidRPr="007869D0">
        <w:rPr>
          <w:rFonts w:ascii="Bookman Old Style" w:hAnsi="Bookman Old Style" w:cs="Arial Narrow"/>
          <w:sz w:val="22"/>
          <w:szCs w:val="22"/>
        </w:rPr>
        <w:t>uzyskania decyzji pozwolenia na użytkowanie</w:t>
      </w:r>
      <w:r w:rsidR="00E24882" w:rsidRPr="007869D0">
        <w:rPr>
          <w:rFonts w:ascii="Bookman Old Style" w:hAnsi="Bookman Old Style" w:cs="Arial Narrow"/>
          <w:sz w:val="22"/>
          <w:szCs w:val="22"/>
        </w:rPr>
        <w:t xml:space="preserve"> </w:t>
      </w:r>
      <w:r w:rsidRPr="007869D0">
        <w:rPr>
          <w:rFonts w:ascii="Bookman Old Style" w:hAnsi="Bookman Old Style" w:cs="Arial Narrow"/>
          <w:sz w:val="22"/>
          <w:szCs w:val="22"/>
        </w:rPr>
        <w:t xml:space="preserve">wprowadzone zostaną zmiany w zakresie Robót, Wykonawca dokona właściwej korekty dokumentacji powykonawczej tak, aby </w:t>
      </w:r>
      <w:r w:rsidR="001B63B2" w:rsidRPr="007869D0">
        <w:rPr>
          <w:rFonts w:ascii="Bookman Old Style" w:hAnsi="Bookman Old Style" w:cs="Arial Narrow"/>
          <w:sz w:val="22"/>
          <w:szCs w:val="22"/>
        </w:rPr>
        <w:t>jej</w:t>
      </w:r>
      <w:r w:rsidRPr="007869D0">
        <w:rPr>
          <w:rFonts w:ascii="Bookman Old Style" w:hAnsi="Bookman Old Style" w:cs="Arial Narrow"/>
          <w:sz w:val="22"/>
          <w:szCs w:val="22"/>
        </w:rPr>
        <w:t xml:space="preserve"> zakres, forma i treść odpowiadała wymaganiom opisanym powyżej.</w:t>
      </w:r>
    </w:p>
    <w:p w14:paraId="7016A31A" w14:textId="5A43BAD6" w:rsidR="005F36C7" w:rsidRPr="007869D0" w:rsidRDefault="005F36C7" w:rsidP="006F69D3">
      <w:pPr>
        <w:jc w:val="both"/>
        <w:rPr>
          <w:rFonts w:ascii="Bookman Old Style" w:hAnsi="Bookman Old Style" w:cs="Arial Narrow"/>
          <w:color w:val="000000"/>
          <w:sz w:val="22"/>
          <w:szCs w:val="22"/>
        </w:rPr>
      </w:pPr>
      <w:r w:rsidRPr="007869D0">
        <w:rPr>
          <w:rFonts w:ascii="Bookman Old Style" w:hAnsi="Bookman Old Style" w:cs="Arial Narrow"/>
          <w:color w:val="000000"/>
          <w:sz w:val="22"/>
          <w:szCs w:val="22"/>
        </w:rPr>
        <w:t xml:space="preserve">Wykonawca dostarczy </w:t>
      </w:r>
      <w:r w:rsidR="001B63B2" w:rsidRPr="007869D0">
        <w:rPr>
          <w:rFonts w:ascii="Bookman Old Style" w:hAnsi="Bookman Old Style" w:cs="Arial Narrow"/>
          <w:color w:val="000000"/>
          <w:sz w:val="22"/>
          <w:szCs w:val="22"/>
        </w:rPr>
        <w:t xml:space="preserve">Zamawiającemu, </w:t>
      </w:r>
      <w:r w:rsidRPr="007869D0">
        <w:rPr>
          <w:rFonts w:ascii="Bookman Old Style" w:hAnsi="Bookman Old Style" w:cs="Arial Narrow"/>
          <w:color w:val="000000"/>
          <w:sz w:val="22"/>
          <w:szCs w:val="22"/>
        </w:rPr>
        <w:t xml:space="preserve">Dokumentację powykonawczą w </w:t>
      </w:r>
      <w:r w:rsidR="00BA06B2" w:rsidRPr="007869D0">
        <w:rPr>
          <w:rFonts w:ascii="Bookman Old Style" w:hAnsi="Bookman Old Style" w:cs="Arial Narrow"/>
          <w:color w:val="000000"/>
          <w:sz w:val="22"/>
          <w:szCs w:val="22"/>
        </w:rPr>
        <w:t>2</w:t>
      </w:r>
      <w:r w:rsidRPr="007869D0">
        <w:rPr>
          <w:rFonts w:ascii="Bookman Old Style" w:hAnsi="Bookman Old Style" w:cs="Arial Narrow"/>
          <w:color w:val="000000"/>
          <w:sz w:val="22"/>
          <w:szCs w:val="22"/>
        </w:rPr>
        <w:t xml:space="preserve"> egzemplarzach w formie wydruków oraz w </w:t>
      </w:r>
      <w:r w:rsidR="001B63B2" w:rsidRPr="007869D0">
        <w:rPr>
          <w:rFonts w:ascii="Bookman Old Style" w:hAnsi="Bookman Old Style" w:cs="Arial Narrow"/>
          <w:color w:val="000000"/>
          <w:sz w:val="22"/>
          <w:szCs w:val="22"/>
        </w:rPr>
        <w:t xml:space="preserve">2 egz. w wersji elektronicznej </w:t>
      </w:r>
      <w:r w:rsidRPr="007869D0">
        <w:rPr>
          <w:rFonts w:ascii="Bookman Old Style" w:hAnsi="Bookman Old Style" w:cs="Arial Narrow"/>
          <w:color w:val="000000"/>
          <w:sz w:val="22"/>
          <w:szCs w:val="22"/>
        </w:rPr>
        <w:t>nagran</w:t>
      </w:r>
      <w:r w:rsidR="001B63B2" w:rsidRPr="007869D0">
        <w:rPr>
          <w:rFonts w:ascii="Bookman Old Style" w:hAnsi="Bookman Old Style" w:cs="Arial Narrow"/>
          <w:color w:val="000000"/>
          <w:sz w:val="22"/>
          <w:szCs w:val="22"/>
        </w:rPr>
        <w:t>ej</w:t>
      </w:r>
      <w:r w:rsidRPr="007869D0">
        <w:rPr>
          <w:rFonts w:ascii="Bookman Old Style" w:hAnsi="Bookman Old Style" w:cs="Arial Narrow"/>
          <w:color w:val="000000"/>
          <w:sz w:val="22"/>
          <w:szCs w:val="22"/>
        </w:rPr>
        <w:t xml:space="preserve"> na nośniki CD lub DVD </w:t>
      </w:r>
      <w:r w:rsidR="001B63B2" w:rsidRPr="007869D0">
        <w:rPr>
          <w:rFonts w:ascii="Bookman Old Style" w:hAnsi="Bookman Old Style" w:cs="Arial Narrow"/>
          <w:color w:val="000000"/>
          <w:sz w:val="22"/>
          <w:szCs w:val="22"/>
        </w:rPr>
        <w:t>w formatach jak wskazano</w:t>
      </w:r>
      <w:r w:rsidRPr="007869D0">
        <w:rPr>
          <w:rFonts w:ascii="Bookman Old Style" w:hAnsi="Bookman Old Style" w:cs="Arial Narrow"/>
          <w:color w:val="000000"/>
          <w:sz w:val="22"/>
          <w:szCs w:val="22"/>
        </w:rPr>
        <w:t xml:space="preserve"> w pkt. 1.7.1</w:t>
      </w:r>
      <w:r w:rsidR="000976BF">
        <w:rPr>
          <w:rFonts w:ascii="Bookman Old Style" w:hAnsi="Bookman Old Style" w:cs="Arial Narrow"/>
          <w:color w:val="000000"/>
          <w:sz w:val="22"/>
          <w:szCs w:val="22"/>
        </w:rPr>
        <w:t>5</w:t>
      </w:r>
      <w:r w:rsidRPr="007869D0">
        <w:rPr>
          <w:rFonts w:ascii="Bookman Old Style" w:hAnsi="Bookman Old Style" w:cs="Arial Narrow"/>
          <w:color w:val="000000"/>
          <w:sz w:val="22"/>
          <w:szCs w:val="22"/>
        </w:rPr>
        <w:t>.1.</w:t>
      </w:r>
      <w:r w:rsidR="001B63B2" w:rsidRPr="007869D0">
        <w:rPr>
          <w:rFonts w:ascii="Bookman Old Style" w:hAnsi="Bookman Old Style" w:cs="Arial Narrow"/>
          <w:color w:val="000000"/>
          <w:sz w:val="22"/>
          <w:szCs w:val="22"/>
        </w:rPr>
        <w:t xml:space="preserve"> oraz opatrz</w:t>
      </w:r>
      <w:r w:rsidR="00133471" w:rsidRPr="007869D0">
        <w:rPr>
          <w:rFonts w:ascii="Bookman Old Style" w:hAnsi="Bookman Old Style" w:cs="Arial Narrow"/>
          <w:color w:val="000000"/>
          <w:sz w:val="22"/>
          <w:szCs w:val="22"/>
        </w:rPr>
        <w:t>y</w:t>
      </w:r>
      <w:r w:rsidR="001B63B2" w:rsidRPr="007869D0">
        <w:rPr>
          <w:rFonts w:ascii="Bookman Old Style" w:hAnsi="Bookman Old Style" w:cs="Arial Narrow"/>
          <w:color w:val="000000"/>
          <w:sz w:val="22"/>
          <w:szCs w:val="22"/>
        </w:rPr>
        <w:t xml:space="preserve"> klauzulą o kompletności i przydatności z punktu w</w:t>
      </w:r>
      <w:r w:rsidR="006F69D3" w:rsidRPr="007869D0">
        <w:rPr>
          <w:rFonts w:ascii="Bookman Old Style" w:hAnsi="Bookman Old Style" w:cs="Arial Narrow"/>
          <w:color w:val="000000"/>
          <w:sz w:val="22"/>
          <w:szCs w:val="22"/>
        </w:rPr>
        <w:t>i</w:t>
      </w:r>
      <w:r w:rsidR="001B63B2" w:rsidRPr="007869D0">
        <w:rPr>
          <w:rFonts w:ascii="Bookman Old Style" w:hAnsi="Bookman Old Style" w:cs="Arial Narrow"/>
          <w:color w:val="000000"/>
          <w:sz w:val="22"/>
          <w:szCs w:val="22"/>
        </w:rPr>
        <w:t>dzenia celu, któremu ma służyć.</w:t>
      </w:r>
    </w:p>
    <w:p w14:paraId="2F7C1E99" w14:textId="77777777" w:rsidR="001B63B2" w:rsidRPr="007869D0" w:rsidRDefault="001B63B2" w:rsidP="006F69D3">
      <w:pPr>
        <w:jc w:val="both"/>
        <w:rPr>
          <w:rFonts w:ascii="Bookman Old Style" w:hAnsi="Bookman Old Style" w:cs="Arial Narrow"/>
          <w:color w:val="000000"/>
          <w:sz w:val="22"/>
          <w:szCs w:val="22"/>
        </w:rPr>
      </w:pPr>
      <w:r w:rsidRPr="007869D0">
        <w:rPr>
          <w:rFonts w:ascii="Bookman Old Style" w:hAnsi="Bookman Old Style" w:cs="Arial Narrow"/>
          <w:color w:val="000000"/>
          <w:sz w:val="22"/>
          <w:szCs w:val="22"/>
        </w:rPr>
        <w:t xml:space="preserve">Sposób przygotowania </w:t>
      </w:r>
      <w:r w:rsidR="00BC4E3F" w:rsidRPr="007869D0">
        <w:rPr>
          <w:rFonts w:ascii="Bookman Old Style" w:hAnsi="Bookman Old Style" w:cs="Arial Narrow"/>
          <w:color w:val="000000"/>
          <w:sz w:val="22"/>
          <w:szCs w:val="22"/>
        </w:rPr>
        <w:t>ww.</w:t>
      </w:r>
      <w:r w:rsidRPr="007869D0">
        <w:rPr>
          <w:rFonts w:ascii="Bookman Old Style" w:hAnsi="Bookman Old Style" w:cs="Arial Narrow"/>
          <w:color w:val="000000"/>
          <w:sz w:val="22"/>
          <w:szCs w:val="22"/>
        </w:rPr>
        <w:t xml:space="preserve"> dokumentów Wykonawca uzgodni z Zamawiającym. Oryginały wszystkich dokumentów zostaną umieszczone w egzemplarzu oznaczonym jako „1”.</w:t>
      </w:r>
    </w:p>
    <w:p w14:paraId="47AE9AB0" w14:textId="788EDE63" w:rsidR="00611BED" w:rsidRPr="007869D0" w:rsidRDefault="00611BED" w:rsidP="006F69D3">
      <w:pPr>
        <w:pStyle w:val="TRE0"/>
        <w:widowControl/>
        <w:ind w:left="0"/>
        <w:rPr>
          <w:rFonts w:ascii="Bookman Old Style" w:hAnsi="Bookman Old Style" w:cs="Arial Narrow"/>
          <w:color w:val="000000"/>
          <w:kern w:val="0"/>
          <w:sz w:val="22"/>
          <w:szCs w:val="22"/>
        </w:rPr>
      </w:pPr>
    </w:p>
    <w:p w14:paraId="10713A3E" w14:textId="77777777" w:rsidR="00611BED" w:rsidRPr="007869D0" w:rsidRDefault="00611BED" w:rsidP="006F69D3">
      <w:pPr>
        <w:pStyle w:val="TRE0"/>
        <w:widowControl/>
        <w:ind w:left="0"/>
        <w:rPr>
          <w:rFonts w:ascii="Bookman Old Style" w:hAnsi="Bookman Old Style" w:cs="Arial Narrow"/>
          <w:color w:val="000000"/>
          <w:kern w:val="0"/>
          <w:sz w:val="22"/>
          <w:szCs w:val="22"/>
        </w:rPr>
      </w:pPr>
      <w:r w:rsidRPr="007869D0">
        <w:rPr>
          <w:rFonts w:ascii="Bookman Old Style" w:hAnsi="Bookman Old Style" w:cs="Arial Narrow"/>
          <w:color w:val="000000"/>
          <w:kern w:val="0"/>
          <w:sz w:val="22"/>
          <w:szCs w:val="22"/>
        </w:rPr>
        <w:t>Dokumentacja powykonawcza powinna obejmować w szczególności:</w:t>
      </w:r>
    </w:p>
    <w:p w14:paraId="62D40A01" w14:textId="2897E7C1"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sz w:val="22"/>
          <w:szCs w:val="22"/>
        </w:rPr>
        <w:t xml:space="preserve">Dokumentację powykonawczą sporządzoną zgodnie z wymaganiami określonymi w Specyfikacji Technicznej Wykonania i Odbioru Robót Budowlanych – Wymagania Ogólne </w:t>
      </w:r>
      <w:r w:rsidR="00BA06B2" w:rsidRPr="007869D0">
        <w:rPr>
          <w:rFonts w:ascii="Bookman Old Style" w:hAnsi="Bookman Old Style" w:cs="Arial Narrow"/>
          <w:sz w:val="22"/>
          <w:szCs w:val="22"/>
        </w:rPr>
        <w:t xml:space="preserve">– wymagania Zamawiającego </w:t>
      </w:r>
      <w:r w:rsidRPr="007869D0">
        <w:rPr>
          <w:rFonts w:ascii="Bookman Old Style" w:hAnsi="Bookman Old Style" w:cs="Arial Narrow"/>
          <w:sz w:val="22"/>
          <w:szCs w:val="22"/>
        </w:rPr>
        <w:t>(ST-00).</w:t>
      </w:r>
    </w:p>
    <w:p w14:paraId="7824059E" w14:textId="2510D7FA"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sz w:val="22"/>
          <w:szCs w:val="22"/>
        </w:rPr>
        <w:t>Dokumentację Budowlaną z naniesionymi zmianami dokonanymi w toku wykonania robót, zawierającą Dokumentację z wynikami pomiarów kontrolnych oraz badań i oznaczeń laboratoryjnych, zgodne ze Specyfikacją Techniczną Wykonania i Odbioru Robót Budowlanych – Wymagania Ogólne</w:t>
      </w:r>
      <w:r w:rsidR="00BA06B2" w:rsidRPr="007869D0">
        <w:rPr>
          <w:rFonts w:ascii="Bookman Old Style" w:hAnsi="Bookman Old Style" w:cs="Arial Narrow"/>
          <w:sz w:val="22"/>
          <w:szCs w:val="22"/>
        </w:rPr>
        <w:t xml:space="preserve"> – wymagania Zamawiającego</w:t>
      </w:r>
      <w:r w:rsidRPr="007869D0">
        <w:rPr>
          <w:rFonts w:ascii="Bookman Old Style" w:hAnsi="Bookman Old Style" w:cs="Arial Narrow"/>
          <w:sz w:val="22"/>
          <w:szCs w:val="22"/>
        </w:rPr>
        <w:t xml:space="preserve"> (ST-00) i programem zapewnienia jakości (PZJ);</w:t>
      </w:r>
    </w:p>
    <w:p w14:paraId="22B56235" w14:textId="15202DD4" w:rsidR="007538F6" w:rsidRPr="007869D0" w:rsidRDefault="007538F6"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bCs/>
          <w:color w:val="000000"/>
          <w:sz w:val="22"/>
          <w:szCs w:val="22"/>
        </w:rPr>
        <w:t>Mapę z inwentaryzacji geodezyjnej powykonawczej.</w:t>
      </w:r>
    </w:p>
    <w:p w14:paraId="18F87B75" w14:textId="4E270C9A"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sz w:val="22"/>
          <w:szCs w:val="22"/>
        </w:rPr>
        <w:t>Protokoły odbiorów robót ulegających zakryciu i zanikających;</w:t>
      </w:r>
    </w:p>
    <w:p w14:paraId="0FA4F121" w14:textId="77777777"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sz w:val="22"/>
          <w:szCs w:val="22"/>
        </w:rPr>
        <w:t>Protokoły odbiorów częściowych;</w:t>
      </w:r>
    </w:p>
    <w:p w14:paraId="45C32640" w14:textId="77777777"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sz w:val="22"/>
          <w:szCs w:val="22"/>
        </w:rPr>
        <w:t>Dzienniki Budowy (oryginały);</w:t>
      </w:r>
    </w:p>
    <w:p w14:paraId="6A9F45FB" w14:textId="77777777"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sz w:val="22"/>
          <w:szCs w:val="22"/>
        </w:rPr>
        <w:t>Dokumenty potwierdzające, że wbudowane materiały budowlane zostały dopuszczone do stosowania w budownictwie zgodnie z obowiązującymi przepisami;</w:t>
      </w:r>
    </w:p>
    <w:p w14:paraId="7B4C9B20" w14:textId="77777777"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sz w:val="22"/>
          <w:szCs w:val="22"/>
        </w:rPr>
        <w:t>Zatwierdzone wnioski materiałowe wraz z ich specyfikacją.</w:t>
      </w:r>
    </w:p>
    <w:p w14:paraId="17F541C8" w14:textId="77777777"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sz w:val="22"/>
          <w:szCs w:val="22"/>
        </w:rPr>
        <w:t>Rysunki (dokumentacje) na wykonanie robót towarzyszących;</w:t>
      </w:r>
    </w:p>
    <w:p w14:paraId="36E9574B" w14:textId="77777777"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sz w:val="22"/>
          <w:szCs w:val="22"/>
        </w:rPr>
        <w:t>Decyzję Pozwolenia na budowę;</w:t>
      </w:r>
    </w:p>
    <w:p w14:paraId="30C6B695" w14:textId="77777777"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sz w:val="22"/>
          <w:szCs w:val="22"/>
        </w:rPr>
        <w:t>Wszystkie inne urzędowe pozwolenia związane z realizacją Robót;</w:t>
      </w:r>
    </w:p>
    <w:p w14:paraId="52573FE7" w14:textId="77777777"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sz w:val="22"/>
          <w:szCs w:val="22"/>
        </w:rPr>
        <w:t>Wyniki badań, prób (np. rozruchowych) i sprawdzeń, protokoły odbioru instalacji i urządzeń technicznych;</w:t>
      </w:r>
    </w:p>
    <w:p w14:paraId="783B6F95" w14:textId="77777777"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color w:val="000000"/>
          <w:sz w:val="22"/>
          <w:szCs w:val="22"/>
        </w:rPr>
        <w:lastRenderedPageBreak/>
        <w:t>Dokumenty DTR wszystkich zamontowanych urządzeń, instrukcje obsługi i konserwacji rzeczy, elementów wykonanych w ramach Przedsięwzięcia;</w:t>
      </w:r>
    </w:p>
    <w:p w14:paraId="1B34B233" w14:textId="77777777"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color w:val="000000"/>
          <w:sz w:val="22"/>
          <w:szCs w:val="22"/>
        </w:rPr>
        <w:t>Dokumentację uruchomienia urządzeń technicznych potwierdzającą prawidłowość i zgodność z obowiązującymi przepisami oraz wytycznymi producenta wszystkich wykonanych prac i usług, w tym ogólną instrukcja eksploatacji i konserwacji;</w:t>
      </w:r>
    </w:p>
    <w:p w14:paraId="4FA506CC" w14:textId="77777777" w:rsidR="009B08A4" w:rsidRPr="007869D0" w:rsidRDefault="009B08A4" w:rsidP="009B08A4">
      <w:pPr>
        <w:pStyle w:val="TRE0"/>
        <w:widowControl/>
        <w:ind w:left="426"/>
        <w:rPr>
          <w:rFonts w:ascii="Bookman Old Style" w:hAnsi="Bookman Old Style" w:cs="Arial Narrow"/>
          <w:color w:val="000000"/>
          <w:kern w:val="0"/>
          <w:sz w:val="22"/>
          <w:szCs w:val="22"/>
        </w:rPr>
      </w:pPr>
      <w:r w:rsidRPr="007869D0">
        <w:rPr>
          <w:rFonts w:ascii="Bookman Old Style" w:hAnsi="Bookman Old Style" w:cs="Arial Narrow"/>
          <w:color w:val="000000"/>
          <w:kern w:val="0"/>
          <w:sz w:val="22"/>
          <w:szCs w:val="22"/>
        </w:rPr>
        <w:t>Dokumentacja ta musi uwzględniać układy hydrauliczne, elektryczne i sterownicze.</w:t>
      </w:r>
    </w:p>
    <w:p w14:paraId="0AAF3022" w14:textId="13D40D33"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color w:val="000000"/>
          <w:sz w:val="22"/>
          <w:szCs w:val="22"/>
        </w:rPr>
        <w:t>Karty gwarancyjne, certyfikaty itp.;</w:t>
      </w:r>
    </w:p>
    <w:p w14:paraId="7DD645F0" w14:textId="2A4EA7BC"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color w:val="212121"/>
          <w:spacing w:val="-2"/>
          <w:sz w:val="22"/>
          <w:szCs w:val="22"/>
        </w:rPr>
        <w:t>Inne dokumenty wynikające z odpowiednich przepisów oraz wymagań Specyfikacji Technicznej Wykonania i Odbioru Robót Budowlanych – Wymagania Ogólne</w:t>
      </w:r>
      <w:r w:rsidR="00BA06B2" w:rsidRPr="007869D0">
        <w:rPr>
          <w:rFonts w:ascii="Bookman Old Style" w:hAnsi="Bookman Old Style" w:cs="Arial Narrow"/>
          <w:color w:val="212121"/>
          <w:spacing w:val="-2"/>
          <w:sz w:val="22"/>
          <w:szCs w:val="22"/>
        </w:rPr>
        <w:t xml:space="preserve"> – wymagania Zamawiającego</w:t>
      </w:r>
      <w:r w:rsidRPr="007869D0">
        <w:rPr>
          <w:rFonts w:ascii="Bookman Old Style" w:hAnsi="Bookman Old Style" w:cs="Arial Narrow"/>
          <w:color w:val="212121"/>
          <w:spacing w:val="-2"/>
          <w:sz w:val="22"/>
          <w:szCs w:val="22"/>
        </w:rPr>
        <w:t xml:space="preserve"> (ST-00);</w:t>
      </w:r>
    </w:p>
    <w:p w14:paraId="028644F5" w14:textId="74101197" w:rsidR="004C2F67" w:rsidRPr="007869D0" w:rsidRDefault="004C2F67" w:rsidP="004C2F67">
      <w:pPr>
        <w:pStyle w:val="TRE0"/>
        <w:widowControl/>
        <w:numPr>
          <w:ilvl w:val="0"/>
          <w:numId w:val="22"/>
        </w:numPr>
        <w:ind w:left="426" w:hanging="426"/>
        <w:rPr>
          <w:rFonts w:ascii="Bookman Old Style" w:hAnsi="Bookman Old Style" w:cs="Arial Narrow"/>
          <w:color w:val="000000"/>
          <w:kern w:val="0"/>
          <w:sz w:val="22"/>
          <w:szCs w:val="22"/>
        </w:rPr>
      </w:pPr>
      <w:r w:rsidRPr="007869D0">
        <w:rPr>
          <w:rFonts w:ascii="Bookman Old Style" w:hAnsi="Bookman Old Style" w:cs="Arial Narrow"/>
          <w:color w:val="000000"/>
          <w:kern w:val="0"/>
          <w:sz w:val="22"/>
          <w:szCs w:val="22"/>
        </w:rPr>
        <w:t>dokumentacja potwierdzająca prowadzenie robót ziemnych i fundamentowych pod stałym nadzorem geotechnicznym, w tym raporty z prowadzonego monitoringu wód podziemnych;</w:t>
      </w:r>
    </w:p>
    <w:p w14:paraId="2046143B" w14:textId="77777777" w:rsidR="009B08A4" w:rsidRPr="007869D0" w:rsidRDefault="009B08A4" w:rsidP="006C71FB">
      <w:pPr>
        <w:pStyle w:val="Akapitzlist"/>
        <w:numPr>
          <w:ilvl w:val="0"/>
          <w:numId w:val="22"/>
        </w:numPr>
        <w:autoSpaceDE w:val="0"/>
        <w:autoSpaceDN w:val="0"/>
        <w:adjustRightInd w:val="0"/>
        <w:ind w:left="426" w:hanging="426"/>
        <w:jc w:val="both"/>
        <w:rPr>
          <w:rFonts w:ascii="Bookman Old Style" w:hAnsi="Bookman Old Style" w:cs="Arial Narrow"/>
          <w:bCs/>
          <w:color w:val="000000"/>
          <w:sz w:val="22"/>
          <w:szCs w:val="22"/>
        </w:rPr>
      </w:pPr>
      <w:r w:rsidRPr="007869D0">
        <w:rPr>
          <w:rFonts w:ascii="Bookman Old Style" w:hAnsi="Bookman Old Style" w:cs="Arial Narrow"/>
          <w:color w:val="212121"/>
          <w:spacing w:val="-4"/>
          <w:sz w:val="22"/>
          <w:szCs w:val="22"/>
        </w:rPr>
        <w:t>Oświadczenie Kierownika Budowy zgodnie z Prawem Budowlanym o:</w:t>
      </w:r>
    </w:p>
    <w:p w14:paraId="3B82E1A4" w14:textId="77777777" w:rsidR="009B08A4" w:rsidRPr="007869D0" w:rsidRDefault="009B08A4" w:rsidP="006C71FB">
      <w:pPr>
        <w:widowControl w:val="0"/>
        <w:numPr>
          <w:ilvl w:val="0"/>
          <w:numId w:val="19"/>
        </w:numPr>
        <w:shd w:val="clear" w:color="auto" w:fill="FFFFFF"/>
        <w:tabs>
          <w:tab w:val="clear" w:pos="1069"/>
          <w:tab w:val="left" w:pos="1134"/>
        </w:tabs>
        <w:autoSpaceDE w:val="0"/>
        <w:autoSpaceDN w:val="0"/>
        <w:adjustRightInd w:val="0"/>
        <w:ind w:left="1134" w:hanging="283"/>
        <w:jc w:val="both"/>
        <w:rPr>
          <w:rFonts w:ascii="Bookman Old Style" w:hAnsi="Bookman Old Style" w:cs="Arial Narrow"/>
          <w:color w:val="212121"/>
          <w:spacing w:val="-5"/>
          <w:sz w:val="22"/>
          <w:szCs w:val="22"/>
        </w:rPr>
      </w:pPr>
      <w:r w:rsidRPr="007869D0">
        <w:rPr>
          <w:rFonts w:ascii="Bookman Old Style" w:hAnsi="Bookman Old Style" w:cs="Arial Narrow"/>
          <w:color w:val="212121"/>
          <w:sz w:val="22"/>
          <w:szCs w:val="22"/>
        </w:rPr>
        <w:t>zgodności wykonania obiektu budowlanego z projektem bu</w:t>
      </w:r>
      <w:r w:rsidRPr="007869D0">
        <w:rPr>
          <w:rFonts w:ascii="Bookman Old Style" w:hAnsi="Bookman Old Style" w:cs="Arial Narrow"/>
          <w:color w:val="212121"/>
          <w:spacing w:val="-6"/>
          <w:sz w:val="22"/>
          <w:szCs w:val="22"/>
        </w:rPr>
        <w:t>dowlanym i warunkami pozwolenia na budowę oraz przepisami,</w:t>
      </w:r>
    </w:p>
    <w:p w14:paraId="271731FD" w14:textId="77777777" w:rsidR="009B08A4" w:rsidRPr="007869D0" w:rsidRDefault="009B08A4" w:rsidP="006C71FB">
      <w:pPr>
        <w:widowControl w:val="0"/>
        <w:numPr>
          <w:ilvl w:val="0"/>
          <w:numId w:val="19"/>
        </w:numPr>
        <w:shd w:val="clear" w:color="auto" w:fill="FFFFFF"/>
        <w:tabs>
          <w:tab w:val="clear" w:pos="1069"/>
          <w:tab w:val="left" w:pos="1134"/>
        </w:tabs>
        <w:autoSpaceDE w:val="0"/>
        <w:autoSpaceDN w:val="0"/>
        <w:adjustRightInd w:val="0"/>
        <w:ind w:left="1134" w:hanging="283"/>
        <w:jc w:val="both"/>
        <w:rPr>
          <w:rFonts w:ascii="Bookman Old Style" w:hAnsi="Bookman Old Style" w:cs="Arial Narrow"/>
          <w:color w:val="212121"/>
          <w:spacing w:val="-6"/>
          <w:sz w:val="22"/>
          <w:szCs w:val="22"/>
        </w:rPr>
      </w:pPr>
      <w:r w:rsidRPr="007869D0">
        <w:rPr>
          <w:rFonts w:ascii="Bookman Old Style" w:hAnsi="Bookman Old Style" w:cs="Arial Narrow"/>
          <w:color w:val="212121"/>
          <w:spacing w:val="-4"/>
          <w:sz w:val="22"/>
          <w:szCs w:val="22"/>
        </w:rPr>
        <w:t xml:space="preserve">doprowadzeniu do należytego stanu i porządku Terenu Budowy, </w:t>
      </w:r>
      <w:r w:rsidRPr="007869D0">
        <w:rPr>
          <w:rFonts w:ascii="Bookman Old Style" w:hAnsi="Bookman Old Style" w:cs="Arial Narrow"/>
          <w:color w:val="212121"/>
          <w:spacing w:val="-3"/>
          <w:sz w:val="22"/>
          <w:szCs w:val="22"/>
        </w:rPr>
        <w:t xml:space="preserve">a także - w razie korzystania - ulicy, sąsiedniej nieruchomości, </w:t>
      </w:r>
      <w:r w:rsidRPr="007869D0">
        <w:rPr>
          <w:rFonts w:ascii="Bookman Old Style" w:hAnsi="Bookman Old Style" w:cs="Arial Narrow"/>
          <w:color w:val="212121"/>
          <w:spacing w:val="-2"/>
          <w:sz w:val="22"/>
          <w:szCs w:val="22"/>
        </w:rPr>
        <w:t>budynku lub lokalu,</w:t>
      </w:r>
    </w:p>
    <w:p w14:paraId="3FE56F7B" w14:textId="77777777" w:rsidR="009B08A4" w:rsidRPr="007869D0" w:rsidRDefault="009B08A4" w:rsidP="006C71FB">
      <w:pPr>
        <w:widowControl w:val="0"/>
        <w:numPr>
          <w:ilvl w:val="0"/>
          <w:numId w:val="19"/>
        </w:numPr>
        <w:shd w:val="clear" w:color="auto" w:fill="FFFFFF"/>
        <w:tabs>
          <w:tab w:val="clear" w:pos="1069"/>
          <w:tab w:val="left" w:pos="1134"/>
        </w:tabs>
        <w:autoSpaceDE w:val="0"/>
        <w:autoSpaceDN w:val="0"/>
        <w:adjustRightInd w:val="0"/>
        <w:ind w:left="1134" w:hanging="283"/>
        <w:jc w:val="both"/>
        <w:rPr>
          <w:rFonts w:ascii="Bookman Old Style" w:hAnsi="Bookman Old Style" w:cs="Arial Narrow"/>
          <w:spacing w:val="-1"/>
          <w:sz w:val="22"/>
          <w:szCs w:val="22"/>
        </w:rPr>
      </w:pPr>
      <w:r w:rsidRPr="007869D0">
        <w:rPr>
          <w:rFonts w:ascii="Bookman Old Style" w:hAnsi="Bookman Old Style" w:cs="Arial Narrow"/>
          <w:color w:val="212121"/>
          <w:spacing w:val="-6"/>
          <w:sz w:val="22"/>
          <w:szCs w:val="22"/>
        </w:rPr>
        <w:t>o właściwym zagospodarowaniu terenów przyległych, jeżeli ek</w:t>
      </w:r>
      <w:r w:rsidRPr="007869D0">
        <w:rPr>
          <w:rFonts w:ascii="Bookman Old Style" w:hAnsi="Bookman Old Style" w:cs="Arial Narrow"/>
          <w:color w:val="212121"/>
          <w:spacing w:val="-2"/>
          <w:sz w:val="22"/>
          <w:szCs w:val="22"/>
        </w:rPr>
        <w:t>sploatacja wybudowanego obiektu jest uzależniona od ich odpowiedniego zagospodarowania.</w:t>
      </w:r>
    </w:p>
    <w:p w14:paraId="5FF2A0D7" w14:textId="7FDEDED6" w:rsidR="00611BED" w:rsidRPr="007869D0" w:rsidRDefault="009B08A4" w:rsidP="006C71FB">
      <w:pPr>
        <w:pStyle w:val="TRE0"/>
        <w:widowControl/>
        <w:numPr>
          <w:ilvl w:val="0"/>
          <w:numId w:val="22"/>
        </w:numPr>
        <w:ind w:left="426" w:hanging="426"/>
        <w:rPr>
          <w:rFonts w:ascii="Bookman Old Style" w:hAnsi="Bookman Old Style" w:cs="Arial Narrow"/>
          <w:color w:val="000000"/>
          <w:kern w:val="0"/>
          <w:sz w:val="22"/>
          <w:szCs w:val="22"/>
        </w:rPr>
      </w:pPr>
      <w:r w:rsidRPr="007869D0">
        <w:rPr>
          <w:rFonts w:ascii="Bookman Old Style" w:hAnsi="Bookman Old Style" w:cs="Arial Narrow"/>
          <w:color w:val="000000"/>
          <w:sz w:val="22"/>
          <w:szCs w:val="22"/>
        </w:rPr>
        <w:t>oświadczenie Wykonawcy, że Dokumentacja Powykonawcza obejmuje swoim zakresem rzeczowym wykonane przez niego Roboty</w:t>
      </w:r>
      <w:r w:rsidR="00BA06B2" w:rsidRPr="007869D0">
        <w:rPr>
          <w:rFonts w:ascii="Bookman Old Style" w:hAnsi="Bookman Old Style" w:cs="Arial Narrow"/>
          <w:color w:val="000000"/>
          <w:sz w:val="22"/>
          <w:szCs w:val="22"/>
        </w:rPr>
        <w:t>;</w:t>
      </w:r>
    </w:p>
    <w:p w14:paraId="2B4760F9" w14:textId="69B737BA" w:rsidR="004C2F67" w:rsidRPr="000976BF" w:rsidRDefault="001A470A" w:rsidP="000976BF">
      <w:pPr>
        <w:pStyle w:val="TRE0"/>
        <w:widowControl/>
        <w:numPr>
          <w:ilvl w:val="0"/>
          <w:numId w:val="22"/>
        </w:numPr>
        <w:ind w:left="426" w:hanging="426"/>
        <w:rPr>
          <w:rFonts w:ascii="Bookman Old Style" w:hAnsi="Bookman Old Style" w:cs="Arial Narrow"/>
          <w:color w:val="000000"/>
          <w:kern w:val="0"/>
          <w:sz w:val="22"/>
          <w:szCs w:val="22"/>
        </w:rPr>
      </w:pPr>
      <w:r w:rsidRPr="007869D0">
        <w:rPr>
          <w:rFonts w:ascii="Bookman Old Style" w:hAnsi="Bookman Old Style" w:cs="Arial Narrow"/>
          <w:color w:val="000000"/>
          <w:kern w:val="0"/>
          <w:sz w:val="22"/>
          <w:szCs w:val="22"/>
        </w:rPr>
        <w:t>Gwarancja Jakości</w:t>
      </w:r>
      <w:r w:rsidR="004C2F67" w:rsidRPr="000976BF">
        <w:rPr>
          <w:rFonts w:ascii="Bookman Old Style" w:hAnsi="Bookman Old Style" w:cs="Arial Narrow"/>
          <w:color w:val="000000"/>
          <w:kern w:val="0"/>
          <w:sz w:val="22"/>
          <w:szCs w:val="22"/>
        </w:rPr>
        <w:t>.</w:t>
      </w:r>
    </w:p>
    <w:p w14:paraId="7A114C2B" w14:textId="77777777" w:rsidR="009B08A4" w:rsidRPr="007869D0" w:rsidRDefault="009B08A4" w:rsidP="006F69D3">
      <w:pPr>
        <w:pStyle w:val="TRE0"/>
        <w:widowControl/>
        <w:ind w:left="0"/>
        <w:rPr>
          <w:rFonts w:ascii="Bookman Old Style" w:hAnsi="Bookman Old Style" w:cs="Arial Narrow"/>
          <w:color w:val="000000"/>
          <w:kern w:val="0"/>
          <w:sz w:val="22"/>
          <w:szCs w:val="22"/>
        </w:rPr>
      </w:pPr>
    </w:p>
    <w:p w14:paraId="04A3F553" w14:textId="77777777" w:rsidR="005F36C7" w:rsidRPr="007869D0" w:rsidRDefault="005F36C7" w:rsidP="006F69D3">
      <w:pPr>
        <w:pStyle w:val="TRE0"/>
        <w:widowControl/>
        <w:ind w:left="0"/>
        <w:rPr>
          <w:rFonts w:ascii="Bookman Old Style" w:hAnsi="Bookman Old Style" w:cs="Arial Narrow"/>
          <w:color w:val="000000"/>
          <w:kern w:val="0"/>
          <w:sz w:val="22"/>
          <w:szCs w:val="22"/>
        </w:rPr>
      </w:pPr>
      <w:r w:rsidRPr="007869D0">
        <w:rPr>
          <w:rFonts w:ascii="Bookman Old Style" w:hAnsi="Bookman Old Style" w:cs="Arial Narrow"/>
          <w:color w:val="000000"/>
          <w:kern w:val="0"/>
          <w:sz w:val="22"/>
          <w:szCs w:val="22"/>
        </w:rPr>
        <w:t xml:space="preserve">Wszystkie koszty wynikające z powyższych wymagań zostaną uwzględnione w </w:t>
      </w:r>
      <w:r w:rsidR="001B63B2" w:rsidRPr="007869D0">
        <w:rPr>
          <w:rFonts w:ascii="Bookman Old Style" w:hAnsi="Bookman Old Style" w:cs="Arial Narrow"/>
          <w:color w:val="000000"/>
          <w:kern w:val="0"/>
          <w:sz w:val="22"/>
          <w:szCs w:val="22"/>
        </w:rPr>
        <w:t>cenie oferty Wykonawcy</w:t>
      </w:r>
      <w:r w:rsidRPr="007869D0">
        <w:rPr>
          <w:rFonts w:ascii="Bookman Old Style" w:hAnsi="Bookman Old Style" w:cs="Arial Narrow"/>
          <w:color w:val="000000"/>
          <w:kern w:val="0"/>
          <w:sz w:val="22"/>
          <w:szCs w:val="22"/>
        </w:rPr>
        <w:t>.</w:t>
      </w:r>
    </w:p>
    <w:p w14:paraId="2107339E" w14:textId="77777777" w:rsidR="00413CEE" w:rsidRPr="007869D0" w:rsidRDefault="00413CEE" w:rsidP="006F69D3">
      <w:pPr>
        <w:pStyle w:val="TRE0"/>
        <w:widowControl/>
        <w:ind w:left="0"/>
        <w:rPr>
          <w:rFonts w:ascii="Bookman Old Style" w:hAnsi="Bookman Old Style" w:cs="Arial Narrow"/>
          <w:color w:val="000000"/>
          <w:kern w:val="0"/>
          <w:sz w:val="22"/>
          <w:szCs w:val="22"/>
        </w:rPr>
      </w:pPr>
    </w:p>
    <w:p w14:paraId="2C53EC4C" w14:textId="3AB902A4" w:rsidR="005F36C7" w:rsidRPr="007869D0" w:rsidRDefault="005F36C7" w:rsidP="006F69D3">
      <w:pPr>
        <w:pStyle w:val="Nagwek3"/>
        <w:spacing w:after="0"/>
        <w:rPr>
          <w:rFonts w:ascii="Bookman Old Style" w:hAnsi="Bookman Old Style" w:cs="Arial Narrow"/>
          <w:i w:val="0"/>
          <w:iCs w:val="0"/>
          <w:color w:val="000000"/>
          <w:sz w:val="22"/>
          <w:szCs w:val="22"/>
        </w:rPr>
      </w:pPr>
      <w:bookmarkStart w:id="57" w:name="_Toc352153604"/>
      <w:r w:rsidRPr="007869D0">
        <w:rPr>
          <w:rFonts w:ascii="Bookman Old Style" w:hAnsi="Bookman Old Style" w:cs="Arial Narrow"/>
          <w:i w:val="0"/>
          <w:iCs w:val="0"/>
          <w:color w:val="000000"/>
          <w:sz w:val="22"/>
          <w:szCs w:val="22"/>
        </w:rPr>
        <w:t>1.7.1</w:t>
      </w:r>
      <w:r w:rsidR="00653A9A">
        <w:rPr>
          <w:rFonts w:ascii="Bookman Old Style" w:hAnsi="Bookman Old Style" w:cs="Arial Narrow"/>
          <w:i w:val="0"/>
          <w:iCs w:val="0"/>
          <w:color w:val="000000"/>
          <w:sz w:val="22"/>
          <w:szCs w:val="22"/>
        </w:rPr>
        <w:t>5</w:t>
      </w:r>
      <w:r w:rsidRPr="007869D0">
        <w:rPr>
          <w:rFonts w:ascii="Bookman Old Style" w:hAnsi="Bookman Old Style" w:cs="Arial Narrow"/>
          <w:i w:val="0"/>
          <w:iCs w:val="0"/>
          <w:color w:val="000000"/>
          <w:sz w:val="22"/>
          <w:szCs w:val="22"/>
        </w:rPr>
        <w:t>.3. Przekazanie dokumentów</w:t>
      </w:r>
      <w:bookmarkEnd w:id="57"/>
      <w:r w:rsidRPr="007869D0">
        <w:rPr>
          <w:rFonts w:ascii="Bookman Old Style" w:hAnsi="Bookman Old Style" w:cs="Arial Narrow"/>
          <w:i w:val="0"/>
          <w:iCs w:val="0"/>
          <w:color w:val="000000"/>
          <w:sz w:val="22"/>
          <w:szCs w:val="22"/>
        </w:rPr>
        <w:t xml:space="preserve"> </w:t>
      </w:r>
    </w:p>
    <w:p w14:paraId="2A9CE66B" w14:textId="220981B7" w:rsidR="005F36C7" w:rsidRPr="007869D0" w:rsidRDefault="005F36C7" w:rsidP="006F69D3">
      <w:pPr>
        <w:pStyle w:val="Tekstpodstawowy"/>
        <w:widowControl/>
        <w:tabs>
          <w:tab w:val="left" w:pos="284"/>
        </w:tabs>
        <w:rPr>
          <w:rFonts w:ascii="Bookman Old Style" w:hAnsi="Bookman Old Style" w:cs="Arial Narrow"/>
          <w:sz w:val="22"/>
          <w:szCs w:val="22"/>
        </w:rPr>
      </w:pPr>
      <w:r w:rsidRPr="007869D0">
        <w:rPr>
          <w:rFonts w:ascii="Bookman Old Style" w:hAnsi="Bookman Old Style" w:cs="Arial Narrow"/>
          <w:color w:val="000000"/>
          <w:sz w:val="22"/>
          <w:szCs w:val="22"/>
        </w:rPr>
        <w:t>Wykonawca Robót przygotuje i pr</w:t>
      </w:r>
      <w:r w:rsidR="00C936E6" w:rsidRPr="007869D0">
        <w:rPr>
          <w:rFonts w:ascii="Bookman Old Style" w:hAnsi="Bookman Old Style" w:cs="Arial Narrow"/>
          <w:color w:val="000000"/>
          <w:sz w:val="22"/>
          <w:szCs w:val="22"/>
        </w:rPr>
        <w:t>zekaże Inżynierowi</w:t>
      </w:r>
      <w:r w:rsidR="00EF260B" w:rsidRPr="007869D0">
        <w:rPr>
          <w:rFonts w:ascii="Bookman Old Style" w:hAnsi="Bookman Old Style" w:cs="Arial Narrow"/>
          <w:color w:val="000000"/>
          <w:sz w:val="22"/>
          <w:szCs w:val="22"/>
        </w:rPr>
        <w:t xml:space="preserve"> i Zamawiającemu</w:t>
      </w:r>
      <w:r w:rsidR="00E52685" w:rsidRPr="007869D0">
        <w:rPr>
          <w:rFonts w:ascii="Bookman Old Style" w:hAnsi="Bookman Old Style" w:cs="Arial Narrow"/>
          <w:color w:val="000000"/>
          <w:sz w:val="22"/>
          <w:szCs w:val="22"/>
        </w:rPr>
        <w:t xml:space="preserve"> opracowania (Dokumenty Wykonawcy) jakie jest zobowiązany wykonać w związku z realizacją Kontraktu i Opisu Przedmiotu Zamówienia z załącznikami (</w:t>
      </w:r>
      <w:r w:rsidR="00B43B1B" w:rsidRPr="007869D0">
        <w:rPr>
          <w:rFonts w:ascii="Bookman Old Style" w:hAnsi="Bookman Old Style" w:cs="Arial Narrow"/>
          <w:color w:val="000000"/>
          <w:sz w:val="22"/>
          <w:szCs w:val="22"/>
        </w:rPr>
        <w:t>Część II</w:t>
      </w:r>
      <w:r w:rsidR="004C2F67" w:rsidRPr="007869D0">
        <w:rPr>
          <w:rFonts w:ascii="Bookman Old Style" w:hAnsi="Bookman Old Style" w:cs="Arial Narrow"/>
          <w:color w:val="000000"/>
          <w:sz w:val="22"/>
          <w:szCs w:val="22"/>
        </w:rPr>
        <w:t>.</w:t>
      </w:r>
      <w:r w:rsidR="00B43B1B" w:rsidRPr="007869D0">
        <w:rPr>
          <w:rFonts w:ascii="Bookman Old Style" w:hAnsi="Bookman Old Style" w:cs="Arial Narrow"/>
          <w:color w:val="000000"/>
          <w:sz w:val="22"/>
          <w:szCs w:val="22"/>
        </w:rPr>
        <w:t xml:space="preserve"> do SIWZ</w:t>
      </w:r>
      <w:r w:rsidR="00E52685" w:rsidRPr="007869D0">
        <w:rPr>
          <w:rFonts w:ascii="Bookman Old Style" w:hAnsi="Bookman Old Style" w:cs="Arial Narrow"/>
          <w:color w:val="000000"/>
          <w:sz w:val="22"/>
          <w:szCs w:val="22"/>
        </w:rPr>
        <w:t>) oraz wszystkie inne dokumenty wymagane przepisami w terminach i na zasadach wynikających z Kontraktu i niniejszej ST oraz w sposób uz</w:t>
      </w:r>
      <w:r w:rsidRPr="007869D0">
        <w:rPr>
          <w:rFonts w:ascii="Bookman Old Style" w:hAnsi="Bookman Old Style" w:cs="Arial Narrow"/>
          <w:sz w:val="22"/>
          <w:szCs w:val="22"/>
        </w:rPr>
        <w:t>godni</w:t>
      </w:r>
      <w:r w:rsidR="00E52685" w:rsidRPr="007869D0">
        <w:rPr>
          <w:rFonts w:ascii="Bookman Old Style" w:hAnsi="Bookman Old Style" w:cs="Arial Narrow"/>
          <w:sz w:val="22"/>
          <w:szCs w:val="22"/>
        </w:rPr>
        <w:t>ony</w:t>
      </w:r>
      <w:r w:rsidRPr="007869D0">
        <w:rPr>
          <w:rFonts w:ascii="Bookman Old Style" w:hAnsi="Bookman Old Style" w:cs="Arial Narrow"/>
          <w:sz w:val="22"/>
          <w:szCs w:val="22"/>
        </w:rPr>
        <w:t xml:space="preserve"> z</w:t>
      </w:r>
      <w:r w:rsidR="009D0E71" w:rsidRPr="007869D0">
        <w:rPr>
          <w:rFonts w:ascii="Bookman Old Style" w:hAnsi="Bookman Old Style" w:cs="Arial Narrow"/>
          <w:sz w:val="22"/>
          <w:szCs w:val="22"/>
        </w:rPr>
        <w:t> </w:t>
      </w:r>
      <w:r w:rsidR="00EF260B" w:rsidRPr="007869D0">
        <w:rPr>
          <w:rFonts w:ascii="Bookman Old Style" w:hAnsi="Bookman Old Style" w:cs="Arial Narrow"/>
          <w:sz w:val="22"/>
          <w:szCs w:val="22"/>
        </w:rPr>
        <w:t>Zamawiającym</w:t>
      </w:r>
      <w:r w:rsidRPr="007869D0">
        <w:rPr>
          <w:rFonts w:ascii="Bookman Old Style" w:hAnsi="Bookman Old Style" w:cs="Arial Narrow"/>
          <w:sz w:val="22"/>
          <w:szCs w:val="22"/>
        </w:rPr>
        <w:t>.</w:t>
      </w:r>
    </w:p>
    <w:p w14:paraId="6040634C"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p>
    <w:p w14:paraId="0965B482" w14:textId="0A32F206" w:rsidR="005F36C7" w:rsidRPr="007869D0" w:rsidRDefault="005F36C7" w:rsidP="00CC3FA1">
      <w:pPr>
        <w:pStyle w:val="Nagwek3"/>
        <w:spacing w:after="0"/>
        <w:ind w:left="1134" w:hanging="1134"/>
        <w:rPr>
          <w:rFonts w:ascii="Bookman Old Style" w:hAnsi="Bookman Old Style" w:cs="Arial Narrow"/>
          <w:i w:val="0"/>
          <w:iCs w:val="0"/>
          <w:color w:val="FF0000"/>
          <w:sz w:val="22"/>
          <w:szCs w:val="22"/>
        </w:rPr>
      </w:pPr>
      <w:bookmarkStart w:id="58" w:name="_Toc238580426"/>
      <w:bookmarkStart w:id="59" w:name="_Toc352153606"/>
      <w:r w:rsidRPr="007869D0">
        <w:rPr>
          <w:rFonts w:ascii="Bookman Old Style" w:hAnsi="Bookman Old Style" w:cs="Arial Narrow"/>
          <w:i w:val="0"/>
          <w:iCs w:val="0"/>
          <w:sz w:val="22"/>
          <w:szCs w:val="22"/>
        </w:rPr>
        <w:t>1.7.1</w:t>
      </w:r>
      <w:r w:rsidR="00653A9A">
        <w:rPr>
          <w:rFonts w:ascii="Bookman Old Style" w:hAnsi="Bookman Old Style" w:cs="Arial Narrow"/>
          <w:i w:val="0"/>
          <w:iCs w:val="0"/>
          <w:sz w:val="22"/>
          <w:szCs w:val="22"/>
        </w:rPr>
        <w:t>6</w:t>
      </w:r>
      <w:r w:rsidRPr="007869D0">
        <w:rPr>
          <w:rFonts w:ascii="Bookman Old Style" w:hAnsi="Bookman Old Style" w:cs="Arial Narrow"/>
          <w:i w:val="0"/>
          <w:iCs w:val="0"/>
          <w:sz w:val="22"/>
          <w:szCs w:val="22"/>
        </w:rPr>
        <w:t>.</w:t>
      </w:r>
      <w:r w:rsidRPr="007869D0">
        <w:rPr>
          <w:rFonts w:ascii="Bookman Old Style" w:hAnsi="Bookman Old Style" w:cs="Arial Narrow"/>
          <w:i w:val="0"/>
          <w:iCs w:val="0"/>
          <w:sz w:val="22"/>
          <w:szCs w:val="22"/>
        </w:rPr>
        <w:tab/>
      </w:r>
      <w:bookmarkEnd w:id="58"/>
      <w:bookmarkEnd w:id="59"/>
      <w:r w:rsidRPr="007869D0">
        <w:rPr>
          <w:rFonts w:ascii="Bookman Old Style" w:hAnsi="Bookman Old Style" w:cs="Arial Narrow"/>
          <w:i w:val="0"/>
          <w:iCs w:val="0"/>
          <w:sz w:val="22"/>
          <w:szCs w:val="22"/>
        </w:rPr>
        <w:t xml:space="preserve"> </w:t>
      </w:r>
      <w:bookmarkStart w:id="60" w:name="_Toc238580427"/>
      <w:bookmarkStart w:id="61" w:name="_Toc352153607"/>
      <w:r w:rsidRPr="007869D0">
        <w:rPr>
          <w:rFonts w:ascii="Bookman Old Style" w:hAnsi="Bookman Old Style" w:cs="Arial Narrow"/>
          <w:i w:val="0"/>
          <w:iCs w:val="0"/>
          <w:sz w:val="22"/>
          <w:szCs w:val="22"/>
        </w:rPr>
        <w:t>Gospodarka odpadami</w:t>
      </w:r>
      <w:bookmarkEnd w:id="60"/>
      <w:bookmarkEnd w:id="61"/>
    </w:p>
    <w:p w14:paraId="1DCA82E5" w14:textId="77777777" w:rsidR="005F36C7" w:rsidRPr="007869D0" w:rsidRDefault="005F36C7" w:rsidP="006F69D3">
      <w:pPr>
        <w:jc w:val="both"/>
        <w:rPr>
          <w:rFonts w:ascii="Bookman Old Style" w:hAnsi="Bookman Old Style" w:cs="Arial Narrow"/>
          <w:sz w:val="22"/>
          <w:szCs w:val="22"/>
        </w:rPr>
      </w:pPr>
      <w:bookmarkStart w:id="62" w:name="_Toc238580428"/>
      <w:r w:rsidRPr="007869D0">
        <w:rPr>
          <w:rFonts w:ascii="Bookman Old Style" w:hAnsi="Bookman Old Style" w:cs="Arial Narrow"/>
          <w:sz w:val="22"/>
          <w:szCs w:val="22"/>
        </w:rPr>
        <w:t>Odpady należy utylizować w miejscu i w sposób zgodny z wymogami prawa.</w:t>
      </w:r>
      <w:bookmarkEnd w:id="62"/>
    </w:p>
    <w:p w14:paraId="7D0C5059"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Materiały z rozbiórki Wykonawca posegreguje zgodnie z Katalogiem Odpadów (załącznik do Rozporządzenia Ministra Środowiska z dnia 27 września 2001 r. – Dz. U. Nr 112/1206/2001) ogłoszonym na podstawie art. 4 ust. 1 Ustawy o odpadach z dnia 27 kwietnia 2001 r. (Dz. U. Nr 62</w:t>
      </w:r>
      <w:r w:rsidR="009D0E71" w:rsidRPr="007869D0">
        <w:rPr>
          <w:rFonts w:ascii="Bookman Old Style" w:hAnsi="Bookman Old Style" w:cs="Arial Narrow"/>
          <w:sz w:val="22"/>
          <w:szCs w:val="22"/>
        </w:rPr>
        <w:t>,</w:t>
      </w:r>
      <w:r w:rsidRPr="007869D0">
        <w:rPr>
          <w:rFonts w:ascii="Bookman Old Style" w:hAnsi="Bookman Old Style" w:cs="Arial Narrow"/>
          <w:sz w:val="22"/>
          <w:szCs w:val="22"/>
        </w:rPr>
        <w:t xml:space="preserve"> poz.</w:t>
      </w:r>
      <w:r w:rsidR="009D0E71" w:rsidRPr="007869D0">
        <w:rPr>
          <w:rFonts w:ascii="Bookman Old Style" w:hAnsi="Bookman Old Style" w:cs="Arial Narrow"/>
          <w:sz w:val="22"/>
          <w:szCs w:val="22"/>
        </w:rPr>
        <w:t> </w:t>
      </w:r>
      <w:r w:rsidRPr="007869D0">
        <w:rPr>
          <w:rFonts w:ascii="Bookman Old Style" w:hAnsi="Bookman Old Style" w:cs="Arial Narrow"/>
          <w:sz w:val="22"/>
          <w:szCs w:val="22"/>
        </w:rPr>
        <w:t>628) i podda odzyskowi lub wywiezie na zorganizowane składowisko odpadów celem odzysku lub</w:t>
      </w:r>
      <w:r w:rsidR="009D0E71" w:rsidRPr="007869D0">
        <w:rPr>
          <w:rFonts w:ascii="Bookman Old Style" w:hAnsi="Bookman Old Style" w:cs="Arial Narrow"/>
          <w:sz w:val="22"/>
          <w:szCs w:val="22"/>
        </w:rPr>
        <w:t> </w:t>
      </w:r>
      <w:r w:rsidRPr="007869D0">
        <w:rPr>
          <w:rFonts w:ascii="Bookman Old Style" w:hAnsi="Bookman Old Style" w:cs="Arial Narrow"/>
          <w:sz w:val="22"/>
          <w:szCs w:val="22"/>
        </w:rPr>
        <w:t>unieszkodliwienia.</w:t>
      </w:r>
    </w:p>
    <w:p w14:paraId="5C735945"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Wytworzone odpady inne niż niebezpieczne należy w pierwszej kolejności zagospodarować ponownie, a w przypadku braku takich możliwości wynikających ze względów technologicznych, ekologicznych lub</w:t>
      </w:r>
      <w:r w:rsidR="009D0E71" w:rsidRPr="007869D0">
        <w:rPr>
          <w:rFonts w:ascii="Bookman Old Style" w:hAnsi="Bookman Old Style" w:cs="Arial Narrow"/>
          <w:sz w:val="22"/>
          <w:szCs w:val="22"/>
        </w:rPr>
        <w:t> </w:t>
      </w:r>
      <w:r w:rsidRPr="007869D0">
        <w:rPr>
          <w:rFonts w:ascii="Bookman Old Style" w:hAnsi="Bookman Old Style" w:cs="Arial Narrow"/>
          <w:sz w:val="22"/>
          <w:szCs w:val="22"/>
        </w:rPr>
        <w:t>ekonomicznych Wykonawca na własny koszt usunie z Terenu Budowy oraz podda zagospodarowaniu zgodnie z wymaganiami Ustawy o odpadach.</w:t>
      </w:r>
    </w:p>
    <w:p w14:paraId="50349E7B"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Wykonawca przedstawi Inżynierowi dokumenty potwierdzające utylizację odpadów.</w:t>
      </w:r>
    </w:p>
    <w:p w14:paraId="0DB0BC8A" w14:textId="77777777" w:rsidR="005F36C7" w:rsidRPr="007869D0" w:rsidRDefault="005F36C7" w:rsidP="006F69D3">
      <w:pPr>
        <w:jc w:val="both"/>
        <w:rPr>
          <w:rFonts w:ascii="Bookman Old Style" w:hAnsi="Bookman Old Style" w:cs="Arial Narrow"/>
          <w:sz w:val="22"/>
          <w:szCs w:val="22"/>
        </w:rPr>
      </w:pPr>
    </w:p>
    <w:p w14:paraId="60483735" w14:textId="2F70C69E" w:rsidR="00FF6AAD" w:rsidRPr="007869D0" w:rsidRDefault="00FF6AAD" w:rsidP="0018178D">
      <w:pPr>
        <w:pStyle w:val="Nagwek3"/>
        <w:numPr>
          <w:ilvl w:val="2"/>
          <w:numId w:val="28"/>
        </w:numPr>
        <w:spacing w:after="0"/>
        <w:ind w:left="1134" w:hanging="1134"/>
        <w:rPr>
          <w:rFonts w:ascii="Bookman Old Style" w:hAnsi="Bookman Old Style"/>
          <w:i w:val="0"/>
          <w:sz w:val="22"/>
          <w:szCs w:val="22"/>
        </w:rPr>
      </w:pPr>
      <w:bookmarkStart w:id="63" w:name="_Toc367644211"/>
      <w:bookmarkStart w:id="64" w:name="_Toc352153608"/>
      <w:r w:rsidRPr="007869D0">
        <w:rPr>
          <w:rFonts w:ascii="Bookman Old Style" w:hAnsi="Bookman Old Style"/>
          <w:i w:val="0"/>
          <w:sz w:val="22"/>
          <w:szCs w:val="22"/>
        </w:rPr>
        <w:lastRenderedPageBreak/>
        <w:t>Odwodnienie wykopów oraz odprowadzenie wód deszczowych</w:t>
      </w:r>
      <w:bookmarkEnd w:id="63"/>
    </w:p>
    <w:p w14:paraId="4D7ACAD0" w14:textId="7213D3F3" w:rsidR="00FF6AAD" w:rsidRPr="007869D0" w:rsidRDefault="00FF6AAD" w:rsidP="00FF6AAD">
      <w:pPr>
        <w:jc w:val="both"/>
        <w:rPr>
          <w:rFonts w:ascii="Bookman Old Style" w:hAnsi="Bookman Old Style"/>
          <w:sz w:val="22"/>
          <w:szCs w:val="22"/>
        </w:rPr>
      </w:pPr>
      <w:r w:rsidRPr="007869D0">
        <w:rPr>
          <w:rFonts w:ascii="Bookman Old Style" w:hAnsi="Bookman Old Style"/>
          <w:sz w:val="22"/>
          <w:szCs w:val="22"/>
        </w:rPr>
        <w:t>Wykonawca w trakcie realizacji Robót zabezpieczy budynk</w:t>
      </w:r>
      <w:r w:rsidR="003D5394" w:rsidRPr="007869D0">
        <w:rPr>
          <w:rFonts w:ascii="Bookman Old Style" w:hAnsi="Bookman Old Style"/>
          <w:sz w:val="22"/>
          <w:szCs w:val="22"/>
        </w:rPr>
        <w:t>i</w:t>
      </w:r>
      <w:r w:rsidRPr="007869D0">
        <w:rPr>
          <w:rFonts w:ascii="Bookman Old Style" w:hAnsi="Bookman Old Style"/>
          <w:sz w:val="22"/>
          <w:szCs w:val="22"/>
        </w:rPr>
        <w:t xml:space="preserve"> </w:t>
      </w:r>
      <w:r w:rsidR="000F1CE8" w:rsidRPr="007869D0">
        <w:rPr>
          <w:rFonts w:ascii="Bookman Old Style" w:hAnsi="Bookman Old Style"/>
          <w:sz w:val="22"/>
          <w:szCs w:val="22"/>
        </w:rPr>
        <w:t xml:space="preserve">i Teren Budowy </w:t>
      </w:r>
      <w:r w:rsidRPr="007869D0">
        <w:rPr>
          <w:rFonts w:ascii="Bookman Old Style" w:hAnsi="Bookman Old Style"/>
          <w:sz w:val="22"/>
          <w:szCs w:val="22"/>
        </w:rPr>
        <w:t xml:space="preserve">przed wodami gruntowymi </w:t>
      </w:r>
      <w:r w:rsidR="000F1CE8" w:rsidRPr="007869D0">
        <w:rPr>
          <w:rFonts w:ascii="Bookman Old Style" w:hAnsi="Bookman Old Style"/>
          <w:sz w:val="22"/>
          <w:szCs w:val="22"/>
        </w:rPr>
        <w:t xml:space="preserve">i deszczowymi </w:t>
      </w:r>
      <w:r w:rsidRPr="007869D0">
        <w:rPr>
          <w:rFonts w:ascii="Bookman Old Style" w:hAnsi="Bookman Old Style"/>
          <w:sz w:val="22"/>
          <w:szCs w:val="22"/>
        </w:rPr>
        <w:t xml:space="preserve">zgodnie z wytycznymi zawartymi w OPZ z załącznikami oraz Dokumentacji Projektowej opracowanej przez Wykonawcę. </w:t>
      </w:r>
    </w:p>
    <w:p w14:paraId="7AC3703D" w14:textId="16179771" w:rsidR="00FF6AAD" w:rsidRPr="007869D0" w:rsidRDefault="00FF6AAD" w:rsidP="00FF6AAD">
      <w:pPr>
        <w:jc w:val="both"/>
        <w:rPr>
          <w:rFonts w:ascii="Bookman Old Style" w:hAnsi="Bookman Old Style"/>
          <w:sz w:val="22"/>
          <w:szCs w:val="22"/>
        </w:rPr>
      </w:pPr>
      <w:r w:rsidRPr="007869D0">
        <w:rPr>
          <w:rFonts w:ascii="Bookman Old Style" w:hAnsi="Bookman Old Style"/>
          <w:sz w:val="22"/>
          <w:szCs w:val="22"/>
        </w:rPr>
        <w:t>Ponadto, Wykonawca opracuje niezbędną dokumentację w tym zakresie (łącznie z projektem odwodnienia wykopów) i dokona niezbędnych uzgodnień, jeżeli takie będą wymagane. Wykonawca uzyska zgodę od właścicieli urządzeń, do których będą odprowadzane wody z wykopu i Terenu Budowy.</w:t>
      </w:r>
    </w:p>
    <w:p w14:paraId="36B5DCD5" w14:textId="77777777" w:rsidR="00FF6AAD" w:rsidRPr="007869D0" w:rsidRDefault="00FF6AAD" w:rsidP="00FF6AAD">
      <w:pPr>
        <w:jc w:val="both"/>
        <w:rPr>
          <w:rFonts w:ascii="Bookman Old Style" w:hAnsi="Bookman Old Style"/>
          <w:sz w:val="22"/>
          <w:szCs w:val="22"/>
        </w:rPr>
      </w:pPr>
    </w:p>
    <w:p w14:paraId="79E596D7" w14:textId="4046F0EA" w:rsidR="00FF6AAD" w:rsidRPr="007869D0" w:rsidRDefault="00FF6AAD" w:rsidP="0018178D">
      <w:pPr>
        <w:pStyle w:val="Nagwek3"/>
        <w:numPr>
          <w:ilvl w:val="2"/>
          <w:numId w:val="27"/>
        </w:numPr>
        <w:spacing w:after="0"/>
        <w:ind w:left="1134" w:hanging="1134"/>
        <w:rPr>
          <w:rFonts w:ascii="Bookman Old Style" w:hAnsi="Bookman Old Style"/>
          <w:i w:val="0"/>
          <w:sz w:val="22"/>
          <w:szCs w:val="22"/>
        </w:rPr>
      </w:pPr>
      <w:bookmarkStart w:id="65" w:name="_Toc352153609"/>
      <w:bookmarkStart w:id="66" w:name="_Toc367644212"/>
      <w:r w:rsidRPr="007869D0">
        <w:rPr>
          <w:rFonts w:ascii="Bookman Old Style" w:hAnsi="Bookman Old Style"/>
          <w:i w:val="0"/>
          <w:sz w:val="22"/>
          <w:szCs w:val="22"/>
        </w:rPr>
        <w:t>Roboty ziemne, wymiana gruntu</w:t>
      </w:r>
      <w:bookmarkEnd w:id="65"/>
      <w:bookmarkEnd w:id="66"/>
      <w:r w:rsidRPr="007869D0">
        <w:rPr>
          <w:rFonts w:ascii="Bookman Old Style" w:hAnsi="Bookman Old Style"/>
          <w:i w:val="0"/>
          <w:sz w:val="22"/>
          <w:szCs w:val="22"/>
        </w:rPr>
        <w:t xml:space="preserve"> </w:t>
      </w:r>
    </w:p>
    <w:p w14:paraId="77D8B089" w14:textId="77777777" w:rsidR="00FF6AAD" w:rsidRPr="007869D0" w:rsidRDefault="00FF6AAD" w:rsidP="00FF6AAD">
      <w:pPr>
        <w:jc w:val="both"/>
        <w:rPr>
          <w:rFonts w:ascii="Bookman Old Style" w:hAnsi="Bookman Old Style"/>
          <w:sz w:val="22"/>
          <w:szCs w:val="22"/>
        </w:rPr>
      </w:pPr>
      <w:r w:rsidRPr="007869D0">
        <w:rPr>
          <w:rFonts w:ascii="Bookman Old Style" w:hAnsi="Bookman Old Style"/>
          <w:sz w:val="22"/>
          <w:szCs w:val="22"/>
        </w:rPr>
        <w:t>Roboty ziemne, odwodnienie wykopów oraz wymiana gruntu będą prowadzone zgodnie z wytycznymi zawartymi w Dokumentacji Projektowej opracowanej przez Wykonawcę.</w:t>
      </w:r>
    </w:p>
    <w:p w14:paraId="01481671" w14:textId="77777777" w:rsidR="00FF6AAD" w:rsidRPr="007869D0" w:rsidRDefault="00FF6AAD" w:rsidP="006F69D3">
      <w:pPr>
        <w:pStyle w:val="Nagwek3"/>
        <w:spacing w:after="0"/>
        <w:rPr>
          <w:rFonts w:ascii="Bookman Old Style" w:hAnsi="Bookman Old Style" w:cs="Arial Narrow"/>
          <w:i w:val="0"/>
          <w:iCs w:val="0"/>
          <w:sz w:val="22"/>
          <w:szCs w:val="22"/>
        </w:rPr>
      </w:pPr>
    </w:p>
    <w:p w14:paraId="503DA42B" w14:textId="7BB1A2F0" w:rsidR="005F36C7" w:rsidRPr="007869D0" w:rsidRDefault="005F36C7" w:rsidP="006F69D3">
      <w:pPr>
        <w:pStyle w:val="Nagwek3"/>
        <w:spacing w:after="0"/>
        <w:rPr>
          <w:rFonts w:ascii="Bookman Old Style" w:hAnsi="Bookman Old Style" w:cs="Arial Narrow"/>
          <w:i w:val="0"/>
          <w:iCs w:val="0"/>
          <w:sz w:val="22"/>
          <w:szCs w:val="22"/>
        </w:rPr>
      </w:pPr>
      <w:r w:rsidRPr="007869D0">
        <w:rPr>
          <w:rFonts w:ascii="Bookman Old Style" w:hAnsi="Bookman Old Style" w:cs="Arial Narrow"/>
          <w:i w:val="0"/>
          <w:iCs w:val="0"/>
          <w:sz w:val="22"/>
          <w:szCs w:val="22"/>
        </w:rPr>
        <w:t>1.7.</w:t>
      </w:r>
      <w:r w:rsidR="001C6D44">
        <w:rPr>
          <w:rFonts w:ascii="Bookman Old Style" w:hAnsi="Bookman Old Style" w:cs="Arial Narrow"/>
          <w:i w:val="0"/>
          <w:iCs w:val="0"/>
          <w:sz w:val="22"/>
          <w:szCs w:val="22"/>
        </w:rPr>
        <w:t>19</w:t>
      </w:r>
      <w:r w:rsidRPr="007869D0">
        <w:rPr>
          <w:rFonts w:ascii="Bookman Old Style" w:hAnsi="Bookman Old Style" w:cs="Arial Narrow"/>
          <w:i w:val="0"/>
          <w:iCs w:val="0"/>
          <w:sz w:val="22"/>
          <w:szCs w:val="22"/>
        </w:rPr>
        <w:t xml:space="preserve">. </w:t>
      </w:r>
      <w:bookmarkStart w:id="67" w:name="_Toc352153610"/>
      <w:bookmarkEnd w:id="64"/>
      <w:r w:rsidRPr="007869D0">
        <w:rPr>
          <w:rFonts w:ascii="Bookman Old Style" w:hAnsi="Bookman Old Style" w:cs="Arial Narrow"/>
          <w:i w:val="0"/>
          <w:iCs w:val="0"/>
          <w:sz w:val="22"/>
          <w:szCs w:val="22"/>
        </w:rPr>
        <w:t>Ubezpieczenia i gwarancje zgodnie z warunkami Kontraktu</w:t>
      </w:r>
      <w:bookmarkEnd w:id="67"/>
    </w:p>
    <w:p w14:paraId="67CFDBA3" w14:textId="77777777" w:rsidR="005F36C7" w:rsidRPr="007869D0" w:rsidRDefault="005F36C7" w:rsidP="006F69D3">
      <w:pPr>
        <w:jc w:val="both"/>
        <w:rPr>
          <w:rFonts w:ascii="Bookman Old Style" w:hAnsi="Bookman Old Style" w:cs="Arial Narrow"/>
          <w:color w:val="000000"/>
          <w:sz w:val="22"/>
          <w:szCs w:val="22"/>
        </w:rPr>
      </w:pPr>
      <w:r w:rsidRPr="007869D0">
        <w:rPr>
          <w:rFonts w:ascii="Bookman Old Style" w:hAnsi="Bookman Old Style" w:cs="Arial Narrow"/>
          <w:sz w:val="22"/>
          <w:szCs w:val="22"/>
        </w:rPr>
        <w:t>Wykonawca uzyska wszystkie wymagane Warunkami Kontraktu ubezpieczenia i gwarancje. K</w:t>
      </w:r>
      <w:r w:rsidRPr="007869D0">
        <w:rPr>
          <w:rFonts w:ascii="Bookman Old Style" w:hAnsi="Bookman Old Style" w:cs="Arial Narrow"/>
          <w:color w:val="000000"/>
          <w:sz w:val="22"/>
          <w:szCs w:val="22"/>
        </w:rPr>
        <w:t>oszty uzyskania i utrzymania ubezpieczeń i gwarancji wymaganych Kontraktem ponosi Wykonawca.</w:t>
      </w:r>
    </w:p>
    <w:p w14:paraId="2C29EA23"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color w:val="000000"/>
          <w:sz w:val="22"/>
          <w:szCs w:val="22"/>
        </w:rPr>
        <w:t xml:space="preserve">Koszt uzyskania wszelkich wymaganych ubezpieczeń i gwarancji zostanie uwzględniony w </w:t>
      </w:r>
      <w:r w:rsidR="00523DD9" w:rsidRPr="007869D0">
        <w:rPr>
          <w:rFonts w:ascii="Bookman Old Style" w:hAnsi="Bookman Old Style" w:cs="Arial Narrow"/>
          <w:color w:val="000000"/>
          <w:sz w:val="22"/>
          <w:szCs w:val="22"/>
        </w:rPr>
        <w:t>c</w:t>
      </w:r>
      <w:r w:rsidRPr="007869D0">
        <w:rPr>
          <w:rFonts w:ascii="Bookman Old Style" w:hAnsi="Bookman Old Style" w:cs="Arial Narrow"/>
          <w:color w:val="000000"/>
          <w:sz w:val="22"/>
          <w:szCs w:val="22"/>
        </w:rPr>
        <w:t xml:space="preserve">enie </w:t>
      </w:r>
      <w:r w:rsidR="00523DD9" w:rsidRPr="007869D0">
        <w:rPr>
          <w:rFonts w:ascii="Bookman Old Style" w:hAnsi="Bookman Old Style" w:cs="Arial Narrow"/>
          <w:color w:val="000000"/>
          <w:sz w:val="22"/>
          <w:szCs w:val="22"/>
        </w:rPr>
        <w:t>oferty Wykonawcy</w:t>
      </w:r>
      <w:r w:rsidRPr="007869D0">
        <w:rPr>
          <w:rFonts w:ascii="Bookman Old Style" w:hAnsi="Bookman Old Style" w:cs="Arial Narrow"/>
          <w:color w:val="000000"/>
          <w:sz w:val="22"/>
          <w:szCs w:val="22"/>
        </w:rPr>
        <w:t>.</w:t>
      </w:r>
    </w:p>
    <w:p w14:paraId="5F080619" w14:textId="77777777" w:rsidR="005F36C7" w:rsidRPr="007869D0" w:rsidRDefault="005F36C7" w:rsidP="006F69D3">
      <w:pPr>
        <w:rPr>
          <w:rFonts w:ascii="Bookman Old Style" w:hAnsi="Bookman Old Style" w:cs="Arial Narrow"/>
          <w:sz w:val="22"/>
          <w:szCs w:val="22"/>
        </w:rPr>
      </w:pPr>
    </w:p>
    <w:p w14:paraId="51DECE90" w14:textId="42B9AA5F" w:rsidR="005F36C7" w:rsidRPr="007869D0" w:rsidRDefault="005F36C7" w:rsidP="00B909A9">
      <w:pPr>
        <w:pStyle w:val="Nagwek3"/>
        <w:spacing w:after="0"/>
        <w:jc w:val="both"/>
        <w:rPr>
          <w:rFonts w:ascii="Bookman Old Style" w:hAnsi="Bookman Old Style" w:cs="Arial Narrow"/>
          <w:i w:val="0"/>
          <w:iCs w:val="0"/>
          <w:sz w:val="22"/>
          <w:szCs w:val="22"/>
        </w:rPr>
      </w:pPr>
      <w:bookmarkStart w:id="68" w:name="_Toc352153611"/>
      <w:r w:rsidRPr="007869D0">
        <w:rPr>
          <w:rFonts w:ascii="Bookman Old Style" w:hAnsi="Bookman Old Style" w:cs="Arial Narrow"/>
          <w:i w:val="0"/>
          <w:iCs w:val="0"/>
          <w:sz w:val="22"/>
          <w:szCs w:val="22"/>
        </w:rPr>
        <w:t>1.7.2</w:t>
      </w:r>
      <w:r w:rsidR="001C6D44">
        <w:rPr>
          <w:rFonts w:ascii="Bookman Old Style" w:hAnsi="Bookman Old Style" w:cs="Arial Narrow"/>
          <w:i w:val="0"/>
          <w:iCs w:val="0"/>
          <w:sz w:val="22"/>
          <w:szCs w:val="22"/>
        </w:rPr>
        <w:t>0</w:t>
      </w:r>
      <w:r w:rsidRPr="007869D0">
        <w:rPr>
          <w:rFonts w:ascii="Bookman Old Style" w:hAnsi="Bookman Old Style" w:cs="Arial Narrow"/>
          <w:i w:val="0"/>
          <w:iCs w:val="0"/>
          <w:sz w:val="22"/>
          <w:szCs w:val="22"/>
        </w:rPr>
        <w:t xml:space="preserve">. </w:t>
      </w:r>
      <w:bookmarkEnd w:id="68"/>
      <w:r w:rsidR="00FF6AAD" w:rsidRPr="007869D0">
        <w:rPr>
          <w:rFonts w:ascii="Bookman Old Style" w:hAnsi="Bookman Old Style" w:cs="Arial Narrow"/>
          <w:i w:val="0"/>
          <w:iCs w:val="0"/>
          <w:sz w:val="22"/>
          <w:szCs w:val="22"/>
        </w:rPr>
        <w:t>Uzyskanie Decyzji pozwolenia na użytkowanie</w:t>
      </w:r>
    </w:p>
    <w:p w14:paraId="589EE0DD" w14:textId="28C75E2F" w:rsidR="00FF6AAD" w:rsidRPr="007869D0" w:rsidRDefault="00FF6AAD" w:rsidP="00FF6AAD">
      <w:pPr>
        <w:jc w:val="both"/>
        <w:rPr>
          <w:rFonts w:ascii="Bookman Old Style" w:hAnsi="Bookman Old Style"/>
          <w:sz w:val="22"/>
          <w:szCs w:val="22"/>
        </w:rPr>
      </w:pPr>
      <w:r w:rsidRPr="007869D0">
        <w:rPr>
          <w:rFonts w:ascii="Bookman Old Style" w:hAnsi="Bookman Old Style"/>
          <w:sz w:val="22"/>
          <w:szCs w:val="22"/>
        </w:rPr>
        <w:t xml:space="preserve">Wykonawca Robót jest zobowiązany do przygotowania wszystkich niezbędnych dokumentów potrzebnych do uzyskania przez Wykonawcę ostatecznej Decyzji pozwolenia na użytkowanie zarówno całości </w:t>
      </w:r>
      <w:r w:rsidR="0018178D">
        <w:rPr>
          <w:rFonts w:ascii="Bookman Old Style" w:hAnsi="Bookman Old Style"/>
          <w:sz w:val="22"/>
          <w:szCs w:val="22"/>
        </w:rPr>
        <w:t>Zamówienia</w:t>
      </w:r>
      <w:r w:rsidRPr="007869D0">
        <w:rPr>
          <w:rFonts w:ascii="Bookman Old Style" w:hAnsi="Bookman Old Style"/>
          <w:sz w:val="22"/>
          <w:szCs w:val="22"/>
        </w:rPr>
        <w:t xml:space="preserve"> jak i pozwoleń częściowych, jeżeli takie będą niezbędne do prawidłowego prowadzenia Robót. Wykonawca będzie współpracował z Zamawiającym oraz na bieżąco przeprowadzał wszelkie poprawki w dokumentacji niezbędne do uzyskania tej Decyzji.</w:t>
      </w:r>
    </w:p>
    <w:p w14:paraId="622565D6" w14:textId="77777777" w:rsidR="00FF6AAD" w:rsidRPr="007869D0" w:rsidRDefault="00FF6AAD" w:rsidP="00FF6AAD">
      <w:pPr>
        <w:jc w:val="both"/>
        <w:rPr>
          <w:rFonts w:ascii="Bookman Old Style" w:hAnsi="Bookman Old Style"/>
          <w:sz w:val="22"/>
          <w:szCs w:val="22"/>
        </w:rPr>
      </w:pPr>
      <w:r w:rsidRPr="007869D0">
        <w:rPr>
          <w:rFonts w:ascii="Bookman Old Style" w:hAnsi="Bookman Old Style"/>
          <w:sz w:val="22"/>
          <w:szCs w:val="22"/>
        </w:rPr>
        <w:t>Wszelkie kary wynikające z nieprawidłowości, o których mowa w Art. 59 Prawa budowlanego nałożone na Zamawiającego, a wynikające z winy lub niedbalstwa Wykonawcy, zostaną przeniesione na Wykonawcę.</w:t>
      </w:r>
    </w:p>
    <w:p w14:paraId="4FC09DA1" w14:textId="77777777" w:rsidR="00FF6AAD" w:rsidRPr="007869D0" w:rsidRDefault="00FF6AAD" w:rsidP="00FF6AAD">
      <w:pPr>
        <w:jc w:val="both"/>
        <w:rPr>
          <w:rFonts w:ascii="Bookman Old Style" w:hAnsi="Bookman Old Style"/>
          <w:sz w:val="22"/>
          <w:szCs w:val="22"/>
        </w:rPr>
      </w:pPr>
      <w:r w:rsidRPr="007869D0">
        <w:rPr>
          <w:rFonts w:ascii="Bookman Old Style" w:hAnsi="Bookman Old Style"/>
          <w:sz w:val="22"/>
          <w:szCs w:val="22"/>
        </w:rPr>
        <w:t>Wykonawca uzyska na własny koszt i ryzyko ostateczną decyzję pozwolenia na użytkowanie zarówno całości Przedsięwzięcia jak i pozwolenia na poszczególne obiekty – jeżeli jest to wymagane przepisami i organizacją Robót.</w:t>
      </w:r>
    </w:p>
    <w:p w14:paraId="24FE3D4E" w14:textId="77777777" w:rsidR="00FF6AAD" w:rsidRPr="007869D0" w:rsidRDefault="00FF6AAD" w:rsidP="006F69D3">
      <w:pPr>
        <w:jc w:val="both"/>
        <w:rPr>
          <w:rFonts w:ascii="Bookman Old Style" w:hAnsi="Bookman Old Style" w:cs="Arial Narrow"/>
          <w:color w:val="000000"/>
          <w:sz w:val="22"/>
          <w:szCs w:val="22"/>
        </w:rPr>
      </w:pPr>
    </w:p>
    <w:p w14:paraId="2A1C7FD7" w14:textId="25C2E363" w:rsidR="005F36C7" w:rsidRPr="007869D0" w:rsidRDefault="005F36C7" w:rsidP="006F69D3">
      <w:pPr>
        <w:pStyle w:val="Nagwek3"/>
        <w:spacing w:after="0"/>
        <w:rPr>
          <w:rFonts w:ascii="Bookman Old Style" w:hAnsi="Bookman Old Style" w:cs="Arial Narrow"/>
          <w:i w:val="0"/>
          <w:iCs w:val="0"/>
          <w:color w:val="000000"/>
          <w:sz w:val="22"/>
          <w:szCs w:val="22"/>
        </w:rPr>
      </w:pPr>
      <w:bookmarkStart w:id="69" w:name="_Toc352153612"/>
      <w:r w:rsidRPr="007869D0">
        <w:rPr>
          <w:rFonts w:ascii="Bookman Old Style" w:hAnsi="Bookman Old Style" w:cs="Arial Narrow"/>
          <w:i w:val="0"/>
          <w:iCs w:val="0"/>
          <w:color w:val="000000"/>
          <w:sz w:val="22"/>
          <w:szCs w:val="22"/>
        </w:rPr>
        <w:t>1.7.2</w:t>
      </w:r>
      <w:r w:rsidR="001C6D44">
        <w:rPr>
          <w:rFonts w:ascii="Bookman Old Style" w:hAnsi="Bookman Old Style" w:cs="Arial Narrow"/>
          <w:i w:val="0"/>
          <w:iCs w:val="0"/>
          <w:color w:val="000000"/>
          <w:sz w:val="22"/>
          <w:szCs w:val="22"/>
        </w:rPr>
        <w:t>1</w:t>
      </w:r>
      <w:r w:rsidRPr="007869D0">
        <w:rPr>
          <w:rFonts w:ascii="Bookman Old Style" w:hAnsi="Bookman Old Style" w:cs="Arial Narrow"/>
          <w:i w:val="0"/>
          <w:iCs w:val="0"/>
          <w:color w:val="000000"/>
          <w:sz w:val="22"/>
          <w:szCs w:val="22"/>
        </w:rPr>
        <w:t>. Prawa Autorskie</w:t>
      </w:r>
      <w:bookmarkEnd w:id="69"/>
    </w:p>
    <w:p w14:paraId="22611541" w14:textId="77777777" w:rsidR="005F36C7" w:rsidRPr="007869D0" w:rsidRDefault="00402999" w:rsidP="006F69D3">
      <w:pPr>
        <w:jc w:val="both"/>
        <w:rPr>
          <w:rFonts w:ascii="Bookman Old Style" w:hAnsi="Bookman Old Style" w:cs="Arial Narrow"/>
          <w:color w:val="000000"/>
          <w:sz w:val="22"/>
          <w:szCs w:val="22"/>
        </w:rPr>
      </w:pPr>
      <w:r w:rsidRPr="007869D0">
        <w:rPr>
          <w:rFonts w:ascii="Bookman Old Style" w:hAnsi="Bookman Old Style" w:cs="Arial Narrow"/>
          <w:color w:val="000000"/>
          <w:sz w:val="22"/>
          <w:szCs w:val="22"/>
        </w:rPr>
        <w:t>Jeżeli w</w:t>
      </w:r>
      <w:r w:rsidR="005F36C7" w:rsidRPr="007869D0">
        <w:rPr>
          <w:rFonts w:ascii="Bookman Old Style" w:hAnsi="Bookman Old Style" w:cs="Arial Narrow"/>
          <w:color w:val="000000"/>
          <w:sz w:val="22"/>
          <w:szCs w:val="22"/>
        </w:rPr>
        <w:t xml:space="preserve"> przypadku realizacji określonych zadań dotyczących </w:t>
      </w:r>
      <w:r w:rsidRPr="007869D0">
        <w:rPr>
          <w:rFonts w:ascii="Bookman Old Style" w:hAnsi="Bookman Old Style" w:cs="Arial Narrow"/>
          <w:color w:val="000000"/>
          <w:sz w:val="22"/>
          <w:szCs w:val="22"/>
        </w:rPr>
        <w:t>Przedsięwzięcia</w:t>
      </w:r>
      <w:r w:rsidR="005F36C7" w:rsidRPr="007869D0">
        <w:rPr>
          <w:rFonts w:ascii="Bookman Old Style" w:hAnsi="Bookman Old Style" w:cs="Arial Narrow"/>
          <w:color w:val="000000"/>
          <w:sz w:val="22"/>
          <w:szCs w:val="22"/>
        </w:rPr>
        <w:t xml:space="preserve"> powstaną prawa autorskie (rozumiane także jako inne prawa o podobnym charakterze), to Wykonawca w ramach wynagrodzenia podanego w Kontrakcie wyraża zgodę na przeniesienie na Zamawiającego autorskich praw majątkowych i praw zależnych na wszystkich polach eksploatacji wraz z zezwoleniem na dokonanie zmian w utworze przez inne osoby działające </w:t>
      </w:r>
      <w:r w:rsidR="006A29C0" w:rsidRPr="007869D0">
        <w:rPr>
          <w:rFonts w:ascii="Bookman Old Style" w:hAnsi="Bookman Old Style" w:cs="Arial Narrow"/>
          <w:color w:val="000000"/>
          <w:sz w:val="22"/>
          <w:szCs w:val="22"/>
        </w:rPr>
        <w:t>na zlecenie przez Zamawiającego.</w:t>
      </w:r>
      <w:r w:rsidR="005F36C7" w:rsidRPr="007869D0">
        <w:rPr>
          <w:rFonts w:ascii="Bookman Old Style" w:hAnsi="Bookman Old Style" w:cs="Arial Narrow"/>
          <w:color w:val="000000"/>
          <w:sz w:val="22"/>
          <w:szCs w:val="22"/>
        </w:rPr>
        <w:t xml:space="preserve"> zwielokrotniane dowolną techniką, wprowadzenie do obrotu i pamięci komputera.</w:t>
      </w:r>
    </w:p>
    <w:p w14:paraId="0179104B" w14:textId="57C81670" w:rsidR="00402999" w:rsidRPr="007869D0" w:rsidRDefault="00402999" w:rsidP="006F69D3">
      <w:pPr>
        <w:jc w:val="both"/>
        <w:rPr>
          <w:rFonts w:ascii="Bookman Old Style" w:hAnsi="Bookman Old Style" w:cs="Arial Narrow"/>
          <w:color w:val="000000"/>
          <w:sz w:val="22"/>
          <w:szCs w:val="22"/>
        </w:rPr>
      </w:pPr>
      <w:r w:rsidRPr="007869D0">
        <w:rPr>
          <w:rFonts w:ascii="Bookman Old Style" w:hAnsi="Bookman Old Style" w:cs="Arial Narrow"/>
          <w:color w:val="000000"/>
          <w:sz w:val="22"/>
          <w:szCs w:val="22"/>
        </w:rPr>
        <w:t>Szczegółowo ten aspekt przedstawiony został w Kontrakcie.</w:t>
      </w:r>
    </w:p>
    <w:p w14:paraId="3211AB51" w14:textId="1420F383" w:rsidR="00D2606C" w:rsidRPr="007869D0" w:rsidRDefault="00D2606C" w:rsidP="006F69D3">
      <w:pPr>
        <w:jc w:val="both"/>
        <w:rPr>
          <w:rFonts w:ascii="Bookman Old Style" w:hAnsi="Bookman Old Style" w:cs="Arial Narrow"/>
          <w:color w:val="000000"/>
          <w:sz w:val="22"/>
          <w:szCs w:val="22"/>
        </w:rPr>
      </w:pPr>
    </w:p>
    <w:p w14:paraId="7BCDCE8E" w14:textId="77777777" w:rsidR="008F3D30" w:rsidRPr="007869D0" w:rsidRDefault="008F3D30" w:rsidP="006F69D3">
      <w:pPr>
        <w:jc w:val="both"/>
        <w:rPr>
          <w:rFonts w:ascii="Bookman Old Style" w:hAnsi="Bookman Old Style" w:cs="Arial Narrow"/>
          <w:color w:val="000000"/>
          <w:sz w:val="22"/>
          <w:szCs w:val="22"/>
        </w:rPr>
      </w:pPr>
    </w:p>
    <w:p w14:paraId="217A14B0" w14:textId="35A7FBED" w:rsidR="005F36C7" w:rsidRPr="007869D0" w:rsidRDefault="005F36C7" w:rsidP="00F82229">
      <w:pPr>
        <w:pStyle w:val="Nagwek1"/>
        <w:numPr>
          <w:ilvl w:val="0"/>
          <w:numId w:val="38"/>
        </w:numPr>
        <w:spacing w:after="0"/>
        <w:rPr>
          <w:rFonts w:ascii="Bookman Old Style" w:hAnsi="Bookman Old Style" w:cs="Arial Narrow"/>
          <w:sz w:val="22"/>
          <w:szCs w:val="22"/>
        </w:rPr>
      </w:pPr>
      <w:bookmarkStart w:id="70" w:name="_Toc352153615"/>
      <w:r w:rsidRPr="007869D0">
        <w:rPr>
          <w:rFonts w:ascii="Bookman Old Style" w:hAnsi="Bookman Old Style" w:cs="Arial Narrow"/>
          <w:sz w:val="22"/>
          <w:szCs w:val="22"/>
        </w:rPr>
        <w:t>MATERIAŁY i URZĄDZENIA</w:t>
      </w:r>
      <w:bookmarkEnd w:id="70"/>
    </w:p>
    <w:p w14:paraId="63785FCE" w14:textId="77777777" w:rsidR="00E738A1" w:rsidRPr="007869D0" w:rsidRDefault="00E738A1" w:rsidP="006F69D3">
      <w:pPr>
        <w:pStyle w:val="Akapitzlist"/>
        <w:ind w:left="540"/>
        <w:rPr>
          <w:rFonts w:ascii="Bookman Old Style" w:hAnsi="Bookman Old Style"/>
          <w:sz w:val="22"/>
          <w:szCs w:val="22"/>
        </w:rPr>
      </w:pPr>
    </w:p>
    <w:p w14:paraId="1C0040B3" w14:textId="77777777" w:rsidR="005F36C7" w:rsidRPr="007869D0" w:rsidRDefault="005F36C7" w:rsidP="006F69D3">
      <w:pPr>
        <w:pStyle w:val="Nagwek2"/>
        <w:numPr>
          <w:ilvl w:val="1"/>
          <w:numId w:val="0"/>
        </w:numPr>
        <w:tabs>
          <w:tab w:val="num" w:pos="576"/>
        </w:tabs>
        <w:spacing w:after="0"/>
        <w:ind w:left="576" w:hanging="576"/>
        <w:rPr>
          <w:rFonts w:ascii="Bookman Old Style" w:hAnsi="Bookman Old Style" w:cs="Arial Narrow"/>
          <w:sz w:val="22"/>
          <w:szCs w:val="22"/>
        </w:rPr>
      </w:pPr>
      <w:bookmarkStart w:id="71" w:name="_Toc109194918"/>
      <w:bookmarkStart w:id="72" w:name="_Toc123029960"/>
      <w:bookmarkStart w:id="73" w:name="_Toc136677418"/>
      <w:bookmarkStart w:id="74" w:name="_Toc142297415"/>
      <w:bookmarkStart w:id="75" w:name="_Toc238580430"/>
      <w:bookmarkStart w:id="76" w:name="_Toc352153616"/>
      <w:r w:rsidRPr="007869D0">
        <w:rPr>
          <w:rFonts w:ascii="Bookman Old Style" w:hAnsi="Bookman Old Style" w:cs="Arial Narrow"/>
          <w:sz w:val="22"/>
          <w:szCs w:val="22"/>
        </w:rPr>
        <w:t>2.1.</w:t>
      </w:r>
      <w:r w:rsidRPr="007869D0">
        <w:rPr>
          <w:rFonts w:ascii="Bookman Old Style" w:hAnsi="Bookman Old Style" w:cs="Arial Narrow"/>
          <w:sz w:val="22"/>
          <w:szCs w:val="22"/>
        </w:rPr>
        <w:tab/>
        <w:t>Wymagania podstawowe</w:t>
      </w:r>
      <w:bookmarkEnd w:id="71"/>
      <w:bookmarkEnd w:id="72"/>
      <w:bookmarkEnd w:id="73"/>
      <w:bookmarkEnd w:id="74"/>
      <w:bookmarkEnd w:id="75"/>
      <w:bookmarkEnd w:id="76"/>
    </w:p>
    <w:p w14:paraId="50BEC4DB"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Wszystkie Materiały i Urządzenia stosowane przy wykonywaniu Kontraktu muszą być:</w:t>
      </w:r>
    </w:p>
    <w:p w14:paraId="4192D761" w14:textId="7661F931" w:rsidR="005F36C7" w:rsidRPr="007869D0" w:rsidRDefault="005F36C7" w:rsidP="00610B66">
      <w:pPr>
        <w:pStyle w:val="Listapunktowana"/>
        <w:numPr>
          <w:ilvl w:val="0"/>
          <w:numId w:val="45"/>
        </w:numPr>
        <w:rPr>
          <w:rFonts w:ascii="Bookman Old Style" w:hAnsi="Bookman Old Style"/>
          <w:sz w:val="22"/>
          <w:szCs w:val="22"/>
        </w:rPr>
      </w:pPr>
      <w:r w:rsidRPr="007869D0">
        <w:rPr>
          <w:rFonts w:ascii="Bookman Old Style" w:hAnsi="Bookman Old Style"/>
          <w:sz w:val="22"/>
          <w:szCs w:val="22"/>
        </w:rPr>
        <w:t xml:space="preserve">dopuszczone do obrotu i stosowania zgodnie z obowiązującym prawem (w tym w szczególności </w:t>
      </w:r>
      <w:r w:rsidR="006A29C0" w:rsidRPr="007869D0">
        <w:rPr>
          <w:rFonts w:ascii="Bookman Old Style" w:hAnsi="Bookman Old Style"/>
          <w:sz w:val="22"/>
          <w:szCs w:val="22"/>
        </w:rPr>
        <w:t xml:space="preserve">ustawą z dnia 7 lipca 1994 r. </w:t>
      </w:r>
      <w:r w:rsidRPr="007869D0">
        <w:rPr>
          <w:rFonts w:ascii="Bookman Old Style" w:hAnsi="Bookman Old Style"/>
          <w:sz w:val="22"/>
          <w:szCs w:val="22"/>
        </w:rPr>
        <w:t>Praw</w:t>
      </w:r>
      <w:r w:rsidR="006A29C0" w:rsidRPr="007869D0">
        <w:rPr>
          <w:rFonts w:ascii="Bookman Old Style" w:hAnsi="Bookman Old Style"/>
          <w:sz w:val="22"/>
          <w:szCs w:val="22"/>
        </w:rPr>
        <w:t>o</w:t>
      </w:r>
      <w:r w:rsidRPr="007869D0">
        <w:rPr>
          <w:rFonts w:ascii="Bookman Old Style" w:hAnsi="Bookman Old Style"/>
          <w:sz w:val="22"/>
          <w:szCs w:val="22"/>
        </w:rPr>
        <w:t xml:space="preserve"> budowlan</w:t>
      </w:r>
      <w:r w:rsidR="006A29C0" w:rsidRPr="007869D0">
        <w:rPr>
          <w:rFonts w:ascii="Bookman Old Style" w:hAnsi="Bookman Old Style"/>
          <w:sz w:val="22"/>
          <w:szCs w:val="22"/>
        </w:rPr>
        <w:t>e</w:t>
      </w:r>
      <w:r w:rsidRPr="007869D0">
        <w:rPr>
          <w:rFonts w:ascii="Bookman Old Style" w:hAnsi="Bookman Old Style"/>
          <w:sz w:val="22"/>
          <w:szCs w:val="22"/>
        </w:rPr>
        <w:t xml:space="preserve"> i </w:t>
      </w:r>
      <w:r w:rsidR="006A29C0" w:rsidRPr="007869D0">
        <w:rPr>
          <w:rFonts w:ascii="Bookman Old Style" w:hAnsi="Bookman Old Style"/>
          <w:sz w:val="22"/>
          <w:szCs w:val="22"/>
        </w:rPr>
        <w:t>u</w:t>
      </w:r>
      <w:r w:rsidRPr="007869D0">
        <w:rPr>
          <w:rFonts w:ascii="Bookman Old Style" w:hAnsi="Bookman Old Style"/>
          <w:sz w:val="22"/>
          <w:szCs w:val="22"/>
        </w:rPr>
        <w:t xml:space="preserve">stawą </w:t>
      </w:r>
      <w:r w:rsidR="006A29C0" w:rsidRPr="007869D0">
        <w:rPr>
          <w:rFonts w:ascii="Bookman Old Style" w:hAnsi="Bookman Old Style"/>
          <w:sz w:val="22"/>
          <w:szCs w:val="22"/>
        </w:rPr>
        <w:t xml:space="preserve">o wyrobach budowlanych </w:t>
      </w:r>
      <w:r w:rsidRPr="007869D0">
        <w:rPr>
          <w:rFonts w:ascii="Bookman Old Style" w:hAnsi="Bookman Old Style"/>
          <w:sz w:val="22"/>
          <w:szCs w:val="22"/>
        </w:rPr>
        <w:t>z dnia 16.04.2004</w:t>
      </w:r>
      <w:r w:rsidR="006A29C0" w:rsidRPr="007869D0">
        <w:rPr>
          <w:rFonts w:ascii="Bookman Old Style" w:hAnsi="Bookman Old Style"/>
          <w:sz w:val="22"/>
          <w:szCs w:val="22"/>
        </w:rPr>
        <w:t xml:space="preserve"> r.,</w:t>
      </w:r>
      <w:r w:rsidRPr="007869D0">
        <w:rPr>
          <w:rFonts w:ascii="Bookman Old Style" w:hAnsi="Bookman Old Style"/>
          <w:sz w:val="22"/>
          <w:szCs w:val="22"/>
        </w:rPr>
        <w:t xml:space="preserve"> z</w:t>
      </w:r>
      <w:r w:rsidR="006A29C0" w:rsidRPr="007869D0">
        <w:rPr>
          <w:rFonts w:ascii="Bookman Old Style" w:hAnsi="Bookman Old Style"/>
          <w:sz w:val="22"/>
          <w:szCs w:val="22"/>
        </w:rPr>
        <w:t>e</w:t>
      </w:r>
      <w:r w:rsidRPr="007869D0">
        <w:rPr>
          <w:rFonts w:ascii="Bookman Old Style" w:hAnsi="Bookman Old Style"/>
          <w:sz w:val="22"/>
          <w:szCs w:val="22"/>
        </w:rPr>
        <w:t xml:space="preserve"> zmianami) i</w:t>
      </w:r>
      <w:r w:rsidR="006A29C0" w:rsidRPr="007869D0">
        <w:rPr>
          <w:rFonts w:ascii="Bookman Old Style" w:hAnsi="Bookman Old Style"/>
          <w:sz w:val="22"/>
          <w:szCs w:val="22"/>
        </w:rPr>
        <w:t> </w:t>
      </w:r>
      <w:r w:rsidRPr="007869D0">
        <w:rPr>
          <w:rFonts w:ascii="Bookman Old Style" w:hAnsi="Bookman Old Style"/>
          <w:sz w:val="22"/>
          <w:szCs w:val="22"/>
        </w:rPr>
        <w:t xml:space="preserve">posiadać </w:t>
      </w:r>
      <w:r w:rsidRPr="007869D0">
        <w:rPr>
          <w:rFonts w:ascii="Bookman Old Style" w:hAnsi="Bookman Old Style"/>
          <w:sz w:val="22"/>
          <w:szCs w:val="22"/>
        </w:rPr>
        <w:lastRenderedPageBreak/>
        <w:t>wymagane prawem deklaracje lub certyfikaty zgodności i</w:t>
      </w:r>
      <w:r w:rsidR="00A7106D" w:rsidRPr="007869D0">
        <w:rPr>
          <w:rFonts w:ascii="Bookman Old Style" w:hAnsi="Bookman Old Style"/>
          <w:sz w:val="22"/>
          <w:szCs w:val="22"/>
        </w:rPr>
        <w:t> </w:t>
      </w:r>
      <w:r w:rsidRPr="007869D0">
        <w:rPr>
          <w:rFonts w:ascii="Bookman Old Style" w:hAnsi="Bookman Old Style"/>
          <w:sz w:val="22"/>
          <w:szCs w:val="22"/>
        </w:rPr>
        <w:t xml:space="preserve">oznakowanie, zgodne postanowieniami Kontraktu, w tym w szczególności </w:t>
      </w:r>
      <w:r w:rsidR="00E738A1" w:rsidRPr="007869D0">
        <w:rPr>
          <w:rFonts w:ascii="Bookman Old Style" w:hAnsi="Bookman Old Style"/>
          <w:sz w:val="22"/>
          <w:szCs w:val="22"/>
        </w:rPr>
        <w:t>OPZ z załącznikami (</w:t>
      </w:r>
      <w:r w:rsidR="00B43B1B" w:rsidRPr="007869D0">
        <w:rPr>
          <w:rFonts w:ascii="Bookman Old Style" w:hAnsi="Bookman Old Style"/>
          <w:sz w:val="22"/>
          <w:szCs w:val="22"/>
        </w:rPr>
        <w:t>Część II</w:t>
      </w:r>
      <w:r w:rsidR="00112636" w:rsidRPr="007869D0">
        <w:rPr>
          <w:rFonts w:ascii="Bookman Old Style" w:hAnsi="Bookman Old Style"/>
          <w:sz w:val="22"/>
          <w:szCs w:val="22"/>
        </w:rPr>
        <w:t>.</w:t>
      </w:r>
      <w:r w:rsidR="00B43B1B" w:rsidRPr="007869D0">
        <w:rPr>
          <w:rFonts w:ascii="Bookman Old Style" w:hAnsi="Bookman Old Style"/>
          <w:sz w:val="22"/>
          <w:szCs w:val="22"/>
        </w:rPr>
        <w:t xml:space="preserve"> do SIWZ</w:t>
      </w:r>
      <w:r w:rsidR="00E738A1" w:rsidRPr="007869D0">
        <w:rPr>
          <w:rFonts w:ascii="Bookman Old Style" w:hAnsi="Bookman Old Style"/>
          <w:sz w:val="22"/>
          <w:szCs w:val="22"/>
        </w:rPr>
        <w:t>)</w:t>
      </w:r>
      <w:r w:rsidRPr="007869D0">
        <w:rPr>
          <w:rFonts w:ascii="Bookman Old Style" w:hAnsi="Bookman Old Style"/>
          <w:sz w:val="22"/>
          <w:szCs w:val="22"/>
        </w:rPr>
        <w:t xml:space="preserve">, a także poleceniami </w:t>
      </w:r>
      <w:r w:rsidR="00E738A1" w:rsidRPr="007869D0">
        <w:rPr>
          <w:rFonts w:ascii="Bookman Old Style" w:hAnsi="Bookman Old Style"/>
          <w:sz w:val="22"/>
          <w:szCs w:val="22"/>
        </w:rPr>
        <w:t>Zamawiającego;</w:t>
      </w:r>
    </w:p>
    <w:p w14:paraId="395D8B91" w14:textId="77777777" w:rsidR="005F36C7" w:rsidRPr="007869D0" w:rsidRDefault="00E738A1" w:rsidP="00610B66">
      <w:pPr>
        <w:pStyle w:val="Listapunktowana"/>
        <w:numPr>
          <w:ilvl w:val="0"/>
          <w:numId w:val="45"/>
        </w:numPr>
        <w:rPr>
          <w:rFonts w:ascii="Bookman Old Style" w:hAnsi="Bookman Old Style"/>
          <w:sz w:val="22"/>
          <w:szCs w:val="22"/>
        </w:rPr>
      </w:pPr>
      <w:r w:rsidRPr="007869D0">
        <w:rPr>
          <w:rFonts w:ascii="Bookman Old Style" w:hAnsi="Bookman Old Style"/>
          <w:sz w:val="22"/>
          <w:szCs w:val="22"/>
        </w:rPr>
        <w:t>z</w:t>
      </w:r>
      <w:r w:rsidR="005F36C7" w:rsidRPr="007869D0">
        <w:rPr>
          <w:rFonts w:ascii="Bookman Old Style" w:hAnsi="Bookman Old Style"/>
          <w:sz w:val="22"/>
          <w:szCs w:val="22"/>
        </w:rPr>
        <w:t>astosowane Materiały i Urządzenia techn</w:t>
      </w:r>
      <w:r w:rsidRPr="007869D0">
        <w:rPr>
          <w:rFonts w:ascii="Bookman Old Style" w:hAnsi="Bookman Old Style"/>
          <w:sz w:val="22"/>
          <w:szCs w:val="22"/>
        </w:rPr>
        <w:t>iczne muszą być fabrycznie nowe;</w:t>
      </w:r>
    </w:p>
    <w:p w14:paraId="54BFFFA8" w14:textId="124855D2" w:rsidR="005F36C7" w:rsidRPr="007869D0" w:rsidRDefault="005F36C7" w:rsidP="00610B66">
      <w:pPr>
        <w:pStyle w:val="Listapunktowana"/>
        <w:ind w:firstLine="0"/>
        <w:rPr>
          <w:rFonts w:ascii="Bookman Old Style" w:hAnsi="Bookman Old Style"/>
          <w:sz w:val="22"/>
          <w:szCs w:val="22"/>
        </w:rPr>
      </w:pPr>
      <w:r w:rsidRPr="007869D0">
        <w:rPr>
          <w:rFonts w:ascii="Bookman Old Style" w:hAnsi="Bookman Old Style"/>
          <w:sz w:val="22"/>
          <w:szCs w:val="22"/>
        </w:rPr>
        <w:t>Wykonawca będzie stosował materiały i urządzenia gwarantujące osiągnięcie parametrów i</w:t>
      </w:r>
      <w:r w:rsidR="00A7106D" w:rsidRPr="007869D0">
        <w:rPr>
          <w:rFonts w:ascii="Bookman Old Style" w:hAnsi="Bookman Old Style"/>
          <w:sz w:val="22"/>
          <w:szCs w:val="22"/>
        </w:rPr>
        <w:t> </w:t>
      </w:r>
      <w:r w:rsidRPr="007869D0">
        <w:rPr>
          <w:rFonts w:ascii="Bookman Old Style" w:hAnsi="Bookman Old Style"/>
          <w:sz w:val="22"/>
          <w:szCs w:val="22"/>
        </w:rPr>
        <w:t>wyników nie gorszych niż w</w:t>
      </w:r>
      <w:r w:rsidR="00E738A1" w:rsidRPr="007869D0">
        <w:rPr>
          <w:rFonts w:ascii="Bookman Old Style" w:hAnsi="Bookman Old Style"/>
          <w:sz w:val="22"/>
          <w:szCs w:val="22"/>
        </w:rPr>
        <w:t>ymagane w OPZ z załącznikami (</w:t>
      </w:r>
      <w:r w:rsidR="00B43B1B" w:rsidRPr="007869D0">
        <w:rPr>
          <w:rFonts w:ascii="Bookman Old Style" w:hAnsi="Bookman Old Style"/>
          <w:sz w:val="22"/>
          <w:szCs w:val="22"/>
        </w:rPr>
        <w:t>Część II</w:t>
      </w:r>
      <w:r w:rsidR="00D2606C" w:rsidRPr="007869D0">
        <w:rPr>
          <w:rFonts w:ascii="Bookman Old Style" w:hAnsi="Bookman Old Style"/>
          <w:sz w:val="22"/>
          <w:szCs w:val="22"/>
        </w:rPr>
        <w:t>.</w:t>
      </w:r>
      <w:r w:rsidR="00B43B1B" w:rsidRPr="007869D0">
        <w:rPr>
          <w:rFonts w:ascii="Bookman Old Style" w:hAnsi="Bookman Old Style"/>
          <w:sz w:val="22"/>
          <w:szCs w:val="22"/>
        </w:rPr>
        <w:t xml:space="preserve"> do SIWZ</w:t>
      </w:r>
      <w:r w:rsidR="00E738A1" w:rsidRPr="007869D0">
        <w:rPr>
          <w:rFonts w:ascii="Bookman Old Style" w:hAnsi="Bookman Old Style"/>
          <w:sz w:val="22"/>
          <w:szCs w:val="22"/>
        </w:rPr>
        <w:t>);</w:t>
      </w:r>
    </w:p>
    <w:p w14:paraId="64BFC2E5" w14:textId="2F8A39D9" w:rsidR="00F55BB0" w:rsidRPr="007869D0" w:rsidRDefault="00610B66" w:rsidP="00610B66">
      <w:pPr>
        <w:pStyle w:val="Listapunktowana"/>
        <w:ind w:firstLine="0"/>
        <w:rPr>
          <w:rFonts w:ascii="Bookman Old Style" w:hAnsi="Bookman Old Style"/>
          <w:sz w:val="22"/>
          <w:szCs w:val="22"/>
        </w:rPr>
      </w:pPr>
      <w:r>
        <w:rPr>
          <w:rFonts w:ascii="Bookman Old Style" w:hAnsi="Bookman Old Style"/>
          <w:sz w:val="22"/>
          <w:szCs w:val="22"/>
        </w:rPr>
        <w:t>Z</w:t>
      </w:r>
      <w:r w:rsidR="00F55BB0" w:rsidRPr="007869D0">
        <w:rPr>
          <w:rFonts w:ascii="Bookman Old Style" w:hAnsi="Bookman Old Style"/>
          <w:sz w:val="22"/>
          <w:szCs w:val="22"/>
        </w:rPr>
        <w:t>amienne rozwiązania materiałowe oraz urządzenia nie mogą obniżać wymaganego standardu</w:t>
      </w:r>
      <w:r w:rsidR="00E90428" w:rsidRPr="007869D0">
        <w:rPr>
          <w:rFonts w:ascii="Bookman Old Style" w:hAnsi="Bookman Old Style"/>
          <w:sz w:val="22"/>
          <w:szCs w:val="22"/>
        </w:rPr>
        <w:t xml:space="preserve"> technicznego, użytkowego i estetycznego</w:t>
      </w:r>
      <w:r w:rsidR="00F55BB0" w:rsidRPr="007869D0">
        <w:rPr>
          <w:rFonts w:ascii="Bookman Old Style" w:hAnsi="Bookman Old Style"/>
          <w:sz w:val="22"/>
          <w:szCs w:val="22"/>
        </w:rPr>
        <w:t>, jaki założył Zamawiający</w:t>
      </w:r>
      <w:r w:rsidR="00E90428" w:rsidRPr="007869D0">
        <w:rPr>
          <w:rFonts w:ascii="Bookman Old Style" w:hAnsi="Bookman Old Style"/>
          <w:sz w:val="22"/>
          <w:szCs w:val="22"/>
        </w:rPr>
        <w:t xml:space="preserve"> w Opisie Przedmiotu Zamówienia</w:t>
      </w:r>
      <w:r w:rsidR="00F55BB0" w:rsidRPr="007869D0">
        <w:rPr>
          <w:rFonts w:ascii="Bookman Old Style" w:hAnsi="Bookman Old Style"/>
          <w:sz w:val="22"/>
          <w:szCs w:val="22"/>
        </w:rPr>
        <w:t>.</w:t>
      </w:r>
    </w:p>
    <w:p w14:paraId="2BA4B67E" w14:textId="77777777" w:rsidR="005F36C7" w:rsidRPr="007869D0" w:rsidRDefault="005F36C7" w:rsidP="006F69D3">
      <w:pPr>
        <w:widowControl w:val="0"/>
        <w:shd w:val="clear" w:color="auto" w:fill="FFFFFF"/>
        <w:tabs>
          <w:tab w:val="left" w:pos="709"/>
        </w:tabs>
        <w:autoSpaceDE w:val="0"/>
        <w:autoSpaceDN w:val="0"/>
        <w:adjustRightInd w:val="0"/>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w celu zatwierdzenia </w:t>
      </w:r>
      <w:r w:rsidR="00F55BB0" w:rsidRPr="007869D0">
        <w:rPr>
          <w:rFonts w:ascii="Bookman Old Style" w:hAnsi="Bookman Old Style" w:cs="Arial Narrow"/>
          <w:sz w:val="22"/>
          <w:szCs w:val="22"/>
        </w:rPr>
        <w:t xml:space="preserve">Materiału oraz Urządzeń (dotyczy również materiałów i urządzeń zamiennych) </w:t>
      </w:r>
      <w:r w:rsidRPr="007869D0">
        <w:rPr>
          <w:rFonts w:ascii="Bookman Old Style" w:hAnsi="Bookman Old Style" w:cs="Arial Narrow"/>
          <w:sz w:val="22"/>
          <w:szCs w:val="22"/>
        </w:rPr>
        <w:t xml:space="preserve">każdorazowo przedłoży dokumenty potwierdzające, że materiały budowlane </w:t>
      </w:r>
      <w:r w:rsidR="00F55BB0" w:rsidRPr="007869D0">
        <w:rPr>
          <w:rFonts w:ascii="Bookman Old Style" w:hAnsi="Bookman Old Style" w:cs="Arial Narrow"/>
          <w:sz w:val="22"/>
          <w:szCs w:val="22"/>
        </w:rPr>
        <w:t xml:space="preserve">i urządzenia </w:t>
      </w:r>
      <w:r w:rsidRPr="007869D0">
        <w:rPr>
          <w:rFonts w:ascii="Bookman Old Style" w:hAnsi="Bookman Old Style" w:cs="Arial Narrow"/>
          <w:sz w:val="22"/>
          <w:szCs w:val="22"/>
        </w:rPr>
        <w:t xml:space="preserve">przeznaczone do wbudowania zostały dopuszczone do stosowania w budownictwie. </w:t>
      </w:r>
    </w:p>
    <w:p w14:paraId="68F9B771" w14:textId="77777777" w:rsidR="005F36C7" w:rsidRPr="007869D0" w:rsidRDefault="005F36C7" w:rsidP="006F69D3">
      <w:pPr>
        <w:tabs>
          <w:tab w:val="left" w:pos="284"/>
        </w:tabs>
        <w:ind w:right="-144"/>
        <w:jc w:val="both"/>
        <w:rPr>
          <w:rFonts w:ascii="Bookman Old Style" w:hAnsi="Bookman Old Style" w:cs="Arial Narrow"/>
          <w:b/>
          <w:bCs/>
          <w:sz w:val="22"/>
          <w:szCs w:val="22"/>
          <w:u w:val="single"/>
        </w:rPr>
      </w:pPr>
    </w:p>
    <w:p w14:paraId="4EFF68AE" w14:textId="77777777" w:rsidR="005F36C7" w:rsidRPr="007869D0" w:rsidRDefault="005F36C7" w:rsidP="006F69D3">
      <w:pPr>
        <w:pStyle w:val="Nagwek2"/>
        <w:spacing w:after="0"/>
        <w:rPr>
          <w:rFonts w:ascii="Bookman Old Style" w:hAnsi="Bookman Old Style" w:cs="Arial Narrow"/>
          <w:sz w:val="22"/>
          <w:szCs w:val="22"/>
        </w:rPr>
      </w:pPr>
      <w:bookmarkStart w:id="77" w:name="_Toc352153617"/>
      <w:r w:rsidRPr="007869D0">
        <w:rPr>
          <w:rFonts w:ascii="Bookman Old Style" w:hAnsi="Bookman Old Style" w:cs="Arial Narrow"/>
          <w:sz w:val="22"/>
          <w:szCs w:val="22"/>
        </w:rPr>
        <w:t>2.2.</w:t>
      </w:r>
      <w:r w:rsidRPr="007869D0">
        <w:rPr>
          <w:rFonts w:ascii="Bookman Old Style" w:hAnsi="Bookman Old Style" w:cs="Arial Narrow"/>
          <w:sz w:val="22"/>
          <w:szCs w:val="22"/>
        </w:rPr>
        <w:tab/>
        <w:t>Inspekcja wytwórni Materiałów</w:t>
      </w:r>
      <w:bookmarkEnd w:id="77"/>
    </w:p>
    <w:p w14:paraId="375FB400" w14:textId="77777777" w:rsidR="005F36C7" w:rsidRPr="007869D0" w:rsidRDefault="005F36C7" w:rsidP="006F69D3">
      <w:pPr>
        <w:ind w:right="-3"/>
        <w:jc w:val="both"/>
        <w:rPr>
          <w:rFonts w:ascii="Bookman Old Style" w:hAnsi="Bookman Old Style" w:cs="Arial Narrow"/>
          <w:sz w:val="22"/>
          <w:szCs w:val="22"/>
        </w:rPr>
      </w:pPr>
      <w:r w:rsidRPr="007869D0">
        <w:rPr>
          <w:rFonts w:ascii="Bookman Old Style" w:hAnsi="Bookman Old Style" w:cs="Arial Narrow"/>
          <w:sz w:val="22"/>
          <w:szCs w:val="22"/>
        </w:rPr>
        <w:t xml:space="preserve">Wytwórnie Materiałów mogą być okresowo kontrolowane przez </w:t>
      </w:r>
      <w:r w:rsidR="00AF54AF"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w celu sprawdzenia zgodności stosowanych metod produkcyjnych z wymaganiami. Próbki Materiałów mogą być pobierane w celu sprawdzenia ich właściwości. Negatywny wynik tych kontroli spowoduje brak akceptacji (odrzucenie) Materiałów pod względem jakości.</w:t>
      </w:r>
    </w:p>
    <w:p w14:paraId="6D894734" w14:textId="77777777" w:rsidR="005F36C7" w:rsidRPr="007869D0" w:rsidRDefault="005F36C7" w:rsidP="006F69D3">
      <w:pPr>
        <w:ind w:right="-3"/>
        <w:jc w:val="both"/>
        <w:rPr>
          <w:rFonts w:ascii="Bookman Old Style" w:hAnsi="Bookman Old Style" w:cs="Arial Narrow"/>
          <w:sz w:val="22"/>
          <w:szCs w:val="22"/>
        </w:rPr>
      </w:pPr>
      <w:r w:rsidRPr="007869D0">
        <w:rPr>
          <w:rFonts w:ascii="Bookman Old Style" w:hAnsi="Bookman Old Style" w:cs="Arial Narrow"/>
          <w:sz w:val="22"/>
          <w:szCs w:val="22"/>
        </w:rPr>
        <w:t xml:space="preserve">W przypadku, gdy </w:t>
      </w:r>
      <w:r w:rsidR="00AF54AF" w:rsidRPr="007869D0">
        <w:rPr>
          <w:rFonts w:ascii="Bookman Old Style" w:hAnsi="Bookman Old Style" w:cs="Arial Narrow"/>
          <w:sz w:val="22"/>
          <w:szCs w:val="22"/>
        </w:rPr>
        <w:t>Zamawiający</w:t>
      </w:r>
      <w:r w:rsidRPr="007869D0">
        <w:rPr>
          <w:rFonts w:ascii="Bookman Old Style" w:hAnsi="Bookman Old Style" w:cs="Arial Narrow"/>
          <w:sz w:val="22"/>
          <w:szCs w:val="22"/>
        </w:rPr>
        <w:t xml:space="preserve"> będzie przeprowadzał inspekcję wytwórni będą zachowane następujące warunki:</w:t>
      </w:r>
    </w:p>
    <w:p w14:paraId="467D829D" w14:textId="77777777" w:rsidR="005F36C7" w:rsidRPr="007869D0" w:rsidRDefault="00AF54AF" w:rsidP="00AC6F3A">
      <w:pPr>
        <w:numPr>
          <w:ilvl w:val="0"/>
          <w:numId w:val="7"/>
        </w:numPr>
        <w:ind w:right="-3"/>
        <w:jc w:val="both"/>
        <w:rPr>
          <w:rFonts w:ascii="Bookman Old Style" w:hAnsi="Bookman Old Style" w:cs="Arial Narrow"/>
          <w:sz w:val="22"/>
          <w:szCs w:val="22"/>
        </w:rPr>
      </w:pPr>
      <w:r w:rsidRPr="007869D0">
        <w:rPr>
          <w:rFonts w:ascii="Bookman Old Style" w:hAnsi="Bookman Old Style" w:cs="Arial Narrow"/>
          <w:sz w:val="22"/>
          <w:szCs w:val="22"/>
        </w:rPr>
        <w:t>Zamawiający</w:t>
      </w:r>
      <w:r w:rsidR="005F36C7" w:rsidRPr="007869D0">
        <w:rPr>
          <w:rFonts w:ascii="Bookman Old Style" w:hAnsi="Bookman Old Style" w:cs="Arial Narrow"/>
          <w:sz w:val="22"/>
          <w:szCs w:val="22"/>
        </w:rPr>
        <w:t xml:space="preserve"> będzie miał zapewnioną współpracę i pomoc Wykonawcy oraz producenta w</w:t>
      </w:r>
      <w:r w:rsidR="00A7106D" w:rsidRPr="007869D0">
        <w:rPr>
          <w:rFonts w:ascii="Bookman Old Style" w:hAnsi="Bookman Old Style" w:cs="Arial Narrow"/>
          <w:sz w:val="22"/>
          <w:szCs w:val="22"/>
        </w:rPr>
        <w:t> </w:t>
      </w:r>
      <w:r w:rsidR="005F36C7" w:rsidRPr="007869D0">
        <w:rPr>
          <w:rFonts w:ascii="Bookman Old Style" w:hAnsi="Bookman Old Style" w:cs="Arial Narrow"/>
          <w:sz w:val="22"/>
          <w:szCs w:val="22"/>
        </w:rPr>
        <w:t>czasie przeprowadzania inspekcji.</w:t>
      </w:r>
    </w:p>
    <w:p w14:paraId="58088A17" w14:textId="77777777" w:rsidR="005F36C7" w:rsidRPr="007869D0" w:rsidRDefault="00AF54AF" w:rsidP="00AC6F3A">
      <w:pPr>
        <w:numPr>
          <w:ilvl w:val="0"/>
          <w:numId w:val="7"/>
        </w:numPr>
        <w:ind w:right="-3"/>
        <w:jc w:val="both"/>
        <w:rPr>
          <w:rFonts w:ascii="Bookman Old Style" w:hAnsi="Bookman Old Style" w:cs="Arial Narrow"/>
          <w:sz w:val="22"/>
          <w:szCs w:val="22"/>
        </w:rPr>
      </w:pPr>
      <w:r w:rsidRPr="007869D0">
        <w:rPr>
          <w:rFonts w:ascii="Bookman Old Style" w:hAnsi="Bookman Old Style" w:cs="Arial Narrow"/>
          <w:sz w:val="22"/>
          <w:szCs w:val="22"/>
        </w:rPr>
        <w:t>Zamawiający</w:t>
      </w:r>
      <w:r w:rsidR="005F36C7" w:rsidRPr="007869D0">
        <w:rPr>
          <w:rFonts w:ascii="Bookman Old Style" w:hAnsi="Bookman Old Style" w:cs="Arial Narrow"/>
          <w:sz w:val="22"/>
          <w:szCs w:val="22"/>
        </w:rPr>
        <w:t xml:space="preserve"> będzie miał wolny dostęp, w dowolnym czasie, do tych części wytwórni, gdzie odbywa się produkcja Materiałów lub Urządzeń przeznaczonych do realizacji Kontraktu.</w:t>
      </w:r>
    </w:p>
    <w:p w14:paraId="5AA67204" w14:textId="77777777" w:rsidR="005F36C7" w:rsidRPr="007869D0" w:rsidRDefault="005F36C7" w:rsidP="006F69D3">
      <w:pPr>
        <w:ind w:right="-3"/>
        <w:jc w:val="both"/>
        <w:rPr>
          <w:rFonts w:ascii="Bookman Old Style" w:hAnsi="Bookman Old Style" w:cs="Arial Narrow"/>
          <w:sz w:val="22"/>
          <w:szCs w:val="22"/>
        </w:rPr>
      </w:pPr>
    </w:p>
    <w:p w14:paraId="3E70DF3E" w14:textId="77777777" w:rsidR="005F36C7" w:rsidRPr="007869D0" w:rsidRDefault="005F36C7" w:rsidP="006F69D3">
      <w:pPr>
        <w:pStyle w:val="Nagwek2"/>
        <w:spacing w:after="0"/>
        <w:rPr>
          <w:rFonts w:ascii="Bookman Old Style" w:hAnsi="Bookman Old Style" w:cs="Arial Narrow"/>
          <w:sz w:val="22"/>
          <w:szCs w:val="22"/>
        </w:rPr>
      </w:pPr>
      <w:bookmarkStart w:id="78" w:name="_Toc352153618"/>
      <w:r w:rsidRPr="007869D0">
        <w:rPr>
          <w:rFonts w:ascii="Bookman Old Style" w:hAnsi="Bookman Old Style" w:cs="Arial Narrow"/>
          <w:sz w:val="22"/>
          <w:szCs w:val="22"/>
        </w:rPr>
        <w:t>2.3.</w:t>
      </w:r>
      <w:r w:rsidRPr="007869D0">
        <w:rPr>
          <w:rFonts w:ascii="Bookman Old Style" w:hAnsi="Bookman Old Style" w:cs="Arial Narrow"/>
          <w:sz w:val="22"/>
          <w:szCs w:val="22"/>
        </w:rPr>
        <w:tab/>
        <w:t>Materiały nieodpowiadające wymaganiom</w:t>
      </w:r>
      <w:bookmarkEnd w:id="78"/>
    </w:p>
    <w:p w14:paraId="0B31148F" w14:textId="77777777" w:rsidR="005F36C7" w:rsidRPr="007869D0" w:rsidRDefault="005F36C7" w:rsidP="006F69D3">
      <w:pPr>
        <w:ind w:right="-3"/>
        <w:jc w:val="both"/>
        <w:rPr>
          <w:rFonts w:ascii="Bookman Old Style" w:hAnsi="Bookman Old Style" w:cs="Arial Narrow"/>
          <w:sz w:val="22"/>
          <w:szCs w:val="22"/>
        </w:rPr>
      </w:pPr>
      <w:r w:rsidRPr="007869D0">
        <w:rPr>
          <w:rFonts w:ascii="Bookman Old Style" w:hAnsi="Bookman Old Style" w:cs="Arial Narrow"/>
          <w:sz w:val="22"/>
          <w:szCs w:val="22"/>
        </w:rPr>
        <w:t xml:space="preserve">Materiały nieodpowiadające wymaganiom zostaną przez Wykonawcę wywiezione z Terenu Budowy, bądź złożone w miejscu wskazanym przez Inżyniera. </w:t>
      </w:r>
    </w:p>
    <w:p w14:paraId="74EE6CEA"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Każdy rodzaj Robót, w którym znajdują się niezbadane i </w:t>
      </w:r>
      <w:r w:rsidR="00A7106D" w:rsidRPr="007869D0">
        <w:rPr>
          <w:rFonts w:ascii="Bookman Old Style" w:hAnsi="Bookman Old Style" w:cs="Arial Narrow"/>
          <w:sz w:val="22"/>
          <w:szCs w:val="22"/>
        </w:rPr>
        <w:t>niezaakceptowane</w:t>
      </w:r>
      <w:r w:rsidRPr="007869D0">
        <w:rPr>
          <w:rFonts w:ascii="Bookman Old Style" w:hAnsi="Bookman Old Style" w:cs="Arial Narrow"/>
          <w:sz w:val="22"/>
          <w:szCs w:val="22"/>
        </w:rPr>
        <w:t xml:space="preserve"> materiały, </w:t>
      </w:r>
      <w:r w:rsidR="00AF54AF" w:rsidRPr="007869D0">
        <w:rPr>
          <w:rFonts w:ascii="Bookman Old Style" w:hAnsi="Bookman Old Style" w:cs="Arial Narrow"/>
          <w:sz w:val="22"/>
          <w:szCs w:val="22"/>
        </w:rPr>
        <w:t>zostanie</w:t>
      </w:r>
      <w:r w:rsidRPr="007869D0">
        <w:rPr>
          <w:rFonts w:ascii="Bookman Old Style" w:hAnsi="Bookman Old Style" w:cs="Arial Narrow"/>
          <w:sz w:val="22"/>
          <w:szCs w:val="22"/>
        </w:rPr>
        <w:t xml:space="preserve"> odrzucony przez </w:t>
      </w:r>
      <w:r w:rsidR="00AF54AF" w:rsidRPr="007869D0">
        <w:rPr>
          <w:rFonts w:ascii="Bookman Old Style" w:hAnsi="Bookman Old Style" w:cs="Arial Narrow"/>
          <w:sz w:val="22"/>
          <w:szCs w:val="22"/>
        </w:rPr>
        <w:t>Zamawiającego</w:t>
      </w:r>
      <w:r w:rsidRPr="007869D0">
        <w:rPr>
          <w:rFonts w:ascii="Bookman Old Style" w:hAnsi="Bookman Old Style" w:cs="Arial Narrow"/>
          <w:sz w:val="22"/>
          <w:szCs w:val="22"/>
        </w:rPr>
        <w:t>.</w:t>
      </w:r>
    </w:p>
    <w:p w14:paraId="79D54B55" w14:textId="77777777" w:rsidR="005F36C7" w:rsidRPr="007869D0" w:rsidRDefault="005F36C7" w:rsidP="006F69D3">
      <w:pPr>
        <w:ind w:right="-3"/>
        <w:jc w:val="both"/>
        <w:rPr>
          <w:rFonts w:ascii="Bookman Old Style" w:hAnsi="Bookman Old Style" w:cs="Arial Narrow"/>
          <w:sz w:val="22"/>
          <w:szCs w:val="22"/>
        </w:rPr>
      </w:pPr>
    </w:p>
    <w:p w14:paraId="06B805AD" w14:textId="77777777" w:rsidR="005F36C7" w:rsidRPr="007869D0" w:rsidRDefault="005F36C7" w:rsidP="006F69D3">
      <w:pPr>
        <w:pStyle w:val="Nagwek2"/>
        <w:spacing w:after="0"/>
        <w:rPr>
          <w:rFonts w:ascii="Bookman Old Style" w:hAnsi="Bookman Old Style" w:cs="Arial Narrow"/>
          <w:sz w:val="22"/>
          <w:szCs w:val="22"/>
        </w:rPr>
      </w:pPr>
      <w:bookmarkStart w:id="79" w:name="_Toc352153619"/>
      <w:r w:rsidRPr="007869D0">
        <w:rPr>
          <w:rFonts w:ascii="Bookman Old Style" w:hAnsi="Bookman Old Style" w:cs="Arial Narrow"/>
          <w:sz w:val="22"/>
          <w:szCs w:val="22"/>
        </w:rPr>
        <w:t>2.4.</w:t>
      </w:r>
      <w:r w:rsidRPr="007869D0">
        <w:rPr>
          <w:rFonts w:ascii="Bookman Old Style" w:hAnsi="Bookman Old Style" w:cs="Arial Narrow"/>
          <w:sz w:val="22"/>
          <w:szCs w:val="22"/>
        </w:rPr>
        <w:tab/>
        <w:t>Przechowywanie i składowanie Materiałów</w:t>
      </w:r>
      <w:bookmarkEnd w:id="79"/>
    </w:p>
    <w:p w14:paraId="5CBE72D2" w14:textId="77777777" w:rsidR="005F36C7" w:rsidRPr="007869D0" w:rsidRDefault="005F36C7" w:rsidP="006F69D3">
      <w:pPr>
        <w:ind w:right="-3"/>
        <w:jc w:val="both"/>
        <w:rPr>
          <w:rFonts w:ascii="Bookman Old Style" w:hAnsi="Bookman Old Style" w:cs="Arial Narrow"/>
          <w:sz w:val="22"/>
          <w:szCs w:val="22"/>
        </w:rPr>
      </w:pPr>
      <w:r w:rsidRPr="007869D0">
        <w:rPr>
          <w:rFonts w:ascii="Bookman Old Style" w:hAnsi="Bookman Old Style" w:cs="Arial Narrow"/>
          <w:sz w:val="22"/>
          <w:szCs w:val="22"/>
        </w:rPr>
        <w:t>Wykonawca zapewni, aby tymczasowo składowane Materiały i Urządzenia, do czasu, gdy będą one potrzebne do Robót, były zabezpieczone przed zanieczyszczeniem, zachowały swoją jakość i</w:t>
      </w:r>
      <w:r w:rsidR="00A7106D" w:rsidRPr="007869D0">
        <w:rPr>
          <w:rFonts w:ascii="Bookman Old Style" w:hAnsi="Bookman Old Style" w:cs="Arial Narrow"/>
          <w:sz w:val="22"/>
          <w:szCs w:val="22"/>
        </w:rPr>
        <w:t> </w:t>
      </w:r>
      <w:r w:rsidRPr="007869D0">
        <w:rPr>
          <w:rFonts w:ascii="Bookman Old Style" w:hAnsi="Bookman Old Style" w:cs="Arial Narrow"/>
          <w:sz w:val="22"/>
          <w:szCs w:val="22"/>
        </w:rPr>
        <w:t xml:space="preserve">właściwości do Robót i były dostępne do kontroli przez </w:t>
      </w:r>
      <w:r w:rsidR="00482372" w:rsidRPr="007869D0">
        <w:rPr>
          <w:rFonts w:ascii="Bookman Old Style" w:hAnsi="Bookman Old Style" w:cs="Arial Narrow"/>
          <w:sz w:val="22"/>
          <w:szCs w:val="22"/>
        </w:rPr>
        <w:t>Zamawiającego</w:t>
      </w:r>
      <w:r w:rsidRPr="007869D0">
        <w:rPr>
          <w:rFonts w:ascii="Bookman Old Style" w:hAnsi="Bookman Old Style" w:cs="Arial Narrow"/>
          <w:sz w:val="22"/>
          <w:szCs w:val="22"/>
        </w:rPr>
        <w:t>.</w:t>
      </w:r>
    </w:p>
    <w:p w14:paraId="1147CC3E" w14:textId="77777777" w:rsidR="005F36C7" w:rsidRPr="007869D0" w:rsidRDefault="005F36C7" w:rsidP="006F69D3">
      <w:pPr>
        <w:ind w:right="-3"/>
        <w:jc w:val="both"/>
        <w:rPr>
          <w:rFonts w:ascii="Bookman Old Style" w:hAnsi="Bookman Old Style" w:cs="Arial Narrow"/>
          <w:sz w:val="22"/>
          <w:szCs w:val="22"/>
        </w:rPr>
      </w:pPr>
      <w:r w:rsidRPr="007869D0">
        <w:rPr>
          <w:rFonts w:ascii="Bookman Old Style" w:hAnsi="Bookman Old Style" w:cs="Arial Narrow"/>
          <w:sz w:val="22"/>
          <w:szCs w:val="22"/>
        </w:rPr>
        <w:t>Miejsca czasowego składowania będą zlokalizowane w obrębie Terenu Budowy w miejscach uzgodnionych z Zamawiającym lub poza Terenem Budowy w miejscach zorganizowanych przez Wykonawcę.</w:t>
      </w:r>
    </w:p>
    <w:p w14:paraId="0A7313DC"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Czas przechowywania Materiałów i Urządzeń na Terenie Budowy należy zminimalizować poprzez właściwe zaplanowanie dostaw zgodnie z harmonogramem budowy.</w:t>
      </w:r>
    </w:p>
    <w:p w14:paraId="7BCD8E46"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Urządzenia i Materiały należy przechowywać zgodnie z instrukcjami producentów. Na Teren Budowy nie wolno zwozić żadnych Materiałów dopóki nie będą spełnione następujące warunki:</w:t>
      </w:r>
    </w:p>
    <w:p w14:paraId="17D80BD8" w14:textId="77777777" w:rsidR="005F36C7" w:rsidRPr="007869D0" w:rsidRDefault="00482372" w:rsidP="00610B66">
      <w:pPr>
        <w:pStyle w:val="Listapunktowana"/>
        <w:numPr>
          <w:ilvl w:val="0"/>
          <w:numId w:val="46"/>
        </w:numPr>
        <w:ind w:left="851" w:hanging="425"/>
        <w:rPr>
          <w:rFonts w:ascii="Bookman Old Style" w:hAnsi="Bookman Old Style"/>
          <w:sz w:val="22"/>
          <w:szCs w:val="22"/>
        </w:rPr>
      </w:pPr>
      <w:r w:rsidRPr="007869D0">
        <w:rPr>
          <w:rFonts w:ascii="Bookman Old Style" w:hAnsi="Bookman Old Style"/>
          <w:sz w:val="22"/>
          <w:szCs w:val="22"/>
        </w:rPr>
        <w:t>Zamawiający</w:t>
      </w:r>
      <w:r w:rsidR="005F36C7" w:rsidRPr="007869D0">
        <w:rPr>
          <w:rFonts w:ascii="Bookman Old Style" w:hAnsi="Bookman Old Style"/>
          <w:sz w:val="22"/>
          <w:szCs w:val="22"/>
        </w:rPr>
        <w:t xml:space="preserve"> otrzymał od Wykonawcy wymagania producenta odnośnie warunków składowania Materiałów i Urządzeń na Terenie Budowy;</w:t>
      </w:r>
    </w:p>
    <w:p w14:paraId="564B0D0C" w14:textId="77777777" w:rsidR="005F36C7" w:rsidRPr="007869D0" w:rsidRDefault="005F36C7" w:rsidP="00610B66">
      <w:pPr>
        <w:pStyle w:val="Listapunktowana"/>
        <w:ind w:left="851" w:firstLine="0"/>
        <w:rPr>
          <w:rFonts w:ascii="Bookman Old Style" w:hAnsi="Bookman Old Style"/>
          <w:sz w:val="22"/>
          <w:szCs w:val="22"/>
        </w:rPr>
      </w:pPr>
      <w:r w:rsidRPr="007869D0">
        <w:rPr>
          <w:rFonts w:ascii="Bookman Old Style" w:hAnsi="Bookman Old Style"/>
          <w:sz w:val="22"/>
          <w:szCs w:val="22"/>
        </w:rPr>
        <w:t>oraz</w:t>
      </w:r>
    </w:p>
    <w:p w14:paraId="18406C50" w14:textId="77777777" w:rsidR="005F36C7" w:rsidRPr="007869D0" w:rsidRDefault="005F36C7" w:rsidP="00610B66">
      <w:pPr>
        <w:pStyle w:val="Listapunktowana"/>
        <w:numPr>
          <w:ilvl w:val="0"/>
          <w:numId w:val="46"/>
        </w:numPr>
        <w:ind w:left="851" w:hanging="425"/>
        <w:rPr>
          <w:rFonts w:ascii="Bookman Old Style" w:hAnsi="Bookman Old Style"/>
          <w:sz w:val="22"/>
          <w:szCs w:val="22"/>
        </w:rPr>
      </w:pPr>
      <w:r w:rsidRPr="007869D0">
        <w:rPr>
          <w:rFonts w:ascii="Bookman Old Style" w:hAnsi="Bookman Old Style"/>
          <w:sz w:val="22"/>
          <w:szCs w:val="22"/>
        </w:rPr>
        <w:t>Teren, na którym Materiał i Urządzenia będą składowane jest zidentyfikowany i zaakceptowany przez Zamawiającego.</w:t>
      </w:r>
    </w:p>
    <w:p w14:paraId="4ED755C8" w14:textId="333DC669" w:rsidR="005F36C7" w:rsidRPr="007869D0" w:rsidRDefault="005F36C7" w:rsidP="006F69D3">
      <w:pPr>
        <w:pStyle w:val="Nagwek2"/>
        <w:spacing w:after="0"/>
        <w:rPr>
          <w:rFonts w:ascii="Bookman Old Style" w:hAnsi="Bookman Old Style" w:cs="Arial Narrow"/>
          <w:sz w:val="22"/>
          <w:szCs w:val="22"/>
        </w:rPr>
      </w:pPr>
      <w:bookmarkStart w:id="80" w:name="_Toc123029965"/>
      <w:bookmarkStart w:id="81" w:name="_Toc136677423"/>
      <w:bookmarkStart w:id="82" w:name="_Toc142297419"/>
      <w:bookmarkStart w:id="83" w:name="_Toc238580434"/>
      <w:bookmarkStart w:id="84" w:name="_Toc352153620"/>
      <w:r w:rsidRPr="007869D0">
        <w:rPr>
          <w:rFonts w:ascii="Bookman Old Style" w:hAnsi="Bookman Old Style" w:cs="Arial Narrow"/>
          <w:sz w:val="22"/>
          <w:szCs w:val="22"/>
        </w:rPr>
        <w:lastRenderedPageBreak/>
        <w:t>2.5.</w:t>
      </w:r>
      <w:r w:rsidRPr="007869D0">
        <w:rPr>
          <w:rFonts w:ascii="Bookman Old Style" w:hAnsi="Bookman Old Style" w:cs="Arial Narrow"/>
          <w:sz w:val="22"/>
          <w:szCs w:val="22"/>
        </w:rPr>
        <w:tab/>
        <w:t>Kwalifikacje właściwości Materiałów i Urządzeń</w:t>
      </w:r>
      <w:bookmarkEnd w:id="80"/>
      <w:bookmarkEnd w:id="81"/>
      <w:bookmarkEnd w:id="82"/>
      <w:bookmarkEnd w:id="83"/>
      <w:bookmarkEnd w:id="84"/>
    </w:p>
    <w:p w14:paraId="3602C315"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Każda partia Materiałów, wszystkie Urządzenia objęte Kontraktem muszą zostać zatwierdzone przez </w:t>
      </w:r>
      <w:r w:rsidR="00BB02C7"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Przed dostawą Materiałów Wykonawca przedstawi Inżynierowi </w:t>
      </w:r>
      <w:r w:rsidR="00BB02C7" w:rsidRPr="007869D0">
        <w:rPr>
          <w:rFonts w:ascii="Bookman Old Style" w:hAnsi="Bookman Old Style" w:cs="Arial Narrow"/>
          <w:sz w:val="22"/>
          <w:szCs w:val="22"/>
        </w:rPr>
        <w:t xml:space="preserve">i Zamawiającemu </w:t>
      </w:r>
      <w:r w:rsidRPr="007869D0">
        <w:rPr>
          <w:rFonts w:ascii="Bookman Old Style" w:hAnsi="Bookman Old Style" w:cs="Arial Narrow"/>
          <w:sz w:val="22"/>
          <w:szCs w:val="22"/>
        </w:rPr>
        <w:t>do zatwierdzenia Wniosek materiałowy.</w:t>
      </w:r>
    </w:p>
    <w:p w14:paraId="2302C5E9"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Materiały i Urządzenia muszą posiadać wymagane dla nich prawem świadectwa dopuszczenia do obrotu i stosowania, certyfikaty na znak bezpieczeństwa, atesty, aprobaty, świadectwa itp. Dokumenty te Wykonawca powinien przedstawić Inżynierowi </w:t>
      </w:r>
      <w:r w:rsidR="00BB02C7" w:rsidRPr="007869D0">
        <w:rPr>
          <w:rFonts w:ascii="Bookman Old Style" w:hAnsi="Bookman Old Style" w:cs="Arial Narrow"/>
          <w:sz w:val="22"/>
          <w:szCs w:val="22"/>
        </w:rPr>
        <w:t xml:space="preserve">i Zamawiającemu nie później niż </w:t>
      </w:r>
      <w:r w:rsidRPr="007869D0">
        <w:rPr>
          <w:rFonts w:ascii="Bookman Old Style" w:hAnsi="Bookman Old Style" w:cs="Arial Narrow"/>
          <w:sz w:val="22"/>
          <w:szCs w:val="22"/>
        </w:rPr>
        <w:t>1</w:t>
      </w:r>
      <w:r w:rsidR="00BB02C7" w:rsidRPr="007869D0">
        <w:rPr>
          <w:rFonts w:ascii="Bookman Old Style" w:hAnsi="Bookman Old Style" w:cs="Arial Narrow"/>
          <w:sz w:val="22"/>
          <w:szCs w:val="22"/>
        </w:rPr>
        <w:t>4</w:t>
      </w:r>
      <w:r w:rsidRPr="007869D0">
        <w:rPr>
          <w:rFonts w:ascii="Bookman Old Style" w:hAnsi="Bookman Old Style" w:cs="Arial Narrow"/>
          <w:sz w:val="22"/>
          <w:szCs w:val="22"/>
        </w:rPr>
        <w:t xml:space="preserve"> dni przed dniem dostawy Materiałów, Urządzeń na Teren Budowy.</w:t>
      </w:r>
    </w:p>
    <w:p w14:paraId="3C6F47D9"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Dla zakupywanych Materiałów i Urządzeń Wykonawca uzyska od producentów lub dostawców protokoły z przeprowadzonych prób, które są reprezentatywne dla dostarczonych Materiałów i Urządzeń i prześle dwie kopie takich atestów na ręce Inżyniera</w:t>
      </w:r>
      <w:r w:rsidR="00BB02C7" w:rsidRPr="007869D0">
        <w:rPr>
          <w:rFonts w:ascii="Bookman Old Style" w:hAnsi="Bookman Old Style" w:cs="Arial Narrow"/>
          <w:sz w:val="22"/>
          <w:szCs w:val="22"/>
        </w:rPr>
        <w:t xml:space="preserve"> i Zamawiającego</w:t>
      </w:r>
      <w:r w:rsidRPr="007869D0">
        <w:rPr>
          <w:rFonts w:ascii="Bookman Old Style" w:hAnsi="Bookman Old Style" w:cs="Arial Narrow"/>
          <w:sz w:val="22"/>
          <w:szCs w:val="22"/>
        </w:rPr>
        <w:t>. Atesty takie mają stwierdzić, iż</w:t>
      </w:r>
      <w:r w:rsidR="00A7106D" w:rsidRPr="007869D0">
        <w:rPr>
          <w:rFonts w:ascii="Bookman Old Style" w:hAnsi="Bookman Old Style" w:cs="Arial Narrow"/>
          <w:sz w:val="22"/>
          <w:szCs w:val="22"/>
        </w:rPr>
        <w:t> </w:t>
      </w:r>
      <w:r w:rsidRPr="007869D0">
        <w:rPr>
          <w:rFonts w:ascii="Bookman Old Style" w:hAnsi="Bookman Old Style" w:cs="Arial Narrow"/>
          <w:sz w:val="22"/>
          <w:szCs w:val="22"/>
        </w:rPr>
        <w:t>odnośne Materiały i Urządzenia zostały poddane próbom według wymagań zawartych w Kontrakcie oraz wszelkich obowiązujących przepisów i norm, jak również podawać wyniki przeprowadzonych prób. Wykonawca zapewni, iż Materiały i Urządzenia dostarczone na Teren Budowy można zidentyfikować i</w:t>
      </w:r>
      <w:r w:rsidR="00A7106D" w:rsidRPr="007869D0">
        <w:rPr>
          <w:rFonts w:ascii="Bookman Old Style" w:hAnsi="Bookman Old Style" w:cs="Arial Narrow"/>
          <w:sz w:val="22"/>
          <w:szCs w:val="22"/>
        </w:rPr>
        <w:t> </w:t>
      </w:r>
      <w:r w:rsidRPr="007869D0">
        <w:rPr>
          <w:rFonts w:ascii="Bookman Old Style" w:hAnsi="Bookman Old Style" w:cs="Arial Narrow"/>
          <w:sz w:val="22"/>
          <w:szCs w:val="22"/>
        </w:rPr>
        <w:t>przypisać im właściwe atesty.</w:t>
      </w:r>
    </w:p>
    <w:p w14:paraId="14241F42"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Inżynier </w:t>
      </w:r>
      <w:r w:rsidR="00BB02C7" w:rsidRPr="007869D0">
        <w:rPr>
          <w:rFonts w:ascii="Bookman Old Style" w:hAnsi="Bookman Old Style" w:cs="Arial Narrow"/>
          <w:sz w:val="22"/>
          <w:szCs w:val="22"/>
        </w:rPr>
        <w:t xml:space="preserve">lub Zamawiający </w:t>
      </w:r>
      <w:r w:rsidRPr="007869D0">
        <w:rPr>
          <w:rFonts w:ascii="Bookman Old Style" w:hAnsi="Bookman Old Style" w:cs="Arial Narrow"/>
          <w:sz w:val="22"/>
          <w:szCs w:val="22"/>
        </w:rPr>
        <w:t>może polecić przeprowadzenie dodatkowych testów na Materiałach, Urządzeniach przed ich dostarczeniem na Teren Budowy oraz może polecić przeprowadzenie dalszych testów, o ile uzna to za właściwe już po ich dostawie. Wykonawca jest zobowiązany do dostarczenia Materiałów i Urządzeń do jakichkolwiek części Robót odpowiednio wcześnie w celu przeprowadzenia testów i inspekcji Inżyniera</w:t>
      </w:r>
      <w:r w:rsidR="00BB02C7" w:rsidRPr="007869D0">
        <w:rPr>
          <w:rFonts w:ascii="Bookman Old Style" w:hAnsi="Bookman Old Style" w:cs="Arial Narrow"/>
          <w:sz w:val="22"/>
          <w:szCs w:val="22"/>
        </w:rPr>
        <w:t xml:space="preserve"> lub Zamawiającego</w:t>
      </w:r>
      <w:r w:rsidRPr="007869D0">
        <w:rPr>
          <w:rFonts w:ascii="Bookman Old Style" w:hAnsi="Bookman Old Style" w:cs="Arial Narrow"/>
          <w:sz w:val="22"/>
          <w:szCs w:val="22"/>
        </w:rPr>
        <w:t xml:space="preserve">. Wykonawca przedstawi na życzenie </w:t>
      </w:r>
      <w:r w:rsidR="00BB02C7" w:rsidRPr="007869D0">
        <w:rPr>
          <w:rFonts w:ascii="Bookman Old Style" w:hAnsi="Bookman Old Style" w:cs="Arial Narrow"/>
          <w:sz w:val="22"/>
          <w:szCs w:val="22"/>
        </w:rPr>
        <w:t>Inżyniera lub Zamawiającego</w:t>
      </w:r>
      <w:r w:rsidRPr="007869D0">
        <w:rPr>
          <w:rFonts w:ascii="Bookman Old Style" w:hAnsi="Bookman Old Style" w:cs="Arial Narrow"/>
          <w:sz w:val="22"/>
          <w:szCs w:val="22"/>
        </w:rPr>
        <w:t xml:space="preserve"> próbki do jego akceptacji, a przed przedstawieniem próbek Wykonawca upewni się, że</w:t>
      </w:r>
      <w:r w:rsidR="00A7106D" w:rsidRPr="007869D0">
        <w:rPr>
          <w:rFonts w:ascii="Bookman Old Style" w:hAnsi="Bookman Old Style" w:cs="Arial Narrow"/>
          <w:sz w:val="22"/>
          <w:szCs w:val="22"/>
        </w:rPr>
        <w:t> </w:t>
      </w:r>
      <w:r w:rsidRPr="007869D0">
        <w:rPr>
          <w:rFonts w:ascii="Bookman Old Style" w:hAnsi="Bookman Old Style" w:cs="Arial Narrow"/>
          <w:sz w:val="22"/>
          <w:szCs w:val="22"/>
        </w:rPr>
        <w:t xml:space="preserve">są one faktycznie reprezentatywne pod względem jakości dla materiału, z którego takie próbki zostają pobrane, a wszelkie materiały i inne rzeczy wykorzystane podczas prac będą równe pod względem jakości zatwierdzonym próbkom. Badania wykonane będą na koszt Wykonawcy. </w:t>
      </w:r>
    </w:p>
    <w:p w14:paraId="48CFEF22" w14:textId="77777777" w:rsidR="005F36C7" w:rsidRPr="007869D0" w:rsidRDefault="005F36C7" w:rsidP="006F69D3">
      <w:pPr>
        <w:jc w:val="both"/>
        <w:rPr>
          <w:rFonts w:ascii="Bookman Old Style" w:hAnsi="Bookman Old Style" w:cs="Arial Narrow"/>
          <w:b/>
          <w:bCs/>
          <w:color w:val="000000"/>
          <w:sz w:val="22"/>
          <w:szCs w:val="22"/>
        </w:rPr>
      </w:pPr>
      <w:r w:rsidRPr="007869D0">
        <w:rPr>
          <w:rFonts w:ascii="Bookman Old Style" w:hAnsi="Bookman Old Style" w:cs="Arial Narrow"/>
          <w:sz w:val="22"/>
          <w:szCs w:val="22"/>
        </w:rPr>
        <w:t>Wykonawca jest zobowiązany do dostarczenia w języku polskim</w:t>
      </w:r>
      <w:r w:rsidR="00BB02C7" w:rsidRPr="007869D0">
        <w:rPr>
          <w:rFonts w:ascii="Bookman Old Style" w:hAnsi="Bookman Old Style" w:cs="Arial Narrow"/>
          <w:sz w:val="22"/>
          <w:szCs w:val="22"/>
        </w:rPr>
        <w:t xml:space="preserve"> wszelkich</w:t>
      </w:r>
      <w:r w:rsidRPr="007869D0">
        <w:rPr>
          <w:rFonts w:ascii="Bookman Old Style" w:hAnsi="Bookman Old Style" w:cs="Arial Narrow"/>
          <w:sz w:val="22"/>
          <w:szCs w:val="22"/>
        </w:rPr>
        <w:t xml:space="preserve"> dokumentów związanych z</w:t>
      </w:r>
      <w:r w:rsidR="00A7106D" w:rsidRPr="007869D0">
        <w:rPr>
          <w:rFonts w:ascii="Bookman Old Style" w:hAnsi="Bookman Old Style" w:cs="Arial Narrow"/>
          <w:sz w:val="22"/>
          <w:szCs w:val="22"/>
        </w:rPr>
        <w:t> </w:t>
      </w:r>
      <w:r w:rsidRPr="007869D0">
        <w:rPr>
          <w:rFonts w:ascii="Bookman Old Style" w:hAnsi="Bookman Old Style" w:cs="Arial Narrow"/>
          <w:sz w:val="22"/>
          <w:szCs w:val="22"/>
        </w:rPr>
        <w:t>Urządzeniami i Materiałami, które zostały wyprodukowane za granicą Polski.</w:t>
      </w:r>
    </w:p>
    <w:p w14:paraId="6C15C21E" w14:textId="7CC1DD89"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Chociaż realizacja </w:t>
      </w:r>
      <w:r w:rsidR="00D2606C" w:rsidRPr="007869D0">
        <w:rPr>
          <w:rFonts w:ascii="Bookman Old Style" w:hAnsi="Bookman Old Style" w:cs="Arial Narrow"/>
          <w:sz w:val="22"/>
          <w:szCs w:val="22"/>
        </w:rPr>
        <w:t>Przedsięwzięcia</w:t>
      </w:r>
      <w:r w:rsidRPr="007869D0">
        <w:rPr>
          <w:rFonts w:ascii="Bookman Old Style" w:hAnsi="Bookman Old Style" w:cs="Arial Narrow"/>
          <w:sz w:val="22"/>
          <w:szCs w:val="22"/>
        </w:rPr>
        <w:t xml:space="preserve"> oparta jest o polskie wytyczne projektowania, akceptację otrzymają również urządzenia skonstruowane według innych standardów międzynarodowych i spełniające kryteria konstrukcyjne oraz wymagania eksploatacyjne zawarte w </w:t>
      </w:r>
      <w:r w:rsidR="00BB02C7" w:rsidRPr="007869D0">
        <w:rPr>
          <w:rFonts w:ascii="Bookman Old Style" w:hAnsi="Bookman Old Style" w:cs="Arial Narrow"/>
          <w:sz w:val="22"/>
          <w:szCs w:val="22"/>
        </w:rPr>
        <w:t>OPZ z załącznikami (</w:t>
      </w:r>
      <w:r w:rsidR="00B43B1B" w:rsidRPr="007869D0">
        <w:rPr>
          <w:rFonts w:ascii="Bookman Old Style" w:hAnsi="Bookman Old Style" w:cs="Arial Narrow"/>
          <w:sz w:val="22"/>
          <w:szCs w:val="22"/>
        </w:rPr>
        <w:t>Część II</w:t>
      </w:r>
      <w:r w:rsidR="00732267"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BB02C7" w:rsidRPr="007869D0">
        <w:rPr>
          <w:rFonts w:ascii="Bookman Old Style" w:hAnsi="Bookman Old Style" w:cs="Arial Narrow"/>
          <w:sz w:val="22"/>
          <w:szCs w:val="22"/>
        </w:rPr>
        <w:t>)</w:t>
      </w:r>
      <w:r w:rsidRPr="007869D0">
        <w:rPr>
          <w:rFonts w:ascii="Bookman Old Style" w:hAnsi="Bookman Old Style" w:cs="Arial Narrow"/>
          <w:sz w:val="22"/>
          <w:szCs w:val="22"/>
        </w:rPr>
        <w:t>. Dostawca i Wykonawca są zobowiązani do dostarczenia dowodów potwierdzających powyższą zgodność. Akceptacja takiego Urządzenia nie zwalnia Wykonawcy z jego zobowiązań wynikających z tego Kontraktu i różnych gwarancji zawartych w niniejszym dokumencie.</w:t>
      </w:r>
    </w:p>
    <w:p w14:paraId="19C4DFC7" w14:textId="77777777" w:rsidR="005F36C7" w:rsidRPr="007869D0" w:rsidRDefault="005F36C7" w:rsidP="006F69D3">
      <w:pPr>
        <w:tabs>
          <w:tab w:val="left" w:pos="284"/>
        </w:tabs>
        <w:ind w:right="-3"/>
        <w:jc w:val="both"/>
        <w:rPr>
          <w:rFonts w:ascii="Bookman Old Style" w:hAnsi="Bookman Old Style" w:cs="Arial Narrow"/>
          <w:b/>
          <w:bCs/>
          <w:sz w:val="22"/>
          <w:szCs w:val="22"/>
          <w:u w:val="single"/>
        </w:rPr>
      </w:pPr>
    </w:p>
    <w:p w14:paraId="30C997E8" w14:textId="58B81A60" w:rsidR="005F36C7" w:rsidRPr="007869D0" w:rsidRDefault="005F36C7" w:rsidP="006F69D3">
      <w:pPr>
        <w:pStyle w:val="Nagwek2"/>
        <w:numPr>
          <w:ilvl w:val="1"/>
          <w:numId w:val="0"/>
        </w:numPr>
        <w:tabs>
          <w:tab w:val="num" w:pos="576"/>
        </w:tabs>
        <w:spacing w:after="0"/>
        <w:ind w:left="576" w:hanging="576"/>
        <w:rPr>
          <w:rFonts w:ascii="Bookman Old Style" w:hAnsi="Bookman Old Style" w:cs="Arial Narrow"/>
          <w:sz w:val="22"/>
          <w:szCs w:val="22"/>
        </w:rPr>
      </w:pPr>
      <w:bookmarkStart w:id="85" w:name="_Toc352153621"/>
      <w:r w:rsidRPr="007869D0">
        <w:rPr>
          <w:rFonts w:ascii="Bookman Old Style" w:hAnsi="Bookman Old Style" w:cs="Arial Narrow"/>
          <w:sz w:val="22"/>
          <w:szCs w:val="22"/>
        </w:rPr>
        <w:t xml:space="preserve">2.6. </w:t>
      </w:r>
      <w:bookmarkStart w:id="86" w:name="_Toc81629292"/>
      <w:bookmarkStart w:id="87" w:name="_Toc123029966"/>
      <w:bookmarkStart w:id="88" w:name="_Toc136677424"/>
      <w:bookmarkStart w:id="89" w:name="_Toc142297420"/>
      <w:bookmarkStart w:id="90" w:name="_Toc238580435"/>
      <w:r w:rsidRPr="007869D0">
        <w:rPr>
          <w:rFonts w:ascii="Bookman Old Style" w:hAnsi="Bookman Old Style" w:cs="Arial Narrow"/>
          <w:sz w:val="22"/>
          <w:szCs w:val="22"/>
        </w:rPr>
        <w:t>Dokumentacje Techniczno</w:t>
      </w:r>
      <w:r w:rsidR="00D2606C" w:rsidRPr="007869D0">
        <w:rPr>
          <w:rFonts w:ascii="Bookman Old Style" w:hAnsi="Bookman Old Style" w:cs="Arial Narrow"/>
          <w:sz w:val="22"/>
          <w:szCs w:val="22"/>
        </w:rPr>
        <w:t>-</w:t>
      </w:r>
      <w:r w:rsidRPr="007869D0">
        <w:rPr>
          <w:rFonts w:ascii="Bookman Old Style" w:hAnsi="Bookman Old Style" w:cs="Arial Narrow"/>
          <w:sz w:val="22"/>
          <w:szCs w:val="22"/>
        </w:rPr>
        <w:t>Ruchowe (DTR) Urządzeń</w:t>
      </w:r>
      <w:bookmarkEnd w:id="85"/>
      <w:bookmarkEnd w:id="86"/>
      <w:bookmarkEnd w:id="87"/>
      <w:bookmarkEnd w:id="88"/>
      <w:bookmarkEnd w:id="89"/>
      <w:bookmarkEnd w:id="90"/>
    </w:p>
    <w:p w14:paraId="40D5651D"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Dla każdego rodzaju Urządzeń Wykonawca dostarczy DTR w języku polskim. DTR będą obejmować:</w:t>
      </w:r>
    </w:p>
    <w:p w14:paraId="5594EE76" w14:textId="77777777" w:rsidR="005F36C7" w:rsidRPr="007869D0" w:rsidRDefault="005F36C7" w:rsidP="00AC6F3A">
      <w:pPr>
        <w:numPr>
          <w:ilvl w:val="0"/>
          <w:numId w:val="12"/>
        </w:numPr>
        <w:jc w:val="both"/>
        <w:rPr>
          <w:rFonts w:ascii="Bookman Old Style" w:hAnsi="Bookman Old Style" w:cs="Arial Narrow"/>
          <w:sz w:val="22"/>
          <w:szCs w:val="22"/>
        </w:rPr>
      </w:pPr>
      <w:r w:rsidRPr="007869D0">
        <w:rPr>
          <w:rFonts w:ascii="Bookman Old Style" w:hAnsi="Bookman Old Style" w:cs="Arial Narrow"/>
          <w:sz w:val="22"/>
          <w:szCs w:val="22"/>
        </w:rPr>
        <w:t>Część rysunkową obejmującą:</w:t>
      </w:r>
    </w:p>
    <w:p w14:paraId="4D8D1868"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schematy procesu i instalacji</w:t>
      </w:r>
      <w:r w:rsidR="00BB02C7" w:rsidRPr="007869D0">
        <w:rPr>
          <w:rFonts w:ascii="Bookman Old Style" w:hAnsi="Bookman Old Style" w:cs="Arial Narrow"/>
          <w:sz w:val="22"/>
          <w:szCs w:val="22"/>
        </w:rPr>
        <w:t>;</w:t>
      </w:r>
    </w:p>
    <w:p w14:paraId="38EE2B11"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kompletną specyfikację elementów z podaniem rodzaju materiału</w:t>
      </w:r>
      <w:r w:rsidR="00BB02C7" w:rsidRPr="007869D0">
        <w:rPr>
          <w:rFonts w:ascii="Bookman Old Style" w:hAnsi="Bookman Old Style" w:cs="Arial Narrow"/>
          <w:sz w:val="22"/>
          <w:szCs w:val="22"/>
        </w:rPr>
        <w:t>;</w:t>
      </w:r>
    </w:p>
    <w:p w14:paraId="23F70A7D"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rysunki wyposażenia z wymiarami, średnicami i lokalizacją połączeń z innymi elementami oraz z ciężarem Urządzenia</w:t>
      </w:r>
      <w:r w:rsidR="00BB02C7" w:rsidRPr="007869D0">
        <w:rPr>
          <w:rFonts w:ascii="Bookman Old Style" w:hAnsi="Bookman Old Style" w:cs="Arial Narrow"/>
          <w:sz w:val="22"/>
          <w:szCs w:val="22"/>
        </w:rPr>
        <w:t>;</w:t>
      </w:r>
    </w:p>
    <w:p w14:paraId="575A12AF"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opis wszystkich komponentów/jednostek Urządzeń/systemów i ich części</w:t>
      </w:r>
      <w:r w:rsidR="00BB02C7" w:rsidRPr="007869D0">
        <w:rPr>
          <w:rFonts w:ascii="Bookman Old Style" w:hAnsi="Bookman Old Style" w:cs="Arial Narrow"/>
          <w:sz w:val="22"/>
          <w:szCs w:val="22"/>
        </w:rPr>
        <w:t>;</w:t>
      </w:r>
    </w:p>
    <w:p w14:paraId="358BA309"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założenia projektowe dla komponentów/jednostek Urządzeń/systemów</w:t>
      </w:r>
      <w:r w:rsidR="00BB02C7" w:rsidRPr="007869D0">
        <w:rPr>
          <w:rFonts w:ascii="Bookman Old Style" w:hAnsi="Bookman Old Style" w:cs="Arial Narrow"/>
          <w:sz w:val="22"/>
          <w:szCs w:val="22"/>
        </w:rPr>
        <w:t>;</w:t>
      </w:r>
    </w:p>
    <w:p w14:paraId="48FA537B"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certyfikaty (certyfikaty Materiałów, certyfikaty prób etc.)</w:t>
      </w:r>
      <w:r w:rsidR="00BB02C7" w:rsidRPr="007869D0">
        <w:rPr>
          <w:rFonts w:ascii="Bookman Old Style" w:hAnsi="Bookman Old Style" w:cs="Arial Narrow"/>
          <w:sz w:val="22"/>
          <w:szCs w:val="22"/>
        </w:rPr>
        <w:t>;</w:t>
      </w:r>
    </w:p>
    <w:p w14:paraId="46616CE6"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obliczenia (wytrzymałość, osiągi etc.)</w:t>
      </w:r>
      <w:r w:rsidR="00BB02C7" w:rsidRPr="007869D0">
        <w:rPr>
          <w:rFonts w:ascii="Bookman Old Style" w:hAnsi="Bookman Old Style" w:cs="Arial Narrow"/>
          <w:sz w:val="22"/>
          <w:szCs w:val="22"/>
        </w:rPr>
        <w:t>;</w:t>
      </w:r>
    </w:p>
    <w:p w14:paraId="229B9DE1"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schemat połączeń elektrycznych</w:t>
      </w:r>
      <w:r w:rsidR="00BB02C7" w:rsidRPr="007869D0">
        <w:rPr>
          <w:rFonts w:ascii="Bookman Old Style" w:hAnsi="Bookman Old Style" w:cs="Arial Narrow"/>
          <w:sz w:val="22"/>
          <w:szCs w:val="22"/>
        </w:rPr>
        <w:t>;</w:t>
      </w:r>
    </w:p>
    <w:p w14:paraId="470490E9"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lastRenderedPageBreak/>
        <w:t>specyfikację narzędzi i materiałów dostarczanych z wyposażeniem</w:t>
      </w:r>
      <w:r w:rsidR="00BB02C7" w:rsidRPr="007869D0">
        <w:rPr>
          <w:rFonts w:ascii="Bookman Old Style" w:hAnsi="Bookman Old Style" w:cs="Arial Narrow"/>
          <w:sz w:val="22"/>
          <w:szCs w:val="22"/>
        </w:rPr>
        <w:t>.</w:t>
      </w:r>
    </w:p>
    <w:p w14:paraId="15382220" w14:textId="77777777" w:rsidR="005F36C7" w:rsidRPr="007869D0" w:rsidRDefault="005F36C7" w:rsidP="00AC6F3A">
      <w:pPr>
        <w:numPr>
          <w:ilvl w:val="0"/>
          <w:numId w:val="12"/>
        </w:numPr>
        <w:jc w:val="both"/>
        <w:rPr>
          <w:rFonts w:ascii="Bookman Old Style" w:hAnsi="Bookman Old Style" w:cs="Arial Narrow"/>
          <w:sz w:val="22"/>
          <w:szCs w:val="22"/>
        </w:rPr>
      </w:pPr>
      <w:r w:rsidRPr="007869D0">
        <w:rPr>
          <w:rFonts w:ascii="Bookman Old Style" w:hAnsi="Bookman Old Style" w:cs="Arial Narrow"/>
          <w:sz w:val="22"/>
          <w:szCs w:val="22"/>
        </w:rPr>
        <w:t>Część instalacyjną obejmującą opis:</w:t>
      </w:r>
    </w:p>
    <w:p w14:paraId="2581D32F"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wymagań dotyczących instalacji</w:t>
      </w:r>
      <w:r w:rsidR="00BB713A" w:rsidRPr="007869D0">
        <w:rPr>
          <w:rFonts w:ascii="Bookman Old Style" w:hAnsi="Bookman Old Style" w:cs="Arial Narrow"/>
          <w:sz w:val="22"/>
          <w:szCs w:val="22"/>
        </w:rPr>
        <w:t>;</w:t>
      </w:r>
    </w:p>
    <w:p w14:paraId="008F7657"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wymagań dotyczących obchodzenia się i przechowywania</w:t>
      </w:r>
      <w:r w:rsidR="00BB713A" w:rsidRPr="007869D0">
        <w:rPr>
          <w:rFonts w:ascii="Bookman Old Style" w:hAnsi="Bookman Old Style" w:cs="Arial Narrow"/>
          <w:sz w:val="22"/>
          <w:szCs w:val="22"/>
        </w:rPr>
        <w:t>;</w:t>
      </w:r>
    </w:p>
    <w:p w14:paraId="1ABB86EE" w14:textId="77777777" w:rsidR="005F36C7" w:rsidRPr="007869D0" w:rsidRDefault="005F36C7"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zalecenia dotyczące magazynowania i montażu</w:t>
      </w:r>
      <w:r w:rsidR="00BB713A" w:rsidRPr="007869D0">
        <w:rPr>
          <w:rFonts w:ascii="Bookman Old Style" w:hAnsi="Bookman Old Style" w:cs="Arial Narrow"/>
          <w:sz w:val="22"/>
          <w:szCs w:val="22"/>
        </w:rPr>
        <w:t>.</w:t>
      </w:r>
    </w:p>
    <w:p w14:paraId="27340918" w14:textId="77777777" w:rsidR="005F36C7" w:rsidRPr="007869D0" w:rsidRDefault="005F36C7" w:rsidP="00AC6F3A">
      <w:pPr>
        <w:numPr>
          <w:ilvl w:val="0"/>
          <w:numId w:val="12"/>
        </w:numPr>
        <w:jc w:val="both"/>
        <w:rPr>
          <w:rFonts w:ascii="Bookman Old Style" w:hAnsi="Bookman Old Style" w:cs="Arial Narrow"/>
          <w:sz w:val="22"/>
          <w:szCs w:val="22"/>
        </w:rPr>
      </w:pPr>
      <w:r w:rsidRPr="007869D0">
        <w:rPr>
          <w:rFonts w:ascii="Bookman Old Style" w:hAnsi="Bookman Old Style" w:cs="Arial Narrow"/>
          <w:sz w:val="22"/>
          <w:szCs w:val="22"/>
        </w:rPr>
        <w:t>Część obsługową obejmującą opis:</w:t>
      </w:r>
    </w:p>
    <w:p w14:paraId="124D9847" w14:textId="77777777" w:rsidR="005F36C7" w:rsidRPr="007869D0" w:rsidRDefault="00BB713A"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O</w:t>
      </w:r>
      <w:r w:rsidR="005F36C7" w:rsidRPr="007869D0">
        <w:rPr>
          <w:rFonts w:ascii="Bookman Old Style" w:hAnsi="Bookman Old Style" w:cs="Arial Narrow"/>
          <w:sz w:val="22"/>
          <w:szCs w:val="22"/>
        </w:rPr>
        <w:t>bsługi</w:t>
      </w:r>
      <w:r w:rsidRPr="007869D0">
        <w:rPr>
          <w:rFonts w:ascii="Bookman Old Style" w:hAnsi="Bookman Old Style" w:cs="Arial Narrow"/>
          <w:sz w:val="22"/>
          <w:szCs w:val="22"/>
        </w:rPr>
        <w:t>;</w:t>
      </w:r>
    </w:p>
    <w:p w14:paraId="45D7A09D" w14:textId="77777777" w:rsidR="005F36C7" w:rsidRPr="007869D0" w:rsidRDefault="00BB713A"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K</w:t>
      </w:r>
      <w:r w:rsidR="005F36C7" w:rsidRPr="007869D0">
        <w:rPr>
          <w:rFonts w:ascii="Bookman Old Style" w:hAnsi="Bookman Old Style" w:cs="Arial Narrow"/>
          <w:sz w:val="22"/>
          <w:szCs w:val="22"/>
        </w:rPr>
        <w:t>onserwacji</w:t>
      </w:r>
      <w:r w:rsidRPr="007869D0">
        <w:rPr>
          <w:rFonts w:ascii="Bookman Old Style" w:hAnsi="Bookman Old Style" w:cs="Arial Narrow"/>
          <w:sz w:val="22"/>
          <w:szCs w:val="22"/>
        </w:rPr>
        <w:t>;</w:t>
      </w:r>
    </w:p>
    <w:p w14:paraId="7C398DCC" w14:textId="77777777" w:rsidR="005F36C7" w:rsidRPr="007869D0" w:rsidRDefault="00BB713A" w:rsidP="00AC6F3A">
      <w:pPr>
        <w:numPr>
          <w:ilvl w:val="1"/>
          <w:numId w:val="12"/>
        </w:numPr>
        <w:jc w:val="both"/>
        <w:rPr>
          <w:rFonts w:ascii="Bookman Old Style" w:hAnsi="Bookman Old Style" w:cs="Arial Narrow"/>
          <w:sz w:val="22"/>
          <w:szCs w:val="22"/>
        </w:rPr>
      </w:pPr>
      <w:r w:rsidRPr="007869D0">
        <w:rPr>
          <w:rFonts w:ascii="Bookman Old Style" w:hAnsi="Bookman Old Style" w:cs="Arial Narrow"/>
          <w:sz w:val="22"/>
          <w:szCs w:val="22"/>
        </w:rPr>
        <w:t>N</w:t>
      </w:r>
      <w:r w:rsidR="005F36C7" w:rsidRPr="007869D0">
        <w:rPr>
          <w:rFonts w:ascii="Bookman Old Style" w:hAnsi="Bookman Old Style" w:cs="Arial Narrow"/>
          <w:sz w:val="22"/>
          <w:szCs w:val="22"/>
        </w:rPr>
        <w:t>aprawy</w:t>
      </w:r>
      <w:r w:rsidRPr="007869D0">
        <w:rPr>
          <w:rFonts w:ascii="Bookman Old Style" w:hAnsi="Bookman Old Style" w:cs="Arial Narrow"/>
          <w:sz w:val="22"/>
          <w:szCs w:val="22"/>
        </w:rPr>
        <w:t>.</w:t>
      </w:r>
    </w:p>
    <w:p w14:paraId="4701BCB3"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DTR będą przedkładane Inżynierowi i </w:t>
      </w:r>
      <w:r w:rsidR="00BB713A" w:rsidRPr="007869D0">
        <w:rPr>
          <w:rFonts w:ascii="Bookman Old Style" w:hAnsi="Bookman Old Style" w:cs="Arial Narrow"/>
          <w:sz w:val="22"/>
          <w:szCs w:val="22"/>
        </w:rPr>
        <w:t>Zamawiającemu</w:t>
      </w:r>
      <w:r w:rsidRPr="007869D0">
        <w:rPr>
          <w:rFonts w:ascii="Bookman Old Style" w:hAnsi="Bookman Old Style" w:cs="Arial Narrow"/>
          <w:sz w:val="22"/>
          <w:szCs w:val="22"/>
        </w:rPr>
        <w:t xml:space="preserve"> do przeglądu przed rozpoczęciem dostawy Urządzeń. </w:t>
      </w:r>
    </w:p>
    <w:p w14:paraId="28B106F4"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Wykonawca musi być przygotowany na poprawienie na własny koszt ostatecznej wersji DTR, gdyby zaszła tego konieczność podczas instalacji lub rozruchu Urządzeń.</w:t>
      </w:r>
    </w:p>
    <w:p w14:paraId="2A649602" w14:textId="77777777" w:rsidR="00BB713A" w:rsidRPr="007869D0" w:rsidRDefault="00BB713A" w:rsidP="006F69D3">
      <w:pPr>
        <w:jc w:val="both"/>
        <w:rPr>
          <w:rFonts w:ascii="Bookman Old Style" w:hAnsi="Bookman Old Style" w:cs="Arial Narrow"/>
          <w:sz w:val="22"/>
          <w:szCs w:val="22"/>
        </w:rPr>
      </w:pPr>
    </w:p>
    <w:p w14:paraId="6FDB9C9F" w14:textId="77777777" w:rsidR="005F36C7" w:rsidRPr="007869D0" w:rsidRDefault="005F36C7" w:rsidP="006F69D3">
      <w:pPr>
        <w:pStyle w:val="Nagwek2"/>
        <w:numPr>
          <w:ilvl w:val="1"/>
          <w:numId w:val="0"/>
        </w:numPr>
        <w:tabs>
          <w:tab w:val="num" w:pos="576"/>
        </w:tabs>
        <w:spacing w:after="0"/>
        <w:ind w:left="576" w:hanging="576"/>
        <w:rPr>
          <w:rFonts w:ascii="Bookman Old Style" w:hAnsi="Bookman Old Style" w:cs="Arial Narrow"/>
          <w:sz w:val="22"/>
          <w:szCs w:val="22"/>
        </w:rPr>
      </w:pPr>
      <w:bookmarkStart w:id="91" w:name="_Toc32821625"/>
      <w:bookmarkStart w:id="92" w:name="_Toc39294577"/>
      <w:bookmarkStart w:id="93" w:name="_Toc39824995"/>
      <w:bookmarkStart w:id="94" w:name="_Toc39825484"/>
      <w:bookmarkStart w:id="95" w:name="_Toc39825973"/>
      <w:bookmarkStart w:id="96" w:name="_Toc44751043"/>
      <w:bookmarkStart w:id="97" w:name="_Toc102969000"/>
      <w:bookmarkStart w:id="98" w:name="_Toc123029967"/>
      <w:bookmarkStart w:id="99" w:name="_Toc136677425"/>
      <w:bookmarkStart w:id="100" w:name="_Toc142297421"/>
      <w:bookmarkStart w:id="101" w:name="_Toc238580436"/>
      <w:bookmarkStart w:id="102" w:name="_Toc352153622"/>
      <w:r w:rsidRPr="007869D0">
        <w:rPr>
          <w:rFonts w:ascii="Bookman Old Style" w:hAnsi="Bookman Old Style" w:cs="Arial Narrow"/>
          <w:sz w:val="22"/>
          <w:szCs w:val="22"/>
        </w:rPr>
        <w:t>2.7.</w:t>
      </w:r>
      <w:r w:rsidRPr="007869D0">
        <w:rPr>
          <w:rFonts w:ascii="Bookman Old Style" w:hAnsi="Bookman Old Style" w:cs="Arial Narrow"/>
          <w:sz w:val="22"/>
          <w:szCs w:val="22"/>
        </w:rPr>
        <w:tab/>
        <w:t>Znakowanie Urządzeń, Materiałów itp.</w:t>
      </w:r>
      <w:bookmarkEnd w:id="91"/>
      <w:bookmarkEnd w:id="92"/>
      <w:bookmarkEnd w:id="93"/>
      <w:bookmarkEnd w:id="94"/>
      <w:bookmarkEnd w:id="95"/>
      <w:bookmarkEnd w:id="96"/>
      <w:bookmarkEnd w:id="97"/>
      <w:bookmarkEnd w:id="98"/>
      <w:bookmarkEnd w:id="99"/>
      <w:bookmarkEnd w:id="100"/>
      <w:bookmarkEnd w:id="101"/>
      <w:bookmarkEnd w:id="102"/>
    </w:p>
    <w:p w14:paraId="57146E0E"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Znakowanie Urządzeń, Materiałów, tablic rozdzielczych, tabliczek, kabli itp. ma być w języku polskim i</w:t>
      </w:r>
      <w:r w:rsidR="000D76BF" w:rsidRPr="007869D0">
        <w:rPr>
          <w:rFonts w:ascii="Bookman Old Style" w:hAnsi="Bookman Old Style" w:cs="Arial Narrow"/>
          <w:sz w:val="22"/>
          <w:szCs w:val="22"/>
        </w:rPr>
        <w:t> </w:t>
      </w:r>
      <w:r w:rsidRPr="007869D0">
        <w:rPr>
          <w:rFonts w:ascii="Bookman Old Style" w:hAnsi="Bookman Old Style" w:cs="Arial Narrow"/>
          <w:sz w:val="22"/>
          <w:szCs w:val="22"/>
        </w:rPr>
        <w:t>zgodnie z polskimi normami i wymaganiami. Każda część Urządzenia musi być wyposażona w</w:t>
      </w:r>
      <w:r w:rsidR="000D76BF" w:rsidRPr="007869D0">
        <w:rPr>
          <w:rFonts w:ascii="Bookman Old Style" w:hAnsi="Bookman Old Style" w:cs="Arial Narrow"/>
          <w:sz w:val="22"/>
          <w:szCs w:val="22"/>
        </w:rPr>
        <w:t> </w:t>
      </w:r>
      <w:r w:rsidRPr="007869D0">
        <w:rPr>
          <w:rFonts w:ascii="Bookman Old Style" w:hAnsi="Bookman Old Style" w:cs="Arial Narrow"/>
          <w:sz w:val="22"/>
          <w:szCs w:val="22"/>
        </w:rPr>
        <w:t>oryginalne tabliczki producenta, na których muszą znajdować się podstawowe dane techniczne i</w:t>
      </w:r>
      <w:r w:rsidR="000D76BF" w:rsidRPr="007869D0">
        <w:rPr>
          <w:rFonts w:ascii="Bookman Old Style" w:hAnsi="Bookman Old Style" w:cs="Arial Narrow"/>
          <w:sz w:val="22"/>
          <w:szCs w:val="22"/>
        </w:rPr>
        <w:t> </w:t>
      </w:r>
      <w:r w:rsidRPr="007869D0">
        <w:rPr>
          <w:rFonts w:ascii="Bookman Old Style" w:hAnsi="Bookman Old Style" w:cs="Arial Narrow"/>
          <w:sz w:val="22"/>
          <w:szCs w:val="22"/>
        </w:rPr>
        <w:t>dane identyfikacyjne producenta.</w:t>
      </w:r>
    </w:p>
    <w:p w14:paraId="45CEF750"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Ponadto należy urządzenia oznakować plakietkami informacyjnymi zgodnie z zapisem zawartym</w:t>
      </w:r>
      <w:r w:rsidR="00BB713A" w:rsidRPr="007869D0">
        <w:rPr>
          <w:rFonts w:ascii="Bookman Old Style" w:hAnsi="Bookman Old Style" w:cs="Arial Narrow"/>
          <w:sz w:val="22"/>
          <w:szCs w:val="22"/>
        </w:rPr>
        <w:t>i w</w:t>
      </w:r>
      <w:r w:rsidR="000D76BF" w:rsidRPr="007869D0">
        <w:rPr>
          <w:rFonts w:ascii="Bookman Old Style" w:hAnsi="Bookman Old Style" w:cs="Arial Narrow"/>
          <w:sz w:val="22"/>
          <w:szCs w:val="22"/>
        </w:rPr>
        <w:t> </w:t>
      </w:r>
      <w:r w:rsidR="00BB713A" w:rsidRPr="007869D0">
        <w:rPr>
          <w:rFonts w:ascii="Bookman Old Style" w:hAnsi="Bookman Old Style" w:cs="Arial Narrow"/>
          <w:sz w:val="22"/>
          <w:szCs w:val="22"/>
        </w:rPr>
        <w:t>niniejszej ST</w:t>
      </w:r>
      <w:r w:rsidRPr="007869D0">
        <w:rPr>
          <w:rFonts w:ascii="Bookman Old Style" w:hAnsi="Bookman Old Style" w:cs="Arial Narrow"/>
          <w:sz w:val="22"/>
          <w:szCs w:val="22"/>
        </w:rPr>
        <w:t>.</w:t>
      </w:r>
    </w:p>
    <w:p w14:paraId="2FF284F1"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Koszty związane z wymagania opisanymi w tym punkcie należy uwzględnić w </w:t>
      </w:r>
      <w:r w:rsidR="00BB713A" w:rsidRPr="007869D0">
        <w:rPr>
          <w:rFonts w:ascii="Bookman Old Style" w:hAnsi="Bookman Old Style" w:cs="Arial Narrow"/>
          <w:sz w:val="22"/>
          <w:szCs w:val="22"/>
        </w:rPr>
        <w:t>cenie oferty Wykonawcy</w:t>
      </w:r>
      <w:r w:rsidRPr="007869D0">
        <w:rPr>
          <w:rFonts w:ascii="Bookman Old Style" w:hAnsi="Bookman Old Style" w:cs="Arial Narrow"/>
          <w:sz w:val="22"/>
          <w:szCs w:val="22"/>
        </w:rPr>
        <w:t>.</w:t>
      </w:r>
    </w:p>
    <w:p w14:paraId="05E2D2F8" w14:textId="77777777" w:rsidR="00BB713A" w:rsidRPr="007869D0" w:rsidRDefault="00BB713A" w:rsidP="006F69D3">
      <w:pPr>
        <w:jc w:val="both"/>
        <w:rPr>
          <w:rFonts w:ascii="Bookman Old Style" w:hAnsi="Bookman Old Style" w:cs="Arial Narrow"/>
          <w:sz w:val="22"/>
          <w:szCs w:val="22"/>
        </w:rPr>
      </w:pPr>
    </w:p>
    <w:p w14:paraId="69C41728" w14:textId="77777777" w:rsidR="005F36C7" w:rsidRPr="007869D0" w:rsidRDefault="005F36C7" w:rsidP="006F69D3">
      <w:pPr>
        <w:pStyle w:val="Nagwek2"/>
        <w:numPr>
          <w:ilvl w:val="1"/>
          <w:numId w:val="0"/>
        </w:numPr>
        <w:tabs>
          <w:tab w:val="num" w:pos="576"/>
        </w:tabs>
        <w:spacing w:after="0"/>
        <w:ind w:left="576" w:hanging="576"/>
        <w:rPr>
          <w:rFonts w:ascii="Bookman Old Style" w:hAnsi="Bookman Old Style" w:cs="Arial Narrow"/>
          <w:sz w:val="22"/>
          <w:szCs w:val="22"/>
        </w:rPr>
      </w:pPr>
      <w:bookmarkStart w:id="103" w:name="_Toc102968999"/>
      <w:bookmarkStart w:id="104" w:name="_Toc123029968"/>
      <w:bookmarkStart w:id="105" w:name="_Toc136677427"/>
      <w:bookmarkStart w:id="106" w:name="_Toc142297422"/>
      <w:bookmarkStart w:id="107" w:name="_Toc238580437"/>
      <w:bookmarkStart w:id="108" w:name="_Toc352153623"/>
      <w:bookmarkStart w:id="109" w:name="_Toc365266113"/>
      <w:bookmarkStart w:id="110" w:name="_Toc365266875"/>
      <w:bookmarkStart w:id="111" w:name="_Toc365267002"/>
      <w:bookmarkStart w:id="112" w:name="_Toc367151425"/>
      <w:bookmarkStart w:id="113" w:name="_Toc367163559"/>
      <w:bookmarkStart w:id="114" w:name="_Toc367163985"/>
      <w:bookmarkStart w:id="115" w:name="_Toc367171214"/>
      <w:bookmarkStart w:id="116" w:name="_Toc367172180"/>
      <w:bookmarkStart w:id="117" w:name="_Toc367177120"/>
      <w:bookmarkStart w:id="118" w:name="_Toc368237397"/>
      <w:bookmarkStart w:id="119" w:name="_Toc370798314"/>
      <w:bookmarkStart w:id="120" w:name="_Toc370871389"/>
      <w:bookmarkStart w:id="121" w:name="_Toc370873031"/>
      <w:bookmarkStart w:id="122" w:name="_Toc372172506"/>
      <w:bookmarkStart w:id="123" w:name="_Toc372172707"/>
      <w:bookmarkStart w:id="124" w:name="_Toc374353726"/>
      <w:bookmarkStart w:id="125" w:name="_Toc399058369"/>
      <w:bookmarkStart w:id="126" w:name="_Toc414249827"/>
      <w:bookmarkStart w:id="127" w:name="_Toc36121034"/>
      <w:bookmarkStart w:id="128" w:name="_Toc39294575"/>
      <w:bookmarkStart w:id="129" w:name="_Toc44751042"/>
      <w:r w:rsidRPr="007869D0">
        <w:rPr>
          <w:rFonts w:ascii="Bookman Old Style" w:hAnsi="Bookman Old Style" w:cs="Arial Narrow"/>
          <w:sz w:val="22"/>
          <w:szCs w:val="22"/>
        </w:rPr>
        <w:t>2.8.</w:t>
      </w:r>
      <w:r w:rsidRPr="007869D0">
        <w:rPr>
          <w:rFonts w:ascii="Bookman Old Style" w:hAnsi="Bookman Old Style" w:cs="Arial Narrow"/>
          <w:sz w:val="22"/>
          <w:szCs w:val="22"/>
        </w:rPr>
        <w:tab/>
        <w:t>Usługi specjalistów</w:t>
      </w:r>
      <w:r w:rsidR="00413CEE" w:rsidRPr="007869D0">
        <w:rPr>
          <w:rFonts w:ascii="Bookman Old Style" w:hAnsi="Bookman Old Style" w:cs="Arial Narrow"/>
          <w:sz w:val="22"/>
          <w:szCs w:val="22"/>
        </w:rPr>
        <w:t xml:space="preserve"> </w:t>
      </w:r>
      <w:r w:rsidRPr="007869D0">
        <w:rPr>
          <w:rFonts w:ascii="Bookman Old Style" w:hAnsi="Bookman Old Style" w:cs="Arial Narrow"/>
          <w:sz w:val="22"/>
          <w:szCs w:val="22"/>
        </w:rPr>
        <w:t>- pracowników Producentów</w:t>
      </w:r>
      <w:bookmarkEnd w:id="103"/>
      <w:bookmarkEnd w:id="104"/>
      <w:bookmarkEnd w:id="105"/>
      <w:bookmarkEnd w:id="106"/>
      <w:bookmarkEnd w:id="107"/>
      <w:bookmarkEnd w:id="108"/>
      <w:r w:rsidRPr="007869D0">
        <w:rPr>
          <w:rFonts w:ascii="Bookman Old Style" w:hAnsi="Bookman Old Style" w:cs="Arial Narrow"/>
          <w:sz w:val="22"/>
          <w:szCs w:val="22"/>
        </w:rPr>
        <w:t xml:space="preserve"> </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22B95A09" w14:textId="29D8B622"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Za wszelkie usługi specjalistów będących pracownikami producentów świadczone podczas przeprowadzania Robót płaci Wykonawca.</w:t>
      </w:r>
    </w:p>
    <w:p w14:paraId="79D00759" w14:textId="3CB6C8BC" w:rsidR="00D2606C" w:rsidRPr="007869D0" w:rsidRDefault="00D2606C" w:rsidP="006F69D3">
      <w:pPr>
        <w:jc w:val="both"/>
        <w:rPr>
          <w:rFonts w:ascii="Bookman Old Style" w:hAnsi="Bookman Old Style" w:cs="Arial Narrow"/>
          <w:sz w:val="22"/>
          <w:szCs w:val="22"/>
        </w:rPr>
      </w:pPr>
    </w:p>
    <w:p w14:paraId="4B3FA13F" w14:textId="77777777" w:rsidR="00D2606C" w:rsidRPr="007869D0" w:rsidRDefault="00D2606C" w:rsidP="006F69D3">
      <w:pPr>
        <w:jc w:val="both"/>
        <w:rPr>
          <w:rFonts w:ascii="Bookman Old Style" w:hAnsi="Bookman Old Style" w:cs="Arial Narrow"/>
          <w:sz w:val="22"/>
          <w:szCs w:val="22"/>
        </w:rPr>
      </w:pPr>
    </w:p>
    <w:p w14:paraId="250C1D16" w14:textId="77777777" w:rsidR="005F36C7" w:rsidRPr="007869D0" w:rsidRDefault="005F36C7" w:rsidP="006F69D3">
      <w:pPr>
        <w:pStyle w:val="Nagwek1"/>
        <w:spacing w:after="0"/>
        <w:rPr>
          <w:rFonts w:ascii="Bookman Old Style" w:hAnsi="Bookman Old Style" w:cs="Arial Narrow"/>
          <w:color w:val="000000"/>
          <w:sz w:val="22"/>
          <w:szCs w:val="22"/>
        </w:rPr>
      </w:pPr>
      <w:bookmarkStart w:id="130" w:name="_Toc352153624"/>
      <w:r w:rsidRPr="007869D0">
        <w:rPr>
          <w:rFonts w:ascii="Bookman Old Style" w:hAnsi="Bookman Old Style" w:cs="Arial Narrow"/>
          <w:color w:val="000000"/>
          <w:sz w:val="22"/>
          <w:szCs w:val="22"/>
        </w:rPr>
        <w:t>3.</w:t>
      </w:r>
      <w:r w:rsidRPr="007869D0">
        <w:rPr>
          <w:rFonts w:ascii="Bookman Old Style" w:hAnsi="Bookman Old Style" w:cs="Arial Narrow"/>
          <w:color w:val="000000"/>
          <w:sz w:val="22"/>
          <w:szCs w:val="22"/>
        </w:rPr>
        <w:tab/>
        <w:t>SPRZĘT WYKONAWCY</w:t>
      </w:r>
      <w:bookmarkEnd w:id="130"/>
    </w:p>
    <w:p w14:paraId="5CC492A8" w14:textId="77777777" w:rsidR="005F36C7" w:rsidRPr="007869D0" w:rsidRDefault="005F36C7" w:rsidP="006F69D3">
      <w:p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jest zobowiązany do używania jedynie takiego Sprzętu, który nie spowoduje niekorzystnego wpływu na jakość wykonywanych Robót. Sprzęt Wykonawcy używany do Robót powinien być zgodny pod względem typów i ilości wskazaniom zawartym w ST, PZJ </w:t>
      </w:r>
      <w:r w:rsidR="00BB713A" w:rsidRPr="007869D0">
        <w:rPr>
          <w:rFonts w:ascii="Bookman Old Style" w:hAnsi="Bookman Old Style" w:cs="Arial Narrow"/>
          <w:sz w:val="22"/>
          <w:szCs w:val="22"/>
        </w:rPr>
        <w:t>zaakceptowanym przez Zamawiającego</w:t>
      </w:r>
      <w:r w:rsidRPr="007869D0">
        <w:rPr>
          <w:rFonts w:ascii="Bookman Old Style" w:hAnsi="Bookman Old Style" w:cs="Arial Narrow"/>
          <w:sz w:val="22"/>
          <w:szCs w:val="22"/>
        </w:rPr>
        <w:t xml:space="preserve">; w przypadku braku ustaleń w takich dokumentach Sprzęt powinien być uzgodniony i zaakceptowany przez </w:t>
      </w:r>
      <w:r w:rsidR="00BB713A" w:rsidRPr="007869D0">
        <w:rPr>
          <w:rFonts w:ascii="Bookman Old Style" w:hAnsi="Bookman Old Style" w:cs="Arial Narrow"/>
          <w:sz w:val="22"/>
          <w:szCs w:val="22"/>
        </w:rPr>
        <w:t>Zamawiającego</w:t>
      </w:r>
      <w:r w:rsidRPr="007869D0">
        <w:rPr>
          <w:rFonts w:ascii="Bookman Old Style" w:hAnsi="Bookman Old Style" w:cs="Arial Narrow"/>
          <w:sz w:val="22"/>
          <w:szCs w:val="22"/>
        </w:rPr>
        <w:t>.</w:t>
      </w:r>
    </w:p>
    <w:p w14:paraId="7C3B23AD"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r w:rsidRPr="007869D0">
        <w:rPr>
          <w:rFonts w:ascii="Bookman Old Style" w:hAnsi="Bookman Old Style" w:cs="Arial Narrow"/>
          <w:sz w:val="22"/>
          <w:szCs w:val="22"/>
        </w:rPr>
        <w:t>Liczba i wydajność Sprzętu Wykonawcy będzie gwarantować przeprowadzenie Robót, zgodnie z</w:t>
      </w:r>
      <w:r w:rsidR="000D76BF" w:rsidRPr="007869D0">
        <w:rPr>
          <w:rFonts w:ascii="Bookman Old Style" w:hAnsi="Bookman Old Style" w:cs="Arial Narrow"/>
          <w:sz w:val="22"/>
          <w:szCs w:val="22"/>
        </w:rPr>
        <w:t> </w:t>
      </w:r>
      <w:r w:rsidRPr="007869D0">
        <w:rPr>
          <w:rFonts w:ascii="Bookman Old Style" w:hAnsi="Bookman Old Style" w:cs="Arial Narrow"/>
          <w:sz w:val="22"/>
          <w:szCs w:val="22"/>
        </w:rPr>
        <w:t xml:space="preserve">zasadami określonymi w Dokumentacji Projektowej, ST i wskazaniach </w:t>
      </w:r>
      <w:r w:rsidR="00BB713A"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w terminie przewidzianym Kontraktem.</w:t>
      </w:r>
    </w:p>
    <w:p w14:paraId="03D48C3A" w14:textId="77777777" w:rsidR="005F36C7" w:rsidRPr="007869D0" w:rsidRDefault="005F36C7" w:rsidP="006F69D3">
      <w:p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Sprzęt będący własnością Wykonawcy lub wynajęty do wykonania Robót ma być utrzymywany w</w:t>
      </w:r>
      <w:r w:rsidR="000D76BF" w:rsidRPr="007869D0">
        <w:rPr>
          <w:rFonts w:ascii="Bookman Old Style" w:hAnsi="Bookman Old Style" w:cs="Arial Narrow"/>
          <w:sz w:val="22"/>
          <w:szCs w:val="22"/>
        </w:rPr>
        <w:t> </w:t>
      </w:r>
      <w:r w:rsidRPr="007869D0">
        <w:rPr>
          <w:rFonts w:ascii="Bookman Old Style" w:hAnsi="Bookman Old Style" w:cs="Arial Narrow"/>
          <w:sz w:val="22"/>
          <w:szCs w:val="22"/>
        </w:rPr>
        <w:t>dobrym stanie i gotowości do pracy. Będzie on zgodny z normami ochrony środowiska i przepisami dotyczącymi jego użytkowania.</w:t>
      </w:r>
    </w:p>
    <w:p w14:paraId="0C144199" w14:textId="77777777" w:rsidR="005F36C7" w:rsidRPr="007869D0" w:rsidRDefault="005F36C7" w:rsidP="006F69D3">
      <w:p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dostarczy </w:t>
      </w:r>
      <w:r w:rsidR="00BB713A" w:rsidRPr="007869D0">
        <w:rPr>
          <w:rFonts w:ascii="Bookman Old Style" w:hAnsi="Bookman Old Style" w:cs="Arial Narrow"/>
          <w:sz w:val="22"/>
          <w:szCs w:val="22"/>
        </w:rPr>
        <w:t>Zamawiającemu</w:t>
      </w:r>
      <w:r w:rsidRPr="007869D0">
        <w:rPr>
          <w:rFonts w:ascii="Bookman Old Style" w:hAnsi="Bookman Old Style" w:cs="Arial Narrow"/>
          <w:sz w:val="22"/>
          <w:szCs w:val="22"/>
        </w:rPr>
        <w:t xml:space="preserve"> kopie dokumentów potwierdzających dopuszczenie Sprzętu do użytkowania, tam gdzie jest to wymagane przepisami. Dokumenty te zostaną dostarczone przed użyciem tego Sprzętu.</w:t>
      </w:r>
    </w:p>
    <w:p w14:paraId="00254ABA" w14:textId="77777777" w:rsidR="005F36C7" w:rsidRPr="007869D0" w:rsidRDefault="005F36C7" w:rsidP="006F69D3">
      <w:pPr>
        <w:tabs>
          <w:tab w:val="left" w:pos="284"/>
        </w:tabs>
        <w:ind w:right="2"/>
        <w:jc w:val="both"/>
        <w:rPr>
          <w:rFonts w:ascii="Bookman Old Style" w:hAnsi="Bookman Old Style" w:cs="Arial Narrow"/>
          <w:sz w:val="22"/>
          <w:szCs w:val="22"/>
        </w:rPr>
      </w:pPr>
      <w:r w:rsidRPr="007869D0">
        <w:rPr>
          <w:rFonts w:ascii="Bookman Old Style" w:hAnsi="Bookman Old Style" w:cs="Arial Narrow"/>
          <w:sz w:val="22"/>
          <w:szCs w:val="22"/>
        </w:rPr>
        <w:t xml:space="preserve">Jeżeli Dokumentacja Projektowa lub ST przewidują możliwość wariantowego użycia Sprzętu przy wykonywanych Robotach, Wykonawca powiadomi </w:t>
      </w:r>
      <w:r w:rsidR="00BB713A"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o swoim zamiarze wyboru</w:t>
      </w:r>
      <w:r w:rsidRPr="007869D0">
        <w:rPr>
          <w:rFonts w:ascii="Bookman Old Style" w:hAnsi="Bookman Old Style" w:cs="Arial Narrow"/>
          <w:position w:val="6"/>
          <w:sz w:val="22"/>
          <w:szCs w:val="22"/>
        </w:rPr>
        <w:t xml:space="preserve"> </w:t>
      </w:r>
      <w:r w:rsidRPr="007869D0">
        <w:rPr>
          <w:rFonts w:ascii="Bookman Old Style" w:hAnsi="Bookman Old Style" w:cs="Arial Narrow"/>
          <w:sz w:val="22"/>
          <w:szCs w:val="22"/>
        </w:rPr>
        <w:t xml:space="preserve">i uzyska jego akceptację przed użyciem Sprzętu. Wybrany Sprzęt, po akceptacji </w:t>
      </w:r>
      <w:r w:rsidR="00BB713A" w:rsidRPr="007869D0">
        <w:rPr>
          <w:rFonts w:ascii="Bookman Old Style" w:hAnsi="Bookman Old Style" w:cs="Arial Narrow"/>
          <w:sz w:val="22"/>
          <w:szCs w:val="22"/>
        </w:rPr>
        <w:t>Zamawiającego</w:t>
      </w:r>
      <w:r w:rsidRPr="007869D0">
        <w:rPr>
          <w:rFonts w:ascii="Bookman Old Style" w:hAnsi="Bookman Old Style" w:cs="Arial Narrow"/>
          <w:sz w:val="22"/>
          <w:szCs w:val="22"/>
        </w:rPr>
        <w:t>, nie może być później zmieniany bez jego zgody.</w:t>
      </w:r>
    </w:p>
    <w:p w14:paraId="31B06144" w14:textId="77777777" w:rsidR="005F36C7" w:rsidRPr="007869D0" w:rsidRDefault="005F36C7" w:rsidP="006F69D3">
      <w:pPr>
        <w:tabs>
          <w:tab w:val="left" w:pos="284"/>
        </w:tabs>
        <w:ind w:right="2"/>
        <w:jc w:val="both"/>
        <w:rPr>
          <w:rFonts w:ascii="Bookman Old Style" w:hAnsi="Bookman Old Style" w:cs="Arial Narrow"/>
          <w:sz w:val="22"/>
          <w:szCs w:val="22"/>
        </w:rPr>
      </w:pPr>
      <w:r w:rsidRPr="007869D0">
        <w:rPr>
          <w:rFonts w:ascii="Bookman Old Style" w:hAnsi="Bookman Old Style" w:cs="Arial Narrow"/>
          <w:sz w:val="22"/>
          <w:szCs w:val="22"/>
        </w:rPr>
        <w:t xml:space="preserve">Jakikolwiek Sprzęt, maszyny, urządzenia i narzędzia nie gwarantujące zachowania warunków Kontraktu, zostanie przez </w:t>
      </w:r>
      <w:r w:rsidR="00BB713A"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zdyskwalifikowany i nie </w:t>
      </w:r>
      <w:r w:rsidRPr="007869D0">
        <w:rPr>
          <w:rFonts w:ascii="Bookman Old Style" w:hAnsi="Bookman Old Style" w:cs="Arial Narrow"/>
          <w:sz w:val="22"/>
          <w:szCs w:val="22"/>
        </w:rPr>
        <w:lastRenderedPageBreak/>
        <w:t>dopuszczony do Robót. Wykonawca niezwłocznie usunie taki Sprzęt z Terenu Budowy.</w:t>
      </w:r>
    </w:p>
    <w:p w14:paraId="5690412C" w14:textId="77777777" w:rsidR="005F36C7" w:rsidRPr="007869D0" w:rsidRDefault="005F36C7" w:rsidP="006F69D3">
      <w:pPr>
        <w:tabs>
          <w:tab w:val="left" w:pos="284"/>
        </w:tabs>
        <w:ind w:left="426"/>
        <w:jc w:val="both"/>
        <w:rPr>
          <w:rFonts w:ascii="Bookman Old Style" w:hAnsi="Bookman Old Style" w:cs="Arial Narrow"/>
          <w:sz w:val="22"/>
          <w:szCs w:val="22"/>
        </w:rPr>
      </w:pPr>
    </w:p>
    <w:p w14:paraId="77212A8B" w14:textId="77777777" w:rsidR="00BB713A" w:rsidRPr="007869D0" w:rsidRDefault="00BB713A" w:rsidP="006F69D3">
      <w:pPr>
        <w:tabs>
          <w:tab w:val="left" w:pos="284"/>
        </w:tabs>
        <w:ind w:left="426"/>
        <w:jc w:val="both"/>
        <w:rPr>
          <w:rFonts w:ascii="Bookman Old Style" w:hAnsi="Bookman Old Style" w:cs="Arial Narrow"/>
          <w:sz w:val="22"/>
          <w:szCs w:val="22"/>
        </w:rPr>
      </w:pPr>
    </w:p>
    <w:p w14:paraId="4E6A1679" w14:textId="77777777" w:rsidR="005F36C7" w:rsidRPr="007869D0" w:rsidRDefault="005F36C7" w:rsidP="006F69D3">
      <w:pPr>
        <w:pStyle w:val="Nagwek1"/>
        <w:spacing w:after="0"/>
        <w:rPr>
          <w:rFonts w:ascii="Bookman Old Style" w:hAnsi="Bookman Old Style" w:cs="Arial Narrow"/>
          <w:sz w:val="22"/>
          <w:szCs w:val="22"/>
        </w:rPr>
      </w:pPr>
      <w:bookmarkStart w:id="131" w:name="_Toc352153625"/>
      <w:r w:rsidRPr="007869D0">
        <w:rPr>
          <w:rFonts w:ascii="Bookman Old Style" w:hAnsi="Bookman Old Style" w:cs="Arial Narrow"/>
          <w:sz w:val="22"/>
          <w:szCs w:val="22"/>
        </w:rPr>
        <w:t>4.</w:t>
      </w:r>
      <w:r w:rsidRPr="007869D0">
        <w:rPr>
          <w:rFonts w:ascii="Bookman Old Style" w:hAnsi="Bookman Old Style" w:cs="Arial Narrow"/>
          <w:sz w:val="22"/>
          <w:szCs w:val="22"/>
        </w:rPr>
        <w:tab/>
        <w:t>TRANSPORT</w:t>
      </w:r>
      <w:bookmarkEnd w:id="131"/>
    </w:p>
    <w:p w14:paraId="56ED0316" w14:textId="77777777" w:rsidR="005F36C7" w:rsidRPr="007869D0" w:rsidRDefault="005F36C7" w:rsidP="006F69D3">
      <w:p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jest zobowiązany do stosowania jedynie takich środków transportu, które nie wpłyną niekorzystnie na jakość wykonywanych Robót i właściwości przewożonych Materiałów oraz nie wpłynie na stan dróg (lądowych i wodnych). Liczba środków transportu będzie zapewniać prowadzenie Robót zgodnie z zasadami określonymi w Dokumentacji Projektowej, ST i wskazaniach </w:t>
      </w:r>
      <w:r w:rsidR="00594D6F" w:rsidRPr="007869D0">
        <w:rPr>
          <w:rFonts w:ascii="Bookman Old Style" w:hAnsi="Bookman Old Style" w:cs="Arial Narrow"/>
          <w:sz w:val="22"/>
          <w:szCs w:val="22"/>
        </w:rPr>
        <w:t>Zamawiającego</w:t>
      </w:r>
      <w:r w:rsidRPr="007869D0">
        <w:rPr>
          <w:rFonts w:ascii="Bookman Old Style" w:hAnsi="Bookman Old Style" w:cs="Arial Narrow"/>
          <w:sz w:val="22"/>
          <w:szCs w:val="22"/>
        </w:rPr>
        <w:t>, w</w:t>
      </w:r>
      <w:r w:rsidR="000D76BF" w:rsidRPr="007869D0">
        <w:rPr>
          <w:rFonts w:ascii="Bookman Old Style" w:hAnsi="Bookman Old Style" w:cs="Arial Narrow"/>
          <w:sz w:val="22"/>
          <w:szCs w:val="22"/>
        </w:rPr>
        <w:t> </w:t>
      </w:r>
      <w:r w:rsidRPr="007869D0">
        <w:rPr>
          <w:rFonts w:ascii="Bookman Old Style" w:hAnsi="Bookman Old Style" w:cs="Arial Narrow"/>
          <w:sz w:val="22"/>
          <w:szCs w:val="22"/>
        </w:rPr>
        <w:t>terminie przewidzianym Kontraktem.</w:t>
      </w:r>
    </w:p>
    <w:p w14:paraId="5D9C48BE"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r w:rsidRPr="007869D0">
        <w:rPr>
          <w:rFonts w:ascii="Bookman Old Style" w:hAnsi="Bookman Old Style" w:cs="Arial Narrow"/>
          <w:sz w:val="22"/>
          <w:szCs w:val="22"/>
        </w:rPr>
        <w:t>Przy ruchu na drogach publicznych pojazdy będą spełniać wymagania dotyczące przepisów ruchu drogowego w odniesieniu do dopuszczalnych obciążeń na osie i innych parametrów technicznych.</w:t>
      </w:r>
    </w:p>
    <w:p w14:paraId="4F9F947D" w14:textId="77777777" w:rsidR="005F36C7" w:rsidRPr="007869D0" w:rsidRDefault="005F36C7" w:rsidP="006F69D3">
      <w:p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Przy transporcie wodnym środki pływające będą spełniać wymagania o dopuszczeniu do żeglugi.</w:t>
      </w:r>
    </w:p>
    <w:p w14:paraId="381055BA" w14:textId="77777777" w:rsidR="005F36C7" w:rsidRPr="007869D0" w:rsidRDefault="005F36C7" w:rsidP="006F69D3">
      <w:p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Środki transportu nieodpowiadające warunkom Kontraktu na polecenie Inżyniera będą usunięte z</w:t>
      </w:r>
      <w:r w:rsidR="000D76BF" w:rsidRPr="007869D0">
        <w:rPr>
          <w:rFonts w:ascii="Bookman Old Style" w:hAnsi="Bookman Old Style" w:cs="Arial Narrow"/>
          <w:sz w:val="22"/>
          <w:szCs w:val="22"/>
        </w:rPr>
        <w:t> </w:t>
      </w:r>
      <w:r w:rsidRPr="007869D0">
        <w:rPr>
          <w:rFonts w:ascii="Bookman Old Style" w:hAnsi="Bookman Old Style" w:cs="Arial Narrow"/>
          <w:sz w:val="22"/>
          <w:szCs w:val="22"/>
        </w:rPr>
        <w:t>Terenu Budowy.</w:t>
      </w:r>
    </w:p>
    <w:p w14:paraId="65B5A400" w14:textId="77777777" w:rsidR="005F36C7" w:rsidRPr="007869D0" w:rsidRDefault="005F36C7" w:rsidP="006F69D3">
      <w:pPr>
        <w:pStyle w:val="Tekstpodstawowy"/>
        <w:widowControl/>
        <w:tabs>
          <w:tab w:val="left" w:pos="284"/>
        </w:tabs>
        <w:rPr>
          <w:rFonts w:ascii="Bookman Old Style" w:hAnsi="Bookman Old Style" w:cs="Arial Narrow"/>
          <w:sz w:val="22"/>
          <w:szCs w:val="22"/>
        </w:rPr>
      </w:pPr>
      <w:r w:rsidRPr="007869D0">
        <w:rPr>
          <w:rFonts w:ascii="Bookman Old Style" w:hAnsi="Bookman Old Style" w:cs="Arial Narrow"/>
          <w:sz w:val="22"/>
          <w:szCs w:val="22"/>
        </w:rPr>
        <w:t>Wykonawca będzie usuwać na bieżąco, na własny koszt, wszelkie zanieczyszczenia spowodowane jego pojazdami na drogach lądowych i wodnych oraz dojazdach do Terenu Budowy.</w:t>
      </w:r>
    </w:p>
    <w:p w14:paraId="04616F44" w14:textId="77777777" w:rsidR="005F36C7" w:rsidRPr="007869D0" w:rsidRDefault="005F36C7" w:rsidP="006F69D3">
      <w:pPr>
        <w:tabs>
          <w:tab w:val="left" w:pos="284"/>
        </w:tabs>
        <w:jc w:val="both"/>
        <w:rPr>
          <w:rFonts w:ascii="Bookman Old Style" w:hAnsi="Bookman Old Style" w:cs="Arial Narrow"/>
          <w:sz w:val="22"/>
          <w:szCs w:val="22"/>
        </w:rPr>
      </w:pPr>
      <w:r w:rsidRPr="007869D0">
        <w:rPr>
          <w:rFonts w:ascii="Bookman Old Style" w:hAnsi="Bookman Old Style" w:cs="Arial Narrow"/>
          <w:sz w:val="22"/>
          <w:szCs w:val="22"/>
        </w:rPr>
        <w:t>Wykonawca na własny koszt wykona prace związane z odtworzeniem drogi dojazdowej, a w przypadku zniszczenia drogi odtworzenie uzgodni z administratorem drogi i wszelkie prace z tym związane wykona na własny koszt.</w:t>
      </w:r>
    </w:p>
    <w:p w14:paraId="28F64052" w14:textId="77777777" w:rsidR="00594D6F" w:rsidRPr="007869D0" w:rsidRDefault="00594D6F" w:rsidP="006F69D3">
      <w:pPr>
        <w:tabs>
          <w:tab w:val="left" w:pos="284"/>
        </w:tabs>
        <w:ind w:left="426"/>
        <w:jc w:val="both"/>
        <w:rPr>
          <w:rFonts w:ascii="Bookman Old Style" w:hAnsi="Bookman Old Style" w:cs="Arial Narrow"/>
          <w:b/>
          <w:bCs/>
          <w:sz w:val="22"/>
          <w:szCs w:val="22"/>
        </w:rPr>
      </w:pPr>
    </w:p>
    <w:p w14:paraId="0A0E619C" w14:textId="77777777" w:rsidR="00413CEE" w:rsidRPr="007869D0" w:rsidRDefault="00413CEE" w:rsidP="006F69D3">
      <w:pPr>
        <w:tabs>
          <w:tab w:val="left" w:pos="284"/>
        </w:tabs>
        <w:ind w:left="426"/>
        <w:jc w:val="both"/>
        <w:rPr>
          <w:rFonts w:ascii="Bookman Old Style" w:hAnsi="Bookman Old Style" w:cs="Arial Narrow"/>
          <w:b/>
          <w:bCs/>
          <w:sz w:val="22"/>
          <w:szCs w:val="22"/>
        </w:rPr>
      </w:pPr>
    </w:p>
    <w:p w14:paraId="64C34CA6" w14:textId="77777777" w:rsidR="005F36C7" w:rsidRPr="007869D0" w:rsidRDefault="005F36C7" w:rsidP="006F69D3">
      <w:pPr>
        <w:pStyle w:val="Nagwek1"/>
        <w:spacing w:after="0"/>
        <w:rPr>
          <w:rFonts w:ascii="Bookman Old Style" w:hAnsi="Bookman Old Style" w:cs="Arial Narrow"/>
          <w:sz w:val="22"/>
          <w:szCs w:val="22"/>
        </w:rPr>
      </w:pPr>
      <w:bookmarkStart w:id="132" w:name="_Toc352153626"/>
      <w:r w:rsidRPr="007869D0">
        <w:rPr>
          <w:rFonts w:ascii="Bookman Old Style" w:hAnsi="Bookman Old Style" w:cs="Arial Narrow"/>
          <w:sz w:val="22"/>
          <w:szCs w:val="22"/>
        </w:rPr>
        <w:t>5.</w:t>
      </w:r>
      <w:r w:rsidRPr="007869D0">
        <w:rPr>
          <w:rFonts w:ascii="Bookman Old Style" w:hAnsi="Bookman Old Style" w:cs="Arial Narrow"/>
          <w:sz w:val="22"/>
          <w:szCs w:val="22"/>
        </w:rPr>
        <w:tab/>
        <w:t>WYKONANIE ROBÓT</w:t>
      </w:r>
      <w:bookmarkEnd w:id="132"/>
    </w:p>
    <w:p w14:paraId="3360783D" w14:textId="77777777" w:rsidR="005F36C7" w:rsidRPr="007869D0" w:rsidRDefault="005F36C7" w:rsidP="006F69D3">
      <w:pPr>
        <w:pStyle w:val="Nagwek2"/>
        <w:spacing w:after="0"/>
        <w:rPr>
          <w:rFonts w:ascii="Bookman Old Style" w:hAnsi="Bookman Old Style" w:cs="Arial Narrow"/>
          <w:sz w:val="22"/>
          <w:szCs w:val="22"/>
        </w:rPr>
      </w:pPr>
      <w:bookmarkStart w:id="133" w:name="_Toc352153627"/>
      <w:r w:rsidRPr="007869D0">
        <w:rPr>
          <w:rFonts w:ascii="Bookman Old Style" w:hAnsi="Bookman Old Style" w:cs="Arial Narrow"/>
          <w:sz w:val="22"/>
          <w:szCs w:val="22"/>
        </w:rPr>
        <w:t>5.1.</w:t>
      </w:r>
      <w:r w:rsidRPr="007869D0">
        <w:rPr>
          <w:rFonts w:ascii="Bookman Old Style" w:hAnsi="Bookman Old Style" w:cs="Arial Narrow"/>
          <w:sz w:val="22"/>
          <w:szCs w:val="22"/>
        </w:rPr>
        <w:tab/>
        <w:t>Ogólne zasady wykonywania Robót</w:t>
      </w:r>
      <w:bookmarkEnd w:id="133"/>
    </w:p>
    <w:p w14:paraId="16F18046"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jest odpowiedzialny za prowadzenie Robót, zgodnie z Kontraktem oraz za jakość zastosowanych Materiałów, Urządzeń i wykonywanych Robót, za ich zgodność z Dokumentacją Projektową (w tym z dokumentacją opracowaną przez Wykonawcę), wymaganiami ST, poleceniami </w:t>
      </w:r>
      <w:r w:rsidR="00594D6F"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oraz opracowanymi przez Wykonawcę: PZJ, Programem i Projektem organizacji budowy i robót.</w:t>
      </w:r>
    </w:p>
    <w:p w14:paraId="49D2B52D" w14:textId="345CC6A2"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Zatwierdzenie Materiału, Urządzeń przez Inżyniera nie zdejmuje z Wykonawcy odpowiedzialności za prawidłowy dobór, montaż i parametry techniczne, które nie mogą być gorsze niż przewidziane w </w:t>
      </w:r>
      <w:r w:rsidR="00594D6F" w:rsidRPr="007869D0">
        <w:rPr>
          <w:rFonts w:ascii="Bookman Old Style" w:hAnsi="Bookman Old Style" w:cs="Arial Narrow"/>
          <w:sz w:val="22"/>
          <w:szCs w:val="22"/>
        </w:rPr>
        <w:t>OPZ z</w:t>
      </w:r>
      <w:r w:rsidR="000D76BF" w:rsidRPr="007869D0">
        <w:rPr>
          <w:rFonts w:ascii="Bookman Old Style" w:hAnsi="Bookman Old Style" w:cs="Arial Narrow"/>
          <w:sz w:val="22"/>
          <w:szCs w:val="22"/>
        </w:rPr>
        <w:t> </w:t>
      </w:r>
      <w:r w:rsidR="00594D6F" w:rsidRPr="007869D0">
        <w:rPr>
          <w:rFonts w:ascii="Bookman Old Style" w:hAnsi="Bookman Old Style" w:cs="Arial Narrow"/>
          <w:sz w:val="22"/>
          <w:szCs w:val="22"/>
        </w:rPr>
        <w:t>załącznikami (</w:t>
      </w:r>
      <w:r w:rsidR="00B43B1B" w:rsidRPr="007869D0">
        <w:rPr>
          <w:rFonts w:ascii="Bookman Old Style" w:hAnsi="Bookman Old Style" w:cs="Arial Narrow"/>
          <w:sz w:val="22"/>
          <w:szCs w:val="22"/>
        </w:rPr>
        <w:t>Część II</w:t>
      </w:r>
      <w:r w:rsidR="00D2606C"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594D6F" w:rsidRPr="007869D0">
        <w:rPr>
          <w:rFonts w:ascii="Bookman Old Style" w:hAnsi="Bookman Old Style" w:cs="Arial Narrow"/>
          <w:sz w:val="22"/>
          <w:szCs w:val="22"/>
        </w:rPr>
        <w:t>)</w:t>
      </w:r>
      <w:r w:rsidRPr="007869D0">
        <w:rPr>
          <w:rFonts w:ascii="Bookman Old Style" w:hAnsi="Bookman Old Style" w:cs="Arial Narrow"/>
          <w:sz w:val="22"/>
          <w:szCs w:val="22"/>
        </w:rPr>
        <w:t>.</w:t>
      </w:r>
    </w:p>
    <w:p w14:paraId="337D5E95" w14:textId="663D040C" w:rsidR="005F36C7" w:rsidRPr="007869D0" w:rsidRDefault="005F36C7" w:rsidP="006F69D3">
      <w:pPr>
        <w:pStyle w:val="Tekstpodstawowy"/>
        <w:widowControl/>
        <w:rPr>
          <w:rFonts w:ascii="Bookman Old Style" w:hAnsi="Bookman Old Style" w:cs="Arial Narrow"/>
          <w:sz w:val="22"/>
          <w:szCs w:val="22"/>
        </w:rPr>
      </w:pPr>
      <w:r w:rsidRPr="007869D0">
        <w:rPr>
          <w:rFonts w:ascii="Bookman Old Style" w:hAnsi="Bookman Old Style" w:cs="Arial Narrow"/>
          <w:sz w:val="22"/>
          <w:szCs w:val="22"/>
        </w:rPr>
        <w:t>Wykonawca ponosi odpowiedzialność za dokładne wytyczenie w planie i wyznaczenie wszystkich elementów Robót zgodnie z wymiarami i rzędnymi określonymi w Dokumentacji Projektowej, ST</w:t>
      </w:r>
      <w:r w:rsidR="00594D6F" w:rsidRPr="007869D0">
        <w:rPr>
          <w:rFonts w:ascii="Bookman Old Style" w:hAnsi="Bookman Old Style" w:cs="Arial Narrow"/>
          <w:sz w:val="22"/>
          <w:szCs w:val="22"/>
        </w:rPr>
        <w:t>, OPZ z</w:t>
      </w:r>
      <w:r w:rsidR="000D76BF" w:rsidRPr="007869D0">
        <w:rPr>
          <w:rFonts w:ascii="Bookman Old Style" w:hAnsi="Bookman Old Style" w:cs="Arial Narrow"/>
          <w:sz w:val="22"/>
          <w:szCs w:val="22"/>
        </w:rPr>
        <w:t> </w:t>
      </w:r>
      <w:r w:rsidR="00594D6F" w:rsidRPr="007869D0">
        <w:rPr>
          <w:rFonts w:ascii="Bookman Old Style" w:hAnsi="Bookman Old Style" w:cs="Arial Narrow"/>
          <w:sz w:val="22"/>
          <w:szCs w:val="22"/>
        </w:rPr>
        <w:t>załącznikami (</w:t>
      </w:r>
      <w:r w:rsidR="00B43B1B" w:rsidRPr="007869D0">
        <w:rPr>
          <w:rFonts w:ascii="Bookman Old Style" w:hAnsi="Bookman Old Style" w:cs="Arial Narrow"/>
          <w:sz w:val="22"/>
          <w:szCs w:val="22"/>
        </w:rPr>
        <w:t>Część II</w:t>
      </w:r>
      <w:r w:rsidR="00D2606C"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594D6F" w:rsidRPr="007869D0">
        <w:rPr>
          <w:rFonts w:ascii="Bookman Old Style" w:hAnsi="Bookman Old Style" w:cs="Arial Narrow"/>
          <w:sz w:val="22"/>
          <w:szCs w:val="22"/>
        </w:rPr>
        <w:t xml:space="preserve">) </w:t>
      </w:r>
      <w:r w:rsidRPr="007869D0">
        <w:rPr>
          <w:rFonts w:ascii="Bookman Old Style" w:hAnsi="Bookman Old Style" w:cs="Arial Narrow"/>
          <w:sz w:val="22"/>
          <w:szCs w:val="22"/>
        </w:rPr>
        <w:t xml:space="preserve">lub przekazanymi na piśmie przez </w:t>
      </w:r>
      <w:r w:rsidR="00594D6F" w:rsidRPr="007869D0">
        <w:rPr>
          <w:rFonts w:ascii="Bookman Old Style" w:hAnsi="Bookman Old Style" w:cs="Arial Narrow"/>
          <w:sz w:val="22"/>
          <w:szCs w:val="22"/>
        </w:rPr>
        <w:t>Zamawiającego</w:t>
      </w:r>
      <w:r w:rsidRPr="007869D0">
        <w:rPr>
          <w:rFonts w:ascii="Bookman Old Style" w:hAnsi="Bookman Old Style" w:cs="Arial Narrow"/>
          <w:sz w:val="22"/>
          <w:szCs w:val="22"/>
        </w:rPr>
        <w:t>.</w:t>
      </w:r>
    </w:p>
    <w:p w14:paraId="6BA24ECC"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Następstwa jakiegokolwiek błędu spowodowanego przez Wykonawcę w wytyczeniu i wyznaczaniu Robót zostaną poprawione przez Wykonawcę na własny koszt.</w:t>
      </w:r>
    </w:p>
    <w:p w14:paraId="4CB5CBB0"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Sprawdzenie wytyczenia Robót lub wyznaczenia wysokości przez Inżyniera </w:t>
      </w:r>
      <w:r w:rsidR="00594D6F" w:rsidRPr="007869D0">
        <w:rPr>
          <w:rFonts w:ascii="Bookman Old Style" w:hAnsi="Bookman Old Style" w:cs="Arial Narrow"/>
          <w:sz w:val="22"/>
          <w:szCs w:val="22"/>
        </w:rPr>
        <w:t xml:space="preserve">lub Zamawiającego </w:t>
      </w:r>
      <w:r w:rsidRPr="007869D0">
        <w:rPr>
          <w:rFonts w:ascii="Bookman Old Style" w:hAnsi="Bookman Old Style" w:cs="Arial Narrow"/>
          <w:sz w:val="22"/>
          <w:szCs w:val="22"/>
        </w:rPr>
        <w:t>nie zwalnia Wykonawcy od odpowiedzialności za ich dokładność.</w:t>
      </w:r>
    </w:p>
    <w:p w14:paraId="75540835" w14:textId="4DD14056"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Decyzje </w:t>
      </w:r>
      <w:r w:rsidR="00594D6F"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dotyczące akceptacji lub odrzucenia Materiałów, Urządzeń i elementów Robót będą oparte na wymaganiach sformułowanych w Kontrakcie, Dokumentacji Projektowej</w:t>
      </w:r>
      <w:r w:rsidR="00594D6F" w:rsidRPr="007869D0">
        <w:rPr>
          <w:rFonts w:ascii="Bookman Old Style" w:hAnsi="Bookman Old Style" w:cs="Arial Narrow"/>
          <w:sz w:val="22"/>
          <w:szCs w:val="22"/>
        </w:rPr>
        <w:t>,</w:t>
      </w:r>
      <w:r w:rsidRPr="007869D0">
        <w:rPr>
          <w:rFonts w:ascii="Bookman Old Style" w:hAnsi="Bookman Old Style" w:cs="Arial Narrow"/>
          <w:sz w:val="22"/>
          <w:szCs w:val="22"/>
        </w:rPr>
        <w:t xml:space="preserve"> </w:t>
      </w:r>
      <w:r w:rsidR="00594D6F" w:rsidRPr="007869D0">
        <w:rPr>
          <w:rFonts w:ascii="Bookman Old Style" w:hAnsi="Bookman Old Style" w:cs="Arial Narrow"/>
          <w:sz w:val="22"/>
          <w:szCs w:val="22"/>
        </w:rPr>
        <w:t>ST i OPZ z</w:t>
      </w:r>
      <w:r w:rsidR="000D76BF" w:rsidRPr="007869D0">
        <w:rPr>
          <w:rFonts w:ascii="Bookman Old Style" w:hAnsi="Bookman Old Style" w:cs="Arial Narrow"/>
          <w:sz w:val="22"/>
          <w:szCs w:val="22"/>
        </w:rPr>
        <w:t> </w:t>
      </w:r>
      <w:r w:rsidR="00594D6F" w:rsidRPr="007869D0">
        <w:rPr>
          <w:rFonts w:ascii="Bookman Old Style" w:hAnsi="Bookman Old Style" w:cs="Arial Narrow"/>
          <w:sz w:val="22"/>
          <w:szCs w:val="22"/>
        </w:rPr>
        <w:t>załącznikami (</w:t>
      </w:r>
      <w:r w:rsidR="00B43B1B" w:rsidRPr="007869D0">
        <w:rPr>
          <w:rFonts w:ascii="Bookman Old Style" w:hAnsi="Bookman Old Style" w:cs="Arial Narrow"/>
          <w:sz w:val="22"/>
          <w:szCs w:val="22"/>
        </w:rPr>
        <w:t>Część II</w:t>
      </w:r>
      <w:r w:rsidR="00D2606C"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594D6F" w:rsidRPr="007869D0">
        <w:rPr>
          <w:rFonts w:ascii="Bookman Old Style" w:hAnsi="Bookman Old Style" w:cs="Arial Narrow"/>
          <w:sz w:val="22"/>
          <w:szCs w:val="22"/>
        </w:rPr>
        <w:t>),</w:t>
      </w:r>
      <w:r w:rsidRPr="007869D0">
        <w:rPr>
          <w:rFonts w:ascii="Bookman Old Style" w:hAnsi="Bookman Old Style" w:cs="Arial Narrow"/>
          <w:sz w:val="22"/>
          <w:szCs w:val="22"/>
        </w:rPr>
        <w:t xml:space="preserve"> a także w normach</w:t>
      </w:r>
      <w:r w:rsidR="00594D6F" w:rsidRPr="007869D0">
        <w:rPr>
          <w:rFonts w:ascii="Bookman Old Style" w:hAnsi="Bookman Old Style" w:cs="Arial Narrow"/>
          <w:sz w:val="22"/>
          <w:szCs w:val="22"/>
        </w:rPr>
        <w:t>, obowiązujących przepisach</w:t>
      </w:r>
      <w:r w:rsidRPr="007869D0">
        <w:rPr>
          <w:rFonts w:ascii="Bookman Old Style" w:hAnsi="Bookman Old Style" w:cs="Arial Narrow"/>
          <w:sz w:val="22"/>
          <w:szCs w:val="22"/>
        </w:rPr>
        <w:t xml:space="preserve"> i wytycznych. Przy podejmowaniu decyzji </w:t>
      </w:r>
      <w:r w:rsidR="00594D6F" w:rsidRPr="007869D0">
        <w:rPr>
          <w:rFonts w:ascii="Bookman Old Style" w:hAnsi="Bookman Old Style" w:cs="Arial Narrow"/>
          <w:sz w:val="22"/>
          <w:szCs w:val="22"/>
        </w:rPr>
        <w:t>Zamawiający</w:t>
      </w:r>
      <w:r w:rsidRPr="007869D0">
        <w:rPr>
          <w:rFonts w:ascii="Bookman Old Style" w:hAnsi="Bookman Old Style" w:cs="Arial Narrow"/>
          <w:sz w:val="22"/>
          <w:szCs w:val="22"/>
        </w:rPr>
        <w:t xml:space="preserve"> uwzględni wyniki badań Materiałów, Urządzeń i Robót, rozrzuty normalnie występujące przy produkcji i przy badaniach Materiałów, doświadczenia z przeszłości, wyniki badań naukowych oraz inne czynniki wpływające na rozważaną kwestię.</w:t>
      </w:r>
    </w:p>
    <w:p w14:paraId="33CBE153"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lastRenderedPageBreak/>
        <w:t xml:space="preserve">Polecenia </w:t>
      </w:r>
      <w:r w:rsidR="00594D6F"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będą wykonywane nie później niż w czasie przez niego wyznaczonym, po</w:t>
      </w:r>
      <w:r w:rsidR="009B5ED6" w:rsidRPr="007869D0">
        <w:rPr>
          <w:rFonts w:ascii="Bookman Old Style" w:hAnsi="Bookman Old Style" w:cs="Arial Narrow"/>
          <w:sz w:val="22"/>
          <w:szCs w:val="22"/>
        </w:rPr>
        <w:t> </w:t>
      </w:r>
      <w:r w:rsidRPr="007869D0">
        <w:rPr>
          <w:rFonts w:ascii="Bookman Old Style" w:hAnsi="Bookman Old Style" w:cs="Arial Narrow"/>
          <w:sz w:val="22"/>
          <w:szCs w:val="22"/>
        </w:rPr>
        <w:t xml:space="preserve">ich otrzymaniu przez Wykonawcę, pod groźbą zatrzymania </w:t>
      </w:r>
      <w:r w:rsidR="00594D6F" w:rsidRPr="007869D0">
        <w:rPr>
          <w:rFonts w:ascii="Bookman Old Style" w:hAnsi="Bookman Old Style" w:cs="Arial Narrow"/>
          <w:sz w:val="22"/>
          <w:szCs w:val="22"/>
        </w:rPr>
        <w:t>Kontraktu</w:t>
      </w:r>
      <w:r w:rsidRPr="007869D0">
        <w:rPr>
          <w:rFonts w:ascii="Bookman Old Style" w:hAnsi="Bookman Old Style" w:cs="Arial Narrow"/>
          <w:sz w:val="22"/>
          <w:szCs w:val="22"/>
        </w:rPr>
        <w:t>. Skutki finansowe z tego tytułu ponosi Wykonawca.</w:t>
      </w:r>
    </w:p>
    <w:p w14:paraId="2F900199" w14:textId="77777777" w:rsidR="005F36C7" w:rsidRPr="007869D0" w:rsidRDefault="005F36C7" w:rsidP="006F69D3">
      <w:pPr>
        <w:pStyle w:val="Nagwek2"/>
        <w:tabs>
          <w:tab w:val="num" w:pos="576"/>
        </w:tabs>
        <w:spacing w:after="0"/>
        <w:rPr>
          <w:rFonts w:ascii="Bookman Old Style" w:hAnsi="Bookman Old Style" w:cs="Arial Narrow"/>
          <w:sz w:val="22"/>
          <w:szCs w:val="22"/>
        </w:rPr>
      </w:pPr>
      <w:bookmarkStart w:id="134" w:name="_Toc238580443"/>
      <w:bookmarkStart w:id="135" w:name="_Toc142121959"/>
      <w:bookmarkStart w:id="136" w:name="_Toc142297428"/>
    </w:p>
    <w:p w14:paraId="197BF5F7" w14:textId="79E3C230" w:rsidR="00F1637D" w:rsidRPr="007869D0" w:rsidRDefault="00F1637D" w:rsidP="006F69D3">
      <w:pPr>
        <w:pStyle w:val="Nagwek2"/>
        <w:tabs>
          <w:tab w:val="num" w:pos="576"/>
        </w:tabs>
        <w:spacing w:after="0"/>
        <w:rPr>
          <w:rFonts w:ascii="Bookman Old Style" w:hAnsi="Bookman Old Style" w:cs="Arial Narrow"/>
          <w:sz w:val="22"/>
          <w:szCs w:val="22"/>
        </w:rPr>
      </w:pPr>
      <w:bookmarkStart w:id="137" w:name="_Toc352153628"/>
      <w:r w:rsidRPr="007869D0">
        <w:rPr>
          <w:rFonts w:ascii="Bookman Old Style" w:hAnsi="Bookman Old Style" w:cs="Arial Narrow"/>
          <w:sz w:val="22"/>
          <w:szCs w:val="22"/>
        </w:rPr>
        <w:t>5.2. Prace geodezyjno-kartograficzne</w:t>
      </w:r>
    </w:p>
    <w:p w14:paraId="59849ECD" w14:textId="0CE73704" w:rsidR="00F1637D" w:rsidRPr="007869D0" w:rsidRDefault="00F1637D" w:rsidP="00F1637D">
      <w:pPr>
        <w:jc w:val="both"/>
        <w:rPr>
          <w:rFonts w:ascii="Bookman Old Style" w:hAnsi="Bookman Old Style"/>
          <w:sz w:val="22"/>
          <w:szCs w:val="22"/>
        </w:rPr>
      </w:pPr>
      <w:r w:rsidRPr="007869D0">
        <w:rPr>
          <w:rFonts w:ascii="Bookman Old Style" w:hAnsi="Bookman Old Style"/>
          <w:sz w:val="22"/>
          <w:szCs w:val="22"/>
        </w:rPr>
        <w:t>Wykonawca jest zobowiązany zapewnić pełną obsługę geodezyjną – patrz przywołane przepisy w niniejszej ST.</w:t>
      </w:r>
    </w:p>
    <w:p w14:paraId="4FCCF2C4" w14:textId="77777777" w:rsidR="00F1637D" w:rsidRPr="007869D0" w:rsidRDefault="00F1637D" w:rsidP="00F1637D">
      <w:pPr>
        <w:jc w:val="both"/>
        <w:rPr>
          <w:rFonts w:ascii="Bookman Old Style" w:hAnsi="Bookman Old Style"/>
          <w:sz w:val="22"/>
          <w:szCs w:val="22"/>
          <w:u w:val="single"/>
        </w:rPr>
      </w:pPr>
      <w:r w:rsidRPr="007869D0">
        <w:rPr>
          <w:rFonts w:ascii="Bookman Old Style" w:hAnsi="Bookman Old Style"/>
          <w:sz w:val="22"/>
          <w:szCs w:val="22"/>
          <w:u w:val="single"/>
        </w:rPr>
        <w:t>Geodezyjne wyznaczanie obiektów w terenie</w:t>
      </w:r>
    </w:p>
    <w:p w14:paraId="048A304F" w14:textId="77777777" w:rsidR="00F1637D" w:rsidRPr="007869D0" w:rsidRDefault="00F1637D" w:rsidP="00F1637D">
      <w:pPr>
        <w:jc w:val="both"/>
        <w:rPr>
          <w:rFonts w:ascii="Bookman Old Style" w:hAnsi="Bookman Old Style"/>
          <w:sz w:val="22"/>
          <w:szCs w:val="22"/>
        </w:rPr>
      </w:pPr>
      <w:r w:rsidRPr="007869D0">
        <w:rPr>
          <w:rFonts w:ascii="Bookman Old Style" w:hAnsi="Bookman Old Style"/>
          <w:sz w:val="22"/>
          <w:szCs w:val="22"/>
        </w:rPr>
        <w:t>Opracowanie geodezyjne projektu należy opierać na osnowie geodezyjnej.</w:t>
      </w:r>
    </w:p>
    <w:p w14:paraId="446BF7C7" w14:textId="77777777" w:rsidR="00F1637D" w:rsidRPr="007869D0" w:rsidRDefault="00F1637D" w:rsidP="00F1637D">
      <w:pPr>
        <w:jc w:val="both"/>
        <w:rPr>
          <w:rFonts w:ascii="Bookman Old Style" w:hAnsi="Bookman Old Style"/>
          <w:sz w:val="22"/>
          <w:szCs w:val="22"/>
        </w:rPr>
      </w:pPr>
      <w:r w:rsidRPr="007869D0">
        <w:rPr>
          <w:rFonts w:ascii="Bookman Old Style" w:hAnsi="Bookman Old Style"/>
          <w:sz w:val="22"/>
          <w:szCs w:val="22"/>
        </w:rPr>
        <w:t>Uprawniony geodeta z ramienia Wykonawcy wystąpi o udostępnienie punktów osnowy geodezyjnej do odpowiedniego Punktu Zasobów Geodezyjnych.</w:t>
      </w:r>
    </w:p>
    <w:p w14:paraId="7D0D6628" w14:textId="77777777" w:rsidR="00F1637D" w:rsidRPr="007869D0" w:rsidRDefault="00F1637D" w:rsidP="00F1637D">
      <w:pPr>
        <w:jc w:val="both"/>
        <w:rPr>
          <w:rFonts w:ascii="Bookman Old Style" w:hAnsi="Bookman Old Style"/>
          <w:sz w:val="22"/>
          <w:szCs w:val="22"/>
        </w:rPr>
      </w:pPr>
      <w:r w:rsidRPr="007869D0">
        <w:rPr>
          <w:rFonts w:ascii="Bookman Old Style" w:hAnsi="Bookman Old Style"/>
          <w:sz w:val="22"/>
          <w:szCs w:val="22"/>
        </w:rPr>
        <w:t>Wytyczeniu w terenie i utrwaleniu na gruncie, zgodnie z wymaganiami Dokumentacji Projektowej, podlegają geodezyjne elementy określające usytuowanie w poziomie oraz posadowienie wysokościowe budowanych obiektów, a w szczególności:</w:t>
      </w:r>
    </w:p>
    <w:p w14:paraId="0614F6B5" w14:textId="77777777" w:rsidR="00F1637D" w:rsidRPr="007869D0" w:rsidRDefault="00F1637D" w:rsidP="00F1637D">
      <w:pPr>
        <w:pStyle w:val="Punktowanie1Znak"/>
        <w:tabs>
          <w:tab w:val="clear" w:pos="340"/>
          <w:tab w:val="num" w:pos="426"/>
        </w:tabs>
        <w:spacing w:after="0"/>
        <w:ind w:left="0" w:firstLine="0"/>
        <w:rPr>
          <w:rFonts w:ascii="Bookman Old Style" w:hAnsi="Bookman Old Style"/>
          <w:sz w:val="22"/>
          <w:szCs w:val="22"/>
        </w:rPr>
      </w:pPr>
      <w:r w:rsidRPr="007869D0">
        <w:rPr>
          <w:rFonts w:ascii="Bookman Old Style" w:hAnsi="Bookman Old Style"/>
          <w:sz w:val="22"/>
          <w:szCs w:val="22"/>
        </w:rPr>
        <w:t>główne osie rurociągów i obiektów naziemnych i podziemnych,</w:t>
      </w:r>
    </w:p>
    <w:p w14:paraId="6D494010" w14:textId="77777777" w:rsidR="00F1637D" w:rsidRPr="007869D0" w:rsidRDefault="00F1637D" w:rsidP="00F1637D">
      <w:pPr>
        <w:pStyle w:val="Punktowanie1Znak"/>
        <w:tabs>
          <w:tab w:val="clear" w:pos="340"/>
          <w:tab w:val="num" w:pos="426"/>
        </w:tabs>
        <w:spacing w:after="0"/>
        <w:ind w:left="0" w:firstLine="0"/>
        <w:rPr>
          <w:rFonts w:ascii="Bookman Old Style" w:hAnsi="Bookman Old Style"/>
          <w:sz w:val="22"/>
          <w:szCs w:val="22"/>
        </w:rPr>
      </w:pPr>
      <w:r w:rsidRPr="007869D0">
        <w:rPr>
          <w:rFonts w:ascii="Bookman Old Style" w:hAnsi="Bookman Old Style"/>
          <w:sz w:val="22"/>
          <w:szCs w:val="22"/>
        </w:rPr>
        <w:t xml:space="preserve">stałe punkty wysokościowe – repery. </w:t>
      </w:r>
    </w:p>
    <w:p w14:paraId="2E2B9C80" w14:textId="77777777" w:rsidR="00F1637D" w:rsidRPr="007869D0" w:rsidRDefault="00F1637D" w:rsidP="00F1637D">
      <w:pPr>
        <w:rPr>
          <w:rFonts w:ascii="Bookman Old Style" w:hAnsi="Bookman Old Style"/>
          <w:sz w:val="22"/>
          <w:szCs w:val="22"/>
        </w:rPr>
      </w:pPr>
    </w:p>
    <w:p w14:paraId="5A1FA98C" w14:textId="77777777" w:rsidR="00F1637D" w:rsidRPr="007869D0" w:rsidRDefault="00F1637D" w:rsidP="00F1637D">
      <w:pPr>
        <w:jc w:val="both"/>
        <w:rPr>
          <w:rFonts w:ascii="Bookman Old Style" w:hAnsi="Bookman Old Style"/>
          <w:sz w:val="22"/>
          <w:szCs w:val="22"/>
          <w:u w:val="single"/>
        </w:rPr>
      </w:pPr>
      <w:r w:rsidRPr="007869D0">
        <w:rPr>
          <w:rFonts w:ascii="Bookman Old Style" w:hAnsi="Bookman Old Style"/>
          <w:sz w:val="22"/>
          <w:szCs w:val="22"/>
          <w:u w:val="single"/>
        </w:rPr>
        <w:t>Czynności geodezyjne w toku budowy</w:t>
      </w:r>
    </w:p>
    <w:p w14:paraId="0BB851E7" w14:textId="77777777" w:rsidR="00F1637D" w:rsidRPr="007869D0" w:rsidRDefault="00F1637D" w:rsidP="00F1637D">
      <w:pPr>
        <w:jc w:val="both"/>
        <w:rPr>
          <w:rFonts w:ascii="Bookman Old Style" w:hAnsi="Bookman Old Style"/>
          <w:sz w:val="22"/>
          <w:szCs w:val="22"/>
        </w:rPr>
      </w:pPr>
      <w:r w:rsidRPr="007869D0">
        <w:rPr>
          <w:rFonts w:ascii="Bookman Old Style" w:hAnsi="Bookman Old Style"/>
          <w:sz w:val="22"/>
          <w:szCs w:val="22"/>
        </w:rPr>
        <w:t>Czynności geodezyjne w toku budowy obejmują:</w:t>
      </w:r>
    </w:p>
    <w:p w14:paraId="392ACFED" w14:textId="77777777" w:rsidR="00F1637D" w:rsidRPr="007869D0" w:rsidRDefault="00F1637D" w:rsidP="00F1637D">
      <w:pPr>
        <w:pStyle w:val="Punktowanie1Znak"/>
        <w:tabs>
          <w:tab w:val="clear" w:pos="340"/>
          <w:tab w:val="num" w:pos="426"/>
        </w:tabs>
        <w:spacing w:after="0"/>
        <w:ind w:left="0" w:firstLine="0"/>
        <w:rPr>
          <w:rFonts w:ascii="Bookman Old Style" w:hAnsi="Bookman Old Style"/>
          <w:sz w:val="22"/>
          <w:szCs w:val="22"/>
        </w:rPr>
      </w:pPr>
      <w:r w:rsidRPr="007869D0">
        <w:rPr>
          <w:rFonts w:ascii="Bookman Old Style" w:hAnsi="Bookman Old Style"/>
          <w:sz w:val="22"/>
          <w:szCs w:val="22"/>
        </w:rPr>
        <w:t>geodezyjną obsługę budowy i montażu obiektów budowlanych,</w:t>
      </w:r>
    </w:p>
    <w:p w14:paraId="3A779C1A" w14:textId="77777777" w:rsidR="00F1637D" w:rsidRPr="007869D0" w:rsidRDefault="00F1637D" w:rsidP="00F1637D">
      <w:pPr>
        <w:pStyle w:val="Punktowanie1Znak"/>
        <w:tabs>
          <w:tab w:val="clear" w:pos="340"/>
          <w:tab w:val="num" w:pos="426"/>
        </w:tabs>
        <w:spacing w:after="0"/>
        <w:ind w:left="0" w:firstLine="0"/>
        <w:rPr>
          <w:rFonts w:ascii="Bookman Old Style" w:hAnsi="Bookman Old Style"/>
          <w:sz w:val="22"/>
          <w:szCs w:val="22"/>
        </w:rPr>
      </w:pPr>
      <w:r w:rsidRPr="007869D0">
        <w:rPr>
          <w:rFonts w:ascii="Bookman Old Style" w:hAnsi="Bookman Old Style"/>
          <w:sz w:val="22"/>
          <w:szCs w:val="22"/>
        </w:rPr>
        <w:t>geodezyjną inwentaryzację powykonawczą obiektów budowlanych,</w:t>
      </w:r>
    </w:p>
    <w:p w14:paraId="19AC6598" w14:textId="77777777" w:rsidR="00F1637D" w:rsidRPr="007869D0" w:rsidRDefault="00F1637D" w:rsidP="00F1637D">
      <w:pPr>
        <w:pStyle w:val="Punktowanie1Znak"/>
        <w:tabs>
          <w:tab w:val="clear" w:pos="340"/>
          <w:tab w:val="num" w:pos="426"/>
        </w:tabs>
        <w:spacing w:after="0"/>
        <w:ind w:left="0" w:firstLine="0"/>
        <w:rPr>
          <w:rFonts w:ascii="Bookman Old Style" w:hAnsi="Bookman Old Style"/>
          <w:sz w:val="22"/>
          <w:szCs w:val="22"/>
        </w:rPr>
      </w:pPr>
      <w:r w:rsidRPr="007869D0">
        <w:rPr>
          <w:rFonts w:ascii="Bookman Old Style" w:hAnsi="Bookman Old Style"/>
          <w:sz w:val="22"/>
          <w:szCs w:val="22"/>
        </w:rPr>
        <w:t>wznowienie znaków granicznych naruszonych w trakcie prowadzenia Robót.</w:t>
      </w:r>
    </w:p>
    <w:p w14:paraId="05C22B06" w14:textId="77777777" w:rsidR="00F1637D" w:rsidRPr="007869D0" w:rsidRDefault="00F1637D" w:rsidP="00F1637D">
      <w:pPr>
        <w:jc w:val="both"/>
        <w:rPr>
          <w:rFonts w:ascii="Bookman Old Style" w:hAnsi="Bookman Old Style"/>
          <w:sz w:val="22"/>
          <w:szCs w:val="22"/>
        </w:rPr>
      </w:pPr>
      <w:r w:rsidRPr="007869D0">
        <w:rPr>
          <w:rFonts w:ascii="Bookman Old Style" w:hAnsi="Bookman Old Style"/>
          <w:sz w:val="22"/>
          <w:szCs w:val="22"/>
        </w:rPr>
        <w:t xml:space="preserve">Geodezyjna obsługa budowy i montażu obiektu budowlanego obejmuje tyczenie i pomiary kontrolne tych elementów obiektu, których dokładność usytuowania bez pomiarów geodezyjnych nie zapewni prawidłowego wykonania obiektu. </w:t>
      </w:r>
    </w:p>
    <w:p w14:paraId="04F93E81" w14:textId="77777777" w:rsidR="00F1637D" w:rsidRPr="007869D0" w:rsidRDefault="00F1637D" w:rsidP="00F1637D">
      <w:pPr>
        <w:jc w:val="both"/>
        <w:rPr>
          <w:rFonts w:ascii="Bookman Old Style" w:hAnsi="Bookman Old Style"/>
          <w:sz w:val="22"/>
          <w:szCs w:val="22"/>
        </w:rPr>
      </w:pPr>
      <w:r w:rsidRPr="007869D0">
        <w:rPr>
          <w:rFonts w:ascii="Bookman Old Style" w:hAnsi="Bookman Old Style"/>
          <w:sz w:val="22"/>
          <w:szCs w:val="22"/>
        </w:rPr>
        <w:t>Wykonanie czynności geodezyjnych wykonawca prac geodezyjnych potwierdza wpisem do Dziennika Budowy lub montażu. Wykonawca prac geodezyjnych przekazuje kierownikowi budowy kopie szkiców tyczenia i kontroli położenia poszczególnych elementów obiektu budowlanego, zawierające dane geodezyjne umożliwiające wznowienie lub kontrolę wyznaczenia. Na szkicu geodezyjnym geodeta składa oświadczenie o wykonaniu robót zgodnie z projektem lub że są odchyłki. Odchyłki muszą być umieszczone na szkicu w ramach kontroli położenia, jak zapisano w akapicie powyżej.</w:t>
      </w:r>
    </w:p>
    <w:p w14:paraId="68DF8C9D" w14:textId="77777777" w:rsidR="00F1637D" w:rsidRPr="007869D0" w:rsidRDefault="00F1637D" w:rsidP="00F1637D">
      <w:pPr>
        <w:jc w:val="both"/>
        <w:rPr>
          <w:rFonts w:ascii="Bookman Old Style" w:hAnsi="Bookman Old Style"/>
          <w:sz w:val="22"/>
          <w:szCs w:val="22"/>
        </w:rPr>
      </w:pPr>
    </w:p>
    <w:p w14:paraId="63225440" w14:textId="77777777" w:rsidR="00F1637D" w:rsidRPr="007869D0" w:rsidRDefault="00F1637D" w:rsidP="00F1637D">
      <w:pPr>
        <w:jc w:val="both"/>
        <w:rPr>
          <w:rFonts w:ascii="Bookman Old Style" w:hAnsi="Bookman Old Style"/>
          <w:sz w:val="22"/>
          <w:szCs w:val="22"/>
          <w:u w:val="single"/>
        </w:rPr>
      </w:pPr>
      <w:r w:rsidRPr="007869D0">
        <w:rPr>
          <w:rFonts w:ascii="Bookman Old Style" w:hAnsi="Bookman Old Style"/>
          <w:sz w:val="22"/>
          <w:szCs w:val="22"/>
          <w:u w:val="single"/>
        </w:rPr>
        <w:t>Czynności geodezyjne po zakończeniu budowy</w:t>
      </w:r>
    </w:p>
    <w:p w14:paraId="370706B3" w14:textId="77777777" w:rsidR="00F1637D" w:rsidRPr="007869D0" w:rsidRDefault="00F1637D" w:rsidP="00F1637D">
      <w:pPr>
        <w:jc w:val="both"/>
        <w:rPr>
          <w:rFonts w:ascii="Bookman Old Style" w:hAnsi="Bookman Old Style"/>
          <w:sz w:val="22"/>
          <w:szCs w:val="22"/>
        </w:rPr>
      </w:pPr>
      <w:r w:rsidRPr="007869D0">
        <w:rPr>
          <w:rFonts w:ascii="Bookman Old Style" w:hAnsi="Bookman Old Style"/>
          <w:sz w:val="22"/>
          <w:szCs w:val="22"/>
        </w:rPr>
        <w:t>Po zakończeniu budowy poszczególnych obiektów budowlanych należy sporządzić geodezyjną inwentaryzację powykonawczą w celu zebrania aktualnych danych o przestrzennym rozmieszczeniu elementów zagospodarowania działki lub terenu.</w:t>
      </w:r>
    </w:p>
    <w:p w14:paraId="2398C6A3" w14:textId="77777777" w:rsidR="00F1637D" w:rsidRPr="007869D0" w:rsidRDefault="00F1637D" w:rsidP="00F1637D">
      <w:pPr>
        <w:rPr>
          <w:rFonts w:ascii="Bookman Old Style" w:hAnsi="Bookman Old Style"/>
          <w:sz w:val="22"/>
          <w:szCs w:val="22"/>
        </w:rPr>
      </w:pPr>
    </w:p>
    <w:p w14:paraId="37092B3D" w14:textId="77777777" w:rsidR="00F1637D" w:rsidRPr="007869D0" w:rsidRDefault="00F1637D" w:rsidP="00F1637D">
      <w:pPr>
        <w:jc w:val="both"/>
        <w:rPr>
          <w:rFonts w:ascii="Bookman Old Style" w:hAnsi="Bookman Old Style"/>
          <w:sz w:val="22"/>
          <w:szCs w:val="22"/>
          <w:u w:val="single"/>
        </w:rPr>
      </w:pPr>
      <w:r w:rsidRPr="007869D0">
        <w:rPr>
          <w:rFonts w:ascii="Bookman Old Style" w:hAnsi="Bookman Old Style"/>
          <w:sz w:val="22"/>
          <w:szCs w:val="22"/>
          <w:u w:val="single"/>
        </w:rPr>
        <w:t>Geodezyjna dokumentacja powykonawcza</w:t>
      </w:r>
    </w:p>
    <w:p w14:paraId="75CC9CB2" w14:textId="77777777" w:rsidR="00F1637D" w:rsidRPr="007869D0" w:rsidRDefault="00F1637D" w:rsidP="00F1637D">
      <w:pPr>
        <w:jc w:val="both"/>
        <w:rPr>
          <w:rFonts w:ascii="Bookman Old Style" w:hAnsi="Bookman Old Style"/>
          <w:sz w:val="22"/>
          <w:szCs w:val="22"/>
        </w:rPr>
      </w:pPr>
      <w:r w:rsidRPr="007869D0">
        <w:rPr>
          <w:rFonts w:ascii="Bookman Old Style" w:hAnsi="Bookman Old Style"/>
          <w:sz w:val="22"/>
          <w:szCs w:val="22"/>
        </w:rPr>
        <w:t>Operat geodezyjny wchodzący w skład Dokumentacji Budowy powinien zawierać dokumentację geodezyjną sporządzoną na poszczególnych etapach budowy, a w szczególności szkice tyczenia i kontroli położenia poszczególnych elementów obiektu budowlanego.</w:t>
      </w:r>
    </w:p>
    <w:p w14:paraId="45A45B30" w14:textId="77777777" w:rsidR="00F1637D" w:rsidRPr="007869D0" w:rsidRDefault="00F1637D" w:rsidP="00F1637D">
      <w:pPr>
        <w:jc w:val="both"/>
        <w:rPr>
          <w:rFonts w:ascii="Bookman Old Style" w:hAnsi="Bookman Old Style"/>
          <w:sz w:val="22"/>
          <w:szCs w:val="22"/>
        </w:rPr>
      </w:pPr>
      <w:r w:rsidRPr="007869D0">
        <w:rPr>
          <w:rFonts w:ascii="Bookman Old Style" w:hAnsi="Bookman Old Style"/>
          <w:sz w:val="22"/>
          <w:szCs w:val="22"/>
        </w:rPr>
        <w:t>Dokumentacja geodezyjno-kartograficzna sporządzona w wyniku geodezyjnej inwentaryzacji powykonawczej powinna zawierać dane umożliwiające wniesienie zmian na mapę zasadniczą, do ewidencji gruntów i budynków oraz do ewidencji sieci uzbrojenia terenu.</w:t>
      </w:r>
    </w:p>
    <w:p w14:paraId="4D4B2A76" w14:textId="77777777" w:rsidR="00F1637D" w:rsidRPr="007869D0" w:rsidRDefault="00F1637D" w:rsidP="00F1637D">
      <w:pPr>
        <w:jc w:val="both"/>
        <w:rPr>
          <w:rFonts w:ascii="Bookman Old Style" w:hAnsi="Bookman Old Style"/>
          <w:sz w:val="22"/>
          <w:szCs w:val="22"/>
        </w:rPr>
      </w:pPr>
      <w:r w:rsidRPr="007869D0">
        <w:rPr>
          <w:rFonts w:ascii="Bookman Old Style" w:hAnsi="Bookman Old Style"/>
          <w:sz w:val="22"/>
          <w:szCs w:val="22"/>
        </w:rPr>
        <w:t>Wykonawca prac geodezyjnych przekazuje:</w:t>
      </w:r>
    </w:p>
    <w:p w14:paraId="57A8CB88" w14:textId="77777777" w:rsidR="00F1637D" w:rsidRPr="007869D0" w:rsidRDefault="00F1637D" w:rsidP="00F1637D">
      <w:pPr>
        <w:pStyle w:val="Punktowanie1Znak"/>
        <w:tabs>
          <w:tab w:val="clear" w:pos="340"/>
          <w:tab w:val="num" w:pos="1276"/>
        </w:tabs>
        <w:spacing w:after="0"/>
        <w:ind w:left="426" w:hanging="426"/>
        <w:rPr>
          <w:rFonts w:ascii="Bookman Old Style" w:hAnsi="Bookman Old Style"/>
          <w:sz w:val="22"/>
          <w:szCs w:val="22"/>
        </w:rPr>
      </w:pPr>
      <w:r w:rsidRPr="007869D0">
        <w:rPr>
          <w:rFonts w:ascii="Bookman Old Style" w:hAnsi="Bookman Old Style"/>
          <w:sz w:val="22"/>
          <w:szCs w:val="22"/>
        </w:rPr>
        <w:t>do ośrodka dokumentacji geodezyjnej i kartograficznej oryginał dokumentacji w formie i zakresie przewidzianym odrębnymi przepisami,</w:t>
      </w:r>
    </w:p>
    <w:p w14:paraId="0194F202" w14:textId="77777777" w:rsidR="00F1637D" w:rsidRPr="007869D0" w:rsidRDefault="00F1637D" w:rsidP="00F1637D">
      <w:pPr>
        <w:pStyle w:val="Punktowanie1Znak"/>
        <w:tabs>
          <w:tab w:val="clear" w:pos="340"/>
          <w:tab w:val="num" w:pos="1276"/>
        </w:tabs>
        <w:spacing w:after="0"/>
        <w:ind w:left="426" w:hanging="426"/>
        <w:rPr>
          <w:rFonts w:ascii="Bookman Old Style" w:hAnsi="Bookman Old Style"/>
          <w:b/>
          <w:bCs/>
          <w:sz w:val="22"/>
          <w:szCs w:val="22"/>
        </w:rPr>
      </w:pPr>
      <w:r w:rsidRPr="007869D0">
        <w:rPr>
          <w:rFonts w:ascii="Bookman Old Style" w:hAnsi="Bookman Old Style"/>
          <w:sz w:val="22"/>
          <w:szCs w:val="22"/>
        </w:rPr>
        <w:t>kierownikowi budowy kopię mapy powstałej w wyniku geodezyjnej inwentaryzacji powykonawczej.</w:t>
      </w:r>
    </w:p>
    <w:p w14:paraId="319D9862" w14:textId="77777777" w:rsidR="00F1637D" w:rsidRPr="007869D0" w:rsidRDefault="00F1637D" w:rsidP="00F1637D">
      <w:pPr>
        <w:rPr>
          <w:rFonts w:ascii="Bookman Old Style" w:hAnsi="Bookman Old Style"/>
          <w:sz w:val="22"/>
          <w:szCs w:val="22"/>
        </w:rPr>
      </w:pPr>
    </w:p>
    <w:p w14:paraId="429A1942" w14:textId="1E4D0B5F" w:rsidR="005F36C7" w:rsidRPr="007869D0" w:rsidRDefault="005F36C7" w:rsidP="006F69D3">
      <w:pPr>
        <w:pStyle w:val="Nagwek2"/>
        <w:tabs>
          <w:tab w:val="num" w:pos="576"/>
        </w:tabs>
        <w:spacing w:after="0"/>
        <w:rPr>
          <w:rFonts w:ascii="Bookman Old Style" w:hAnsi="Bookman Old Style" w:cs="Arial Narrow"/>
          <w:sz w:val="22"/>
          <w:szCs w:val="22"/>
        </w:rPr>
      </w:pPr>
      <w:r w:rsidRPr="007869D0">
        <w:rPr>
          <w:rFonts w:ascii="Bookman Old Style" w:hAnsi="Bookman Old Style" w:cs="Arial Narrow"/>
          <w:sz w:val="22"/>
          <w:szCs w:val="22"/>
        </w:rPr>
        <w:t>5.</w:t>
      </w:r>
      <w:r w:rsidR="00F1637D" w:rsidRPr="007869D0">
        <w:rPr>
          <w:rFonts w:ascii="Bookman Old Style" w:hAnsi="Bookman Old Style" w:cs="Arial Narrow"/>
          <w:sz w:val="22"/>
          <w:szCs w:val="22"/>
        </w:rPr>
        <w:t>3</w:t>
      </w:r>
      <w:r w:rsidRPr="007869D0">
        <w:rPr>
          <w:rFonts w:ascii="Bookman Old Style" w:hAnsi="Bookman Old Style" w:cs="Arial Narrow"/>
          <w:sz w:val="22"/>
          <w:szCs w:val="22"/>
        </w:rPr>
        <w:t>.</w:t>
      </w:r>
      <w:r w:rsidRPr="007869D0">
        <w:rPr>
          <w:rFonts w:ascii="Bookman Old Style" w:hAnsi="Bookman Old Style" w:cs="Arial Narrow"/>
          <w:sz w:val="22"/>
          <w:szCs w:val="22"/>
        </w:rPr>
        <w:tab/>
      </w:r>
      <w:bookmarkStart w:id="138" w:name="_Toc238580444"/>
      <w:bookmarkStart w:id="139" w:name="_Toc352153629"/>
      <w:bookmarkEnd w:id="134"/>
      <w:bookmarkEnd w:id="137"/>
      <w:r w:rsidRPr="007869D0">
        <w:rPr>
          <w:rFonts w:ascii="Bookman Old Style" w:hAnsi="Bookman Old Style" w:cs="Arial Narrow"/>
          <w:sz w:val="22"/>
          <w:szCs w:val="22"/>
        </w:rPr>
        <w:t>Dokumentacja Projektowa</w:t>
      </w:r>
      <w:bookmarkEnd w:id="135"/>
      <w:bookmarkEnd w:id="136"/>
      <w:bookmarkEnd w:id="138"/>
      <w:bookmarkEnd w:id="139"/>
    </w:p>
    <w:p w14:paraId="2CC7C82D" w14:textId="321ED1BC"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Zamawiając</w:t>
      </w:r>
      <w:r w:rsidR="00594D6F" w:rsidRPr="007869D0">
        <w:rPr>
          <w:rFonts w:ascii="Bookman Old Style" w:hAnsi="Bookman Old Style" w:cs="Arial Narrow"/>
          <w:sz w:val="22"/>
          <w:szCs w:val="22"/>
        </w:rPr>
        <w:t>y</w:t>
      </w:r>
      <w:r w:rsidRPr="007869D0">
        <w:rPr>
          <w:rFonts w:ascii="Bookman Old Style" w:hAnsi="Bookman Old Style" w:cs="Arial Narrow"/>
          <w:sz w:val="22"/>
          <w:szCs w:val="22"/>
        </w:rPr>
        <w:t xml:space="preserve"> przekaże Wykonawcy </w:t>
      </w:r>
      <w:r w:rsidRPr="007869D0">
        <w:rPr>
          <w:rFonts w:ascii="Bookman Old Style" w:hAnsi="Bookman Old Style" w:cs="Arial Narrow"/>
          <w:color w:val="000000"/>
          <w:sz w:val="22"/>
          <w:szCs w:val="22"/>
        </w:rPr>
        <w:t>1 komplet Dokumentacji</w:t>
      </w:r>
      <w:r w:rsidRPr="007869D0">
        <w:rPr>
          <w:rFonts w:ascii="Bookman Old Style" w:hAnsi="Bookman Old Style" w:cs="Arial Narrow"/>
          <w:sz w:val="22"/>
          <w:szCs w:val="22"/>
        </w:rPr>
        <w:t xml:space="preserve"> Projektowej</w:t>
      </w:r>
      <w:r w:rsidR="00594D6F" w:rsidRPr="007869D0">
        <w:rPr>
          <w:rFonts w:ascii="Bookman Old Style" w:hAnsi="Bookman Old Style" w:cs="Arial Narrow"/>
          <w:sz w:val="22"/>
          <w:szCs w:val="22"/>
        </w:rPr>
        <w:t xml:space="preserve"> </w:t>
      </w:r>
      <w:r w:rsidRPr="007869D0">
        <w:rPr>
          <w:rFonts w:ascii="Bookman Old Style" w:hAnsi="Bookman Old Style" w:cs="Arial Narrow"/>
          <w:sz w:val="22"/>
          <w:szCs w:val="22"/>
        </w:rPr>
        <w:t>przed przystąpieniem do Robót.</w:t>
      </w:r>
    </w:p>
    <w:p w14:paraId="07573FF7" w14:textId="77777777" w:rsidR="00594D6F" w:rsidRPr="007869D0" w:rsidRDefault="00594D6F" w:rsidP="006F69D3">
      <w:pPr>
        <w:jc w:val="both"/>
        <w:rPr>
          <w:rFonts w:ascii="Bookman Old Style" w:hAnsi="Bookman Old Style" w:cs="Arial Narrow"/>
          <w:sz w:val="22"/>
          <w:szCs w:val="22"/>
        </w:rPr>
      </w:pPr>
      <w:r w:rsidRPr="007869D0">
        <w:rPr>
          <w:rFonts w:ascii="Bookman Old Style" w:hAnsi="Bookman Old Style" w:cs="Arial Narrow"/>
          <w:sz w:val="22"/>
          <w:szCs w:val="22"/>
        </w:rPr>
        <w:t>Dokumentacja projektowa opracowana przez Wykonawcę zostanie przekazana po jej zatwierdzeniu przez Zamawiającego.</w:t>
      </w:r>
    </w:p>
    <w:p w14:paraId="393DA380" w14:textId="77777777" w:rsidR="00E73924" w:rsidRPr="007869D0" w:rsidRDefault="00E73924" w:rsidP="006F69D3">
      <w:pPr>
        <w:jc w:val="both"/>
        <w:rPr>
          <w:rFonts w:ascii="Bookman Old Style" w:hAnsi="Bookman Old Style" w:cs="Arial Narrow"/>
          <w:sz w:val="22"/>
          <w:szCs w:val="22"/>
        </w:rPr>
      </w:pPr>
    </w:p>
    <w:p w14:paraId="0CB624E5" w14:textId="729967EC" w:rsidR="005F36C7" w:rsidRPr="007869D0" w:rsidRDefault="005F36C7" w:rsidP="006F69D3">
      <w:pPr>
        <w:pStyle w:val="Nagwek2"/>
        <w:numPr>
          <w:ilvl w:val="1"/>
          <w:numId w:val="0"/>
        </w:numPr>
        <w:tabs>
          <w:tab w:val="num" w:pos="576"/>
        </w:tabs>
        <w:autoSpaceDE w:val="0"/>
        <w:autoSpaceDN w:val="0"/>
        <w:spacing w:after="0"/>
        <w:ind w:left="567" w:hanging="567"/>
        <w:rPr>
          <w:rFonts w:ascii="Bookman Old Style" w:hAnsi="Bookman Old Style" w:cs="Arial Narrow"/>
          <w:sz w:val="22"/>
          <w:szCs w:val="22"/>
        </w:rPr>
      </w:pPr>
      <w:bookmarkStart w:id="140" w:name="_Toc352153630"/>
      <w:r w:rsidRPr="007869D0">
        <w:rPr>
          <w:rFonts w:ascii="Bookman Old Style" w:hAnsi="Bookman Old Style" w:cs="Arial Narrow"/>
          <w:sz w:val="22"/>
          <w:szCs w:val="22"/>
        </w:rPr>
        <w:t>5.</w:t>
      </w:r>
      <w:r w:rsidR="00F1637D" w:rsidRPr="007869D0">
        <w:rPr>
          <w:rFonts w:ascii="Bookman Old Style" w:hAnsi="Bookman Old Style" w:cs="Arial Narrow"/>
          <w:sz w:val="22"/>
          <w:szCs w:val="22"/>
        </w:rPr>
        <w:t>4</w:t>
      </w:r>
      <w:r w:rsidRPr="007869D0">
        <w:rPr>
          <w:rFonts w:ascii="Bookman Old Style" w:hAnsi="Bookman Old Style" w:cs="Arial Narrow"/>
          <w:sz w:val="22"/>
          <w:szCs w:val="22"/>
        </w:rPr>
        <w:t>.</w:t>
      </w:r>
      <w:r w:rsidRPr="007869D0">
        <w:rPr>
          <w:rFonts w:ascii="Bookman Old Style" w:hAnsi="Bookman Old Style" w:cs="Arial Narrow"/>
          <w:sz w:val="22"/>
          <w:szCs w:val="22"/>
        </w:rPr>
        <w:tab/>
        <w:t xml:space="preserve"> Zgodność Robót z Dokumentami Kontraktowymi</w:t>
      </w:r>
      <w:bookmarkEnd w:id="140"/>
    </w:p>
    <w:p w14:paraId="42B20BEE" w14:textId="70D6384A"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jest odpowiedzialny za prowadzenie Robót, zgodnie z Kontraktem oraz za jakość zastosowanych Materiałów, Urządzeń i wykonywanych Robót, za ich zgodność z </w:t>
      </w:r>
      <w:r w:rsidR="006C3CE7" w:rsidRPr="007869D0">
        <w:rPr>
          <w:rFonts w:ascii="Bookman Old Style" w:hAnsi="Bookman Old Style" w:cs="Arial Narrow"/>
          <w:sz w:val="22"/>
          <w:szCs w:val="22"/>
        </w:rPr>
        <w:t>Dokumentacją Projekto</w:t>
      </w:r>
      <w:r w:rsidRPr="007869D0">
        <w:rPr>
          <w:rFonts w:ascii="Bookman Old Style" w:hAnsi="Bookman Old Style" w:cs="Arial Narrow"/>
          <w:sz w:val="22"/>
          <w:szCs w:val="22"/>
        </w:rPr>
        <w:t xml:space="preserve">wą, wymaganiami </w:t>
      </w:r>
      <w:r w:rsidR="00594D6F" w:rsidRPr="007869D0">
        <w:rPr>
          <w:rFonts w:ascii="Bookman Old Style" w:hAnsi="Bookman Old Style" w:cs="Arial Narrow"/>
          <w:sz w:val="22"/>
          <w:szCs w:val="22"/>
        </w:rPr>
        <w:t>OPZ z załącznikami (Część II</w:t>
      </w:r>
      <w:r w:rsidR="00F1637D" w:rsidRPr="007869D0">
        <w:rPr>
          <w:rFonts w:ascii="Bookman Old Style" w:hAnsi="Bookman Old Style" w:cs="Arial Narrow"/>
          <w:sz w:val="22"/>
          <w:szCs w:val="22"/>
        </w:rPr>
        <w:t>.</w:t>
      </w:r>
      <w:r w:rsidR="00594D6F" w:rsidRPr="007869D0">
        <w:rPr>
          <w:rFonts w:ascii="Bookman Old Style" w:hAnsi="Bookman Old Style" w:cs="Arial Narrow"/>
          <w:sz w:val="22"/>
          <w:szCs w:val="22"/>
        </w:rPr>
        <w:t xml:space="preserve"> do SIWZ)</w:t>
      </w:r>
      <w:r w:rsidRPr="007869D0">
        <w:rPr>
          <w:rFonts w:ascii="Bookman Old Style" w:hAnsi="Bookman Old Style" w:cs="Arial Narrow"/>
          <w:sz w:val="22"/>
          <w:szCs w:val="22"/>
        </w:rPr>
        <w:t xml:space="preserve">, poleceniami </w:t>
      </w:r>
      <w:r w:rsidR="006C3CE7"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oraz opracowanymi przez Wykonawcę: PZJ, Programem i Projektem organizacji budowy i robót.</w:t>
      </w:r>
    </w:p>
    <w:p w14:paraId="33B2D8B9" w14:textId="05C7B9A0" w:rsidR="005F36C7" w:rsidRPr="007869D0" w:rsidRDefault="006C3CE7" w:rsidP="006F69D3">
      <w:pPr>
        <w:jc w:val="both"/>
        <w:rPr>
          <w:rFonts w:ascii="Bookman Old Style" w:hAnsi="Bookman Old Style" w:cs="Arial Narrow"/>
          <w:sz w:val="22"/>
          <w:szCs w:val="22"/>
        </w:rPr>
      </w:pPr>
      <w:r w:rsidRPr="007869D0">
        <w:rPr>
          <w:rFonts w:ascii="Bookman Old Style" w:hAnsi="Bookman Old Style" w:cs="Arial Narrow"/>
          <w:sz w:val="22"/>
          <w:szCs w:val="22"/>
        </w:rPr>
        <w:t>OPZ z załącznikami (</w:t>
      </w:r>
      <w:r w:rsidR="00B43B1B" w:rsidRPr="007869D0">
        <w:rPr>
          <w:rFonts w:ascii="Bookman Old Style" w:hAnsi="Bookman Old Style" w:cs="Arial Narrow"/>
          <w:sz w:val="22"/>
          <w:szCs w:val="22"/>
        </w:rPr>
        <w:t>Część II</w:t>
      </w:r>
      <w:r w:rsidR="00667400"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Pr="007869D0">
        <w:rPr>
          <w:rFonts w:ascii="Bookman Old Style" w:hAnsi="Bookman Old Style" w:cs="Arial Narrow"/>
          <w:sz w:val="22"/>
          <w:szCs w:val="22"/>
        </w:rPr>
        <w:t>)</w:t>
      </w:r>
      <w:r w:rsidR="005F36C7" w:rsidRPr="007869D0">
        <w:rPr>
          <w:rFonts w:ascii="Bookman Old Style" w:hAnsi="Bookman Old Style" w:cs="Arial Narrow"/>
          <w:sz w:val="22"/>
          <w:szCs w:val="22"/>
        </w:rPr>
        <w:t xml:space="preserve"> mo</w:t>
      </w:r>
      <w:r w:rsidRPr="007869D0">
        <w:rPr>
          <w:rFonts w:ascii="Bookman Old Style" w:hAnsi="Bookman Old Style" w:cs="Arial Narrow"/>
          <w:sz w:val="22"/>
          <w:szCs w:val="22"/>
        </w:rPr>
        <w:t>że</w:t>
      </w:r>
      <w:r w:rsidR="005F36C7" w:rsidRPr="007869D0">
        <w:rPr>
          <w:rFonts w:ascii="Bookman Old Style" w:hAnsi="Bookman Old Style" w:cs="Arial Narrow"/>
          <w:sz w:val="22"/>
          <w:szCs w:val="22"/>
        </w:rPr>
        <w:t xml:space="preserve"> nie objąć wszystkich szczegółów </w:t>
      </w:r>
      <w:r w:rsidRPr="007869D0">
        <w:rPr>
          <w:rFonts w:ascii="Bookman Old Style" w:hAnsi="Bookman Old Style" w:cs="Arial Narrow"/>
          <w:sz w:val="22"/>
          <w:szCs w:val="22"/>
        </w:rPr>
        <w:t>Przedsięwzięcia (przedmiotu zamówienia)</w:t>
      </w:r>
      <w:r w:rsidR="005F36C7" w:rsidRPr="007869D0">
        <w:rPr>
          <w:rFonts w:ascii="Bookman Old Style" w:hAnsi="Bookman Old Style" w:cs="Arial Narrow"/>
          <w:sz w:val="22"/>
          <w:szCs w:val="22"/>
        </w:rPr>
        <w:t xml:space="preserve"> </w:t>
      </w:r>
      <w:r w:rsidRPr="007869D0">
        <w:rPr>
          <w:rFonts w:ascii="Bookman Old Style" w:hAnsi="Bookman Old Style" w:cs="Arial Narrow"/>
          <w:sz w:val="22"/>
          <w:szCs w:val="22"/>
        </w:rPr>
        <w:t>co</w:t>
      </w:r>
      <w:r w:rsidR="005F36C7" w:rsidRPr="007869D0">
        <w:rPr>
          <w:rFonts w:ascii="Bookman Old Style" w:hAnsi="Bookman Old Style" w:cs="Arial Narrow"/>
          <w:sz w:val="22"/>
          <w:szCs w:val="22"/>
        </w:rPr>
        <w:t xml:space="preserve"> Wykonawca winien to wziąć pod uwagę przy planowaniu budowy, realizując Roboty czy kompletując dostawy sprzętu. Wykonawca nie może wykorzystywać błędów lub opuszczeń w Dokumentach Przetargowych</w:t>
      </w:r>
      <w:r w:rsidRPr="007869D0">
        <w:rPr>
          <w:rFonts w:ascii="Bookman Old Style" w:hAnsi="Bookman Old Style" w:cs="Arial Narrow"/>
          <w:sz w:val="22"/>
          <w:szCs w:val="22"/>
        </w:rPr>
        <w:t xml:space="preserve"> i OPZ z załącznikami (</w:t>
      </w:r>
      <w:r w:rsidR="00B43B1B" w:rsidRPr="007869D0">
        <w:rPr>
          <w:rFonts w:ascii="Bookman Old Style" w:hAnsi="Bookman Old Style" w:cs="Arial Narrow"/>
          <w:sz w:val="22"/>
          <w:szCs w:val="22"/>
        </w:rPr>
        <w:t>Część II</w:t>
      </w:r>
      <w:r w:rsidR="00667400"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Pr="007869D0">
        <w:rPr>
          <w:rFonts w:ascii="Bookman Old Style" w:hAnsi="Bookman Old Style" w:cs="Arial Narrow"/>
          <w:sz w:val="22"/>
          <w:szCs w:val="22"/>
        </w:rPr>
        <w:t>)</w:t>
      </w:r>
      <w:r w:rsidR="005F36C7" w:rsidRPr="007869D0">
        <w:rPr>
          <w:rFonts w:ascii="Bookman Old Style" w:hAnsi="Bookman Old Style" w:cs="Arial Narrow"/>
          <w:sz w:val="22"/>
          <w:szCs w:val="22"/>
        </w:rPr>
        <w:t xml:space="preserve">, a o ich wykryciu winien natychmiast powiadomić </w:t>
      </w:r>
      <w:r w:rsidRPr="007869D0">
        <w:rPr>
          <w:rFonts w:ascii="Bookman Old Style" w:hAnsi="Bookman Old Style" w:cs="Arial Narrow"/>
          <w:sz w:val="22"/>
          <w:szCs w:val="22"/>
        </w:rPr>
        <w:t>Zamawiającego</w:t>
      </w:r>
      <w:r w:rsidR="005F36C7" w:rsidRPr="007869D0">
        <w:rPr>
          <w:rFonts w:ascii="Bookman Old Style" w:hAnsi="Bookman Old Style" w:cs="Arial Narrow"/>
          <w:sz w:val="22"/>
          <w:szCs w:val="22"/>
        </w:rPr>
        <w:t xml:space="preserve">. </w:t>
      </w:r>
    </w:p>
    <w:p w14:paraId="6F310C78" w14:textId="5DC88340"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Wszystkie wykonane Roboty i dostarczone Materiały i Urządzenia będą zgodne z Kontraktem. Dane określone w Kontrakcie będą uważane za wartości</w:t>
      </w:r>
      <w:r w:rsidR="00E07B50" w:rsidRPr="007869D0">
        <w:rPr>
          <w:rFonts w:ascii="Bookman Old Style" w:hAnsi="Bookman Old Style" w:cs="Arial Narrow"/>
          <w:sz w:val="22"/>
          <w:szCs w:val="22"/>
        </w:rPr>
        <w:t xml:space="preserve"> i wymagania</w:t>
      </w:r>
      <w:r w:rsidRPr="007869D0">
        <w:rPr>
          <w:rFonts w:ascii="Bookman Old Style" w:hAnsi="Bookman Old Style" w:cs="Arial Narrow"/>
          <w:sz w:val="22"/>
          <w:szCs w:val="22"/>
        </w:rPr>
        <w:t xml:space="preserve"> </w:t>
      </w:r>
      <w:r w:rsidR="00E07B50" w:rsidRPr="007869D0">
        <w:rPr>
          <w:rFonts w:ascii="Bookman Old Style" w:hAnsi="Bookman Old Style" w:cs="Arial Narrow"/>
          <w:sz w:val="22"/>
          <w:szCs w:val="22"/>
        </w:rPr>
        <w:t>minimalne</w:t>
      </w:r>
      <w:r w:rsidRPr="007869D0">
        <w:rPr>
          <w:rFonts w:ascii="Bookman Old Style" w:hAnsi="Bookman Old Style" w:cs="Arial Narrow"/>
          <w:sz w:val="22"/>
          <w:szCs w:val="22"/>
        </w:rPr>
        <w:t xml:space="preserve">. </w:t>
      </w:r>
    </w:p>
    <w:p w14:paraId="47B83A93" w14:textId="456AE93D"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Cechy Materiałów i Urządzeń muszą być jednorodne i wykazywać zgodność z określonymi wymaganiami. W przypadku, gdy Materiały i Urządzenia lub Roboty nie będą w pełni zgodne z</w:t>
      </w:r>
      <w:r w:rsidR="009B5ED6" w:rsidRPr="007869D0">
        <w:rPr>
          <w:rFonts w:ascii="Bookman Old Style" w:hAnsi="Bookman Old Style" w:cs="Arial Narrow"/>
          <w:sz w:val="22"/>
          <w:szCs w:val="22"/>
        </w:rPr>
        <w:t> </w:t>
      </w:r>
      <w:r w:rsidRPr="007869D0">
        <w:rPr>
          <w:rFonts w:ascii="Bookman Old Style" w:hAnsi="Bookman Old Style" w:cs="Arial Narrow"/>
          <w:sz w:val="22"/>
          <w:szCs w:val="22"/>
        </w:rPr>
        <w:t>Kontraktem</w:t>
      </w:r>
      <w:r w:rsidR="00E07B50" w:rsidRPr="007869D0">
        <w:rPr>
          <w:rFonts w:ascii="Bookman Old Style" w:hAnsi="Bookman Old Style" w:cs="Arial Narrow"/>
          <w:sz w:val="22"/>
          <w:szCs w:val="22"/>
        </w:rPr>
        <w:t xml:space="preserve"> - przez co Zamawiający rozumie, że nie zapewnią minimalnych wymagań technicznych, użytkowych i estetycznych wskazanych w Opisie Przedmiotu Zamówienia,</w:t>
      </w:r>
      <w:r w:rsidRPr="007869D0">
        <w:rPr>
          <w:rFonts w:ascii="Bookman Old Style" w:hAnsi="Bookman Old Style" w:cs="Arial Narrow"/>
          <w:sz w:val="22"/>
          <w:szCs w:val="22"/>
        </w:rPr>
        <w:t xml:space="preserve"> i wpłynie to na </w:t>
      </w:r>
      <w:r w:rsidR="00E07B50" w:rsidRPr="007869D0">
        <w:rPr>
          <w:rFonts w:ascii="Bookman Old Style" w:hAnsi="Bookman Old Style" w:cs="Arial Narrow"/>
          <w:sz w:val="22"/>
          <w:szCs w:val="22"/>
        </w:rPr>
        <w:t>obniżenie</w:t>
      </w:r>
      <w:r w:rsidRPr="007869D0">
        <w:rPr>
          <w:rFonts w:ascii="Bookman Old Style" w:hAnsi="Bookman Old Style" w:cs="Arial Narrow"/>
          <w:sz w:val="22"/>
          <w:szCs w:val="22"/>
        </w:rPr>
        <w:t xml:space="preserve"> jakoś</w:t>
      </w:r>
      <w:r w:rsidR="00E07B50" w:rsidRPr="007869D0">
        <w:rPr>
          <w:rFonts w:ascii="Bookman Old Style" w:hAnsi="Bookman Old Style" w:cs="Arial Narrow"/>
          <w:sz w:val="22"/>
          <w:szCs w:val="22"/>
        </w:rPr>
        <w:t>ci</w:t>
      </w:r>
      <w:r w:rsidRPr="007869D0">
        <w:rPr>
          <w:rFonts w:ascii="Bookman Old Style" w:hAnsi="Bookman Old Style" w:cs="Arial Narrow"/>
          <w:sz w:val="22"/>
          <w:szCs w:val="22"/>
        </w:rPr>
        <w:t xml:space="preserve"> </w:t>
      </w:r>
      <w:r w:rsidR="000A40F2" w:rsidRPr="007869D0">
        <w:rPr>
          <w:rFonts w:ascii="Bookman Old Style" w:hAnsi="Bookman Old Style" w:cs="Arial Narrow"/>
          <w:sz w:val="22"/>
          <w:szCs w:val="22"/>
        </w:rPr>
        <w:t>Robót</w:t>
      </w:r>
      <w:r w:rsidRPr="007869D0">
        <w:rPr>
          <w:rFonts w:ascii="Bookman Old Style" w:hAnsi="Bookman Old Style" w:cs="Arial Narrow"/>
          <w:sz w:val="22"/>
          <w:szCs w:val="22"/>
        </w:rPr>
        <w:t xml:space="preserve">, to takie Materiały i Urządzenia będą niezwłocznie zastąpione innymi, a Roboty rozebrane na koszt Wykonawcy. </w:t>
      </w:r>
    </w:p>
    <w:p w14:paraId="01ABF14C" w14:textId="2DE38349"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 </w:t>
      </w:r>
      <w:r w:rsidR="006C3CE7" w:rsidRPr="007869D0">
        <w:rPr>
          <w:rFonts w:ascii="Bookman Old Style" w:hAnsi="Bookman Old Style" w:cs="Arial Narrow"/>
          <w:sz w:val="22"/>
          <w:szCs w:val="22"/>
        </w:rPr>
        <w:t>OPZ z załącznikami (</w:t>
      </w:r>
      <w:r w:rsidR="00B43B1B" w:rsidRPr="007869D0">
        <w:rPr>
          <w:rFonts w:ascii="Bookman Old Style" w:hAnsi="Bookman Old Style" w:cs="Arial Narrow"/>
          <w:sz w:val="22"/>
          <w:szCs w:val="22"/>
        </w:rPr>
        <w:t>Część II</w:t>
      </w:r>
      <w:r w:rsidR="00667400"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6C3CE7" w:rsidRPr="007869D0">
        <w:rPr>
          <w:rFonts w:ascii="Bookman Old Style" w:hAnsi="Bookman Old Style" w:cs="Arial Narrow"/>
          <w:sz w:val="22"/>
          <w:szCs w:val="22"/>
        </w:rPr>
        <w:t>)</w:t>
      </w:r>
      <w:r w:rsidRPr="007869D0">
        <w:rPr>
          <w:rFonts w:ascii="Bookman Old Style" w:hAnsi="Bookman Old Style" w:cs="Arial Narrow"/>
          <w:sz w:val="22"/>
          <w:szCs w:val="22"/>
        </w:rPr>
        <w:t xml:space="preserve"> mogą występować nazwy własne lub być podane niektóre charakterystyczne dla producenta wymiary, Wykonawca może dostarczyć elementy równoważne, spełniające wymagania opisane w </w:t>
      </w:r>
      <w:r w:rsidR="006C3CE7" w:rsidRPr="007869D0">
        <w:rPr>
          <w:rFonts w:ascii="Bookman Old Style" w:hAnsi="Bookman Old Style" w:cs="Arial Narrow"/>
          <w:sz w:val="22"/>
          <w:szCs w:val="22"/>
        </w:rPr>
        <w:t>OPZ z załącznikami (</w:t>
      </w:r>
      <w:r w:rsidR="00B43B1B" w:rsidRPr="007869D0">
        <w:rPr>
          <w:rFonts w:ascii="Bookman Old Style" w:hAnsi="Bookman Old Style" w:cs="Arial Narrow"/>
          <w:sz w:val="22"/>
          <w:szCs w:val="22"/>
        </w:rPr>
        <w:t>Część II</w:t>
      </w:r>
      <w:r w:rsidR="00667400"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6C3CE7" w:rsidRPr="007869D0">
        <w:rPr>
          <w:rFonts w:ascii="Bookman Old Style" w:hAnsi="Bookman Old Style" w:cs="Arial Narrow"/>
          <w:sz w:val="22"/>
          <w:szCs w:val="22"/>
        </w:rPr>
        <w:t xml:space="preserve">) oraz Kontrakcie. </w:t>
      </w:r>
      <w:r w:rsidRPr="007869D0">
        <w:rPr>
          <w:rFonts w:ascii="Bookman Old Style" w:hAnsi="Bookman Old Style" w:cs="Arial Narrow"/>
          <w:sz w:val="22"/>
          <w:szCs w:val="22"/>
        </w:rPr>
        <w:t xml:space="preserve">Natomiast wszelkie koszty wynikające z różnic pomiędzy urządzeniami zaprojektowanymi, a zaoferowanymi ponosi Wykonawca. </w:t>
      </w:r>
    </w:p>
    <w:p w14:paraId="3C54A68F" w14:textId="340E9AE2" w:rsidR="005F36C7" w:rsidRPr="007869D0" w:rsidRDefault="00D50A6F" w:rsidP="006F69D3">
      <w:pPr>
        <w:jc w:val="both"/>
        <w:rPr>
          <w:rFonts w:ascii="Bookman Old Style" w:hAnsi="Bookman Old Style" w:cs="Arial Narrow"/>
          <w:sz w:val="22"/>
          <w:szCs w:val="22"/>
        </w:rPr>
      </w:pPr>
      <w:r w:rsidRPr="007869D0">
        <w:rPr>
          <w:rFonts w:ascii="Bookman Old Style" w:hAnsi="Bookman Old Style" w:cs="Arial Narrow"/>
          <w:sz w:val="22"/>
          <w:szCs w:val="22"/>
        </w:rPr>
        <w:t>W przypadku wprowadzenia zam</w:t>
      </w:r>
      <w:r w:rsidR="00AB3818" w:rsidRPr="007869D0">
        <w:rPr>
          <w:rFonts w:ascii="Bookman Old Style" w:hAnsi="Bookman Old Style" w:cs="Arial Narrow"/>
          <w:sz w:val="22"/>
          <w:szCs w:val="22"/>
        </w:rPr>
        <w:t>iennych materiałów lub urządzeń</w:t>
      </w:r>
      <w:r w:rsidRPr="007869D0">
        <w:rPr>
          <w:rFonts w:ascii="Bookman Old Style" w:hAnsi="Bookman Old Style" w:cs="Arial Narrow"/>
          <w:sz w:val="22"/>
          <w:szCs w:val="22"/>
        </w:rPr>
        <w:t xml:space="preserve"> Wykonawca winien pr</w:t>
      </w:r>
      <w:r w:rsidR="009B5ED6" w:rsidRPr="007869D0">
        <w:rPr>
          <w:rFonts w:ascii="Bookman Old Style" w:hAnsi="Bookman Old Style" w:cs="Arial Narrow"/>
          <w:sz w:val="22"/>
          <w:szCs w:val="22"/>
        </w:rPr>
        <w:t xml:space="preserve">zedstawić </w:t>
      </w:r>
      <w:r w:rsidR="00AB3818" w:rsidRPr="007869D0">
        <w:rPr>
          <w:rFonts w:ascii="Bookman Old Style" w:hAnsi="Bookman Old Style" w:cs="Arial Narrow"/>
          <w:sz w:val="22"/>
          <w:szCs w:val="22"/>
        </w:rPr>
        <w:t>w</w:t>
      </w:r>
      <w:r w:rsidR="009B5ED6" w:rsidRPr="007869D0">
        <w:rPr>
          <w:rFonts w:ascii="Bookman Old Style" w:hAnsi="Bookman Old Style" w:cs="Arial Narrow"/>
          <w:sz w:val="22"/>
          <w:szCs w:val="22"/>
        </w:rPr>
        <w:t> </w:t>
      </w:r>
      <w:r w:rsidR="00AB3818" w:rsidRPr="007869D0">
        <w:rPr>
          <w:rFonts w:ascii="Bookman Old Style" w:hAnsi="Bookman Old Style" w:cs="Arial Narrow"/>
          <w:sz w:val="22"/>
          <w:szCs w:val="22"/>
        </w:rPr>
        <w:t xml:space="preserve">formie obliczeniowej, opisowej i </w:t>
      </w:r>
      <w:r w:rsidRPr="007869D0">
        <w:rPr>
          <w:rFonts w:ascii="Bookman Old Style" w:hAnsi="Bookman Old Style" w:cs="Arial Narrow"/>
          <w:sz w:val="22"/>
          <w:szCs w:val="22"/>
        </w:rPr>
        <w:t>ry</w:t>
      </w:r>
      <w:r w:rsidR="00AB3818" w:rsidRPr="007869D0">
        <w:rPr>
          <w:rFonts w:ascii="Bookman Old Style" w:hAnsi="Bookman Old Style" w:cs="Arial Narrow"/>
          <w:sz w:val="22"/>
          <w:szCs w:val="22"/>
        </w:rPr>
        <w:t xml:space="preserve">sunkowej </w:t>
      </w:r>
      <w:r w:rsidR="006C3CE7" w:rsidRPr="007869D0">
        <w:rPr>
          <w:rFonts w:ascii="Bookman Old Style" w:hAnsi="Bookman Old Style" w:cs="Arial Narrow"/>
          <w:sz w:val="22"/>
          <w:szCs w:val="22"/>
        </w:rPr>
        <w:t xml:space="preserve">(projektu zamiennego) </w:t>
      </w:r>
      <w:r w:rsidR="00AB3818" w:rsidRPr="007869D0">
        <w:rPr>
          <w:rFonts w:ascii="Bookman Old Style" w:hAnsi="Bookman Old Style" w:cs="Arial Narrow"/>
          <w:sz w:val="22"/>
          <w:szCs w:val="22"/>
        </w:rPr>
        <w:t>wpływ tego zamiennika</w:t>
      </w:r>
      <w:r w:rsidRPr="007869D0">
        <w:rPr>
          <w:rFonts w:ascii="Bookman Old Style" w:hAnsi="Bookman Old Style" w:cs="Arial Narrow"/>
          <w:sz w:val="22"/>
          <w:szCs w:val="22"/>
        </w:rPr>
        <w:t xml:space="preserve"> na całość realizacji </w:t>
      </w:r>
      <w:r w:rsidR="00AB3818" w:rsidRPr="007869D0">
        <w:rPr>
          <w:rFonts w:ascii="Bookman Old Style" w:hAnsi="Bookman Old Style" w:cs="Arial Narrow"/>
          <w:sz w:val="22"/>
          <w:szCs w:val="22"/>
        </w:rPr>
        <w:t>Przedsięwzięcia</w:t>
      </w:r>
      <w:r w:rsidRPr="007869D0">
        <w:rPr>
          <w:rFonts w:ascii="Bookman Old Style" w:hAnsi="Bookman Old Style" w:cs="Arial Narrow"/>
          <w:sz w:val="22"/>
          <w:szCs w:val="22"/>
        </w:rPr>
        <w:t xml:space="preserve">, a w szczególności kompatybilność z innymi już przyjętymi rozwiązaniami w </w:t>
      </w:r>
      <w:r w:rsidR="006C3CE7" w:rsidRPr="007869D0">
        <w:rPr>
          <w:rFonts w:ascii="Bookman Old Style" w:hAnsi="Bookman Old Style" w:cs="Arial Narrow"/>
          <w:sz w:val="22"/>
          <w:szCs w:val="22"/>
        </w:rPr>
        <w:t>OPZ z załącznikami (</w:t>
      </w:r>
      <w:r w:rsidR="00B43B1B" w:rsidRPr="007869D0">
        <w:rPr>
          <w:rFonts w:ascii="Bookman Old Style" w:hAnsi="Bookman Old Style" w:cs="Arial Narrow"/>
          <w:sz w:val="22"/>
          <w:szCs w:val="22"/>
        </w:rPr>
        <w:t>Część II</w:t>
      </w:r>
      <w:r w:rsidR="00667400"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6C3CE7" w:rsidRPr="007869D0">
        <w:rPr>
          <w:rFonts w:ascii="Bookman Old Style" w:hAnsi="Bookman Old Style" w:cs="Arial Narrow"/>
          <w:sz w:val="22"/>
          <w:szCs w:val="22"/>
        </w:rPr>
        <w:t>)</w:t>
      </w:r>
      <w:r w:rsidRPr="007869D0">
        <w:rPr>
          <w:rFonts w:ascii="Bookman Old Style" w:hAnsi="Bookman Old Style" w:cs="Arial Narrow"/>
          <w:sz w:val="22"/>
          <w:szCs w:val="22"/>
        </w:rPr>
        <w:t>.</w:t>
      </w:r>
    </w:p>
    <w:p w14:paraId="16868D67" w14:textId="77777777" w:rsidR="006C3CE7" w:rsidRPr="007869D0" w:rsidRDefault="006C3CE7" w:rsidP="006F69D3">
      <w:pPr>
        <w:jc w:val="both"/>
        <w:rPr>
          <w:rFonts w:ascii="Bookman Old Style" w:hAnsi="Bookman Old Style" w:cs="Arial Narrow"/>
          <w:sz w:val="22"/>
          <w:szCs w:val="22"/>
        </w:rPr>
      </w:pPr>
    </w:p>
    <w:p w14:paraId="42EB5D8B" w14:textId="16A0457C" w:rsidR="005F36C7" w:rsidRPr="007869D0" w:rsidRDefault="005F36C7" w:rsidP="006F69D3">
      <w:pPr>
        <w:pStyle w:val="Nagwek2"/>
        <w:numPr>
          <w:ilvl w:val="1"/>
          <w:numId w:val="0"/>
        </w:numPr>
        <w:tabs>
          <w:tab w:val="num" w:pos="576"/>
        </w:tabs>
        <w:autoSpaceDE w:val="0"/>
        <w:autoSpaceDN w:val="0"/>
        <w:spacing w:after="0"/>
        <w:ind w:left="576" w:hanging="576"/>
        <w:rPr>
          <w:rFonts w:ascii="Bookman Old Style" w:hAnsi="Bookman Old Style" w:cs="Arial Narrow"/>
          <w:sz w:val="22"/>
          <w:szCs w:val="22"/>
        </w:rPr>
      </w:pPr>
      <w:bookmarkStart w:id="141" w:name="_Toc238580446"/>
      <w:bookmarkStart w:id="142" w:name="_Toc352153631"/>
      <w:r w:rsidRPr="007869D0">
        <w:rPr>
          <w:rFonts w:ascii="Bookman Old Style" w:hAnsi="Bookman Old Style" w:cs="Arial Narrow"/>
          <w:sz w:val="22"/>
          <w:szCs w:val="22"/>
        </w:rPr>
        <w:t>5.</w:t>
      </w:r>
      <w:r w:rsidR="004905CA" w:rsidRPr="007869D0">
        <w:rPr>
          <w:rFonts w:ascii="Bookman Old Style" w:hAnsi="Bookman Old Style" w:cs="Arial Narrow"/>
          <w:sz w:val="22"/>
          <w:szCs w:val="22"/>
        </w:rPr>
        <w:t>5</w:t>
      </w:r>
      <w:r w:rsidRPr="007869D0">
        <w:rPr>
          <w:rFonts w:ascii="Bookman Old Style" w:hAnsi="Bookman Old Style" w:cs="Arial Narrow"/>
          <w:sz w:val="22"/>
          <w:szCs w:val="22"/>
        </w:rPr>
        <w:t>.</w:t>
      </w:r>
      <w:r w:rsidRPr="007869D0">
        <w:rPr>
          <w:rFonts w:ascii="Bookman Old Style" w:hAnsi="Bookman Old Style" w:cs="Arial Narrow"/>
          <w:sz w:val="22"/>
          <w:szCs w:val="22"/>
        </w:rPr>
        <w:tab/>
        <w:t>Zgodność Robót z obowiązującymi przepisami</w:t>
      </w:r>
      <w:bookmarkEnd w:id="141"/>
      <w:bookmarkEnd w:id="142"/>
    </w:p>
    <w:p w14:paraId="7DC2D15A" w14:textId="15795080" w:rsidR="00F1637D"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jest </w:t>
      </w:r>
      <w:r w:rsidR="00F1637D" w:rsidRPr="007869D0">
        <w:rPr>
          <w:rFonts w:ascii="Bookman Old Style" w:hAnsi="Bookman Old Style" w:cs="Arial Narrow"/>
          <w:sz w:val="22"/>
          <w:szCs w:val="22"/>
        </w:rPr>
        <w:t>zgodnie z ustawą o ochronie zabytków i opiece nad zabytkami,  u</w:t>
      </w:r>
      <w:r w:rsidRPr="007869D0">
        <w:rPr>
          <w:rFonts w:ascii="Bookman Old Style" w:hAnsi="Bookman Old Style" w:cs="Arial Narrow"/>
          <w:sz w:val="22"/>
          <w:szCs w:val="22"/>
        </w:rPr>
        <w:t xml:space="preserve">stawą </w:t>
      </w:r>
      <w:r w:rsidR="006C3CE7" w:rsidRPr="007869D0">
        <w:rPr>
          <w:rFonts w:ascii="Bookman Old Style" w:hAnsi="Bookman Old Style" w:cs="Arial Narrow"/>
          <w:sz w:val="22"/>
          <w:szCs w:val="22"/>
        </w:rPr>
        <w:t>P</w:t>
      </w:r>
      <w:r w:rsidRPr="007869D0">
        <w:rPr>
          <w:rFonts w:ascii="Bookman Old Style" w:hAnsi="Bookman Old Style" w:cs="Arial Narrow"/>
          <w:sz w:val="22"/>
          <w:szCs w:val="22"/>
        </w:rPr>
        <w:t xml:space="preserve">rawo budowlane </w:t>
      </w:r>
      <w:r w:rsidR="0004012E" w:rsidRPr="007869D0">
        <w:rPr>
          <w:rFonts w:ascii="Bookman Old Style" w:hAnsi="Bookman Old Style" w:cs="Arial Narrow"/>
          <w:sz w:val="22"/>
          <w:szCs w:val="22"/>
        </w:rPr>
        <w:t>(art. 5)</w:t>
      </w:r>
      <w:r w:rsidR="00C936E6" w:rsidRPr="007869D0">
        <w:rPr>
          <w:rFonts w:ascii="Bookman Old Style" w:hAnsi="Bookman Old Style" w:cs="Arial Narrow"/>
          <w:sz w:val="22"/>
          <w:szCs w:val="22"/>
        </w:rPr>
        <w:t xml:space="preserve"> </w:t>
      </w:r>
      <w:r w:rsidRPr="007869D0">
        <w:rPr>
          <w:rFonts w:ascii="Bookman Old Style" w:hAnsi="Bookman Old Style" w:cs="Arial Narrow"/>
          <w:sz w:val="22"/>
          <w:szCs w:val="22"/>
        </w:rPr>
        <w:t>oraz postanowieniami Kontraktu</w:t>
      </w:r>
      <w:r w:rsidR="004905CA" w:rsidRPr="007869D0">
        <w:rPr>
          <w:rFonts w:ascii="Bookman Old Style" w:hAnsi="Bookman Old Style" w:cs="Arial Narrow"/>
          <w:sz w:val="22"/>
          <w:szCs w:val="22"/>
        </w:rPr>
        <w:t>,</w:t>
      </w:r>
      <w:r w:rsidRPr="007869D0">
        <w:rPr>
          <w:rFonts w:ascii="Bookman Old Style" w:hAnsi="Bookman Old Style" w:cs="Arial Narrow"/>
          <w:sz w:val="22"/>
          <w:szCs w:val="22"/>
        </w:rPr>
        <w:t xml:space="preserve"> </w:t>
      </w:r>
      <w:r w:rsidR="004905CA" w:rsidRPr="007869D0">
        <w:rPr>
          <w:rFonts w:ascii="Bookman Old Style" w:hAnsi="Bookman Old Style" w:cs="Arial Narrow"/>
          <w:sz w:val="22"/>
          <w:szCs w:val="22"/>
        </w:rPr>
        <w:t xml:space="preserve">zobowiązany </w:t>
      </w:r>
      <w:r w:rsidRPr="007869D0">
        <w:rPr>
          <w:rFonts w:ascii="Bookman Old Style" w:hAnsi="Bookman Old Style" w:cs="Arial Narrow"/>
          <w:sz w:val="22"/>
          <w:szCs w:val="22"/>
        </w:rPr>
        <w:t xml:space="preserve">do </w:t>
      </w:r>
      <w:r w:rsidR="006C3CE7" w:rsidRPr="007869D0">
        <w:rPr>
          <w:rFonts w:ascii="Bookman Old Style" w:hAnsi="Bookman Old Style" w:cs="Arial Narrow"/>
          <w:sz w:val="22"/>
          <w:szCs w:val="22"/>
        </w:rPr>
        <w:t>realizacji Przedsięwzięcia</w:t>
      </w:r>
      <w:r w:rsidRPr="007869D0">
        <w:rPr>
          <w:rFonts w:ascii="Bookman Old Style" w:hAnsi="Bookman Old Style" w:cs="Arial Narrow"/>
          <w:sz w:val="22"/>
          <w:szCs w:val="22"/>
        </w:rPr>
        <w:t xml:space="preserve"> w sposób określony w </w:t>
      </w:r>
      <w:r w:rsidR="004905CA" w:rsidRPr="007869D0">
        <w:rPr>
          <w:rFonts w:ascii="Bookman Old Style" w:hAnsi="Bookman Old Style" w:cs="Arial Narrow"/>
          <w:sz w:val="22"/>
          <w:szCs w:val="22"/>
        </w:rPr>
        <w:t xml:space="preserve">tych </w:t>
      </w:r>
      <w:r w:rsidRPr="007869D0">
        <w:rPr>
          <w:rFonts w:ascii="Bookman Old Style" w:hAnsi="Bookman Old Style" w:cs="Arial Narrow"/>
          <w:sz w:val="22"/>
          <w:szCs w:val="22"/>
        </w:rPr>
        <w:t>przepisach</w:t>
      </w:r>
      <w:r w:rsidR="004905CA" w:rsidRPr="007869D0">
        <w:rPr>
          <w:rFonts w:ascii="Bookman Old Style" w:hAnsi="Bookman Old Style" w:cs="Arial Narrow"/>
          <w:sz w:val="22"/>
          <w:szCs w:val="22"/>
        </w:rPr>
        <w:t xml:space="preserve"> oraz zgodnie z warunkami</w:t>
      </w:r>
      <w:r w:rsidRPr="007869D0">
        <w:rPr>
          <w:rFonts w:ascii="Bookman Old Style" w:hAnsi="Bookman Old Style" w:cs="Arial Narrow"/>
          <w:sz w:val="22"/>
          <w:szCs w:val="22"/>
        </w:rPr>
        <w:t xml:space="preserve"> techniczno-budowlany</w:t>
      </w:r>
      <w:r w:rsidR="004905CA" w:rsidRPr="007869D0">
        <w:rPr>
          <w:rFonts w:ascii="Bookman Old Style" w:hAnsi="Bookman Old Style" w:cs="Arial Narrow"/>
          <w:sz w:val="22"/>
          <w:szCs w:val="22"/>
        </w:rPr>
        <w:t>mi</w:t>
      </w:r>
      <w:r w:rsidRPr="007869D0">
        <w:rPr>
          <w:rFonts w:ascii="Bookman Old Style" w:hAnsi="Bookman Old Style" w:cs="Arial Narrow"/>
          <w:sz w:val="22"/>
          <w:szCs w:val="22"/>
        </w:rPr>
        <w:t xml:space="preserve"> </w:t>
      </w:r>
      <w:r w:rsidR="004905CA" w:rsidRPr="007869D0">
        <w:rPr>
          <w:rFonts w:ascii="Bookman Old Style" w:hAnsi="Bookman Old Style" w:cs="Arial Narrow"/>
          <w:sz w:val="22"/>
          <w:szCs w:val="22"/>
        </w:rPr>
        <w:t>i</w:t>
      </w:r>
      <w:r w:rsidRPr="007869D0">
        <w:rPr>
          <w:rFonts w:ascii="Bookman Old Style" w:hAnsi="Bookman Old Style" w:cs="Arial Narrow"/>
          <w:sz w:val="22"/>
          <w:szCs w:val="22"/>
        </w:rPr>
        <w:t xml:space="preserve"> zasadami wiedzy technicznej</w:t>
      </w:r>
      <w:r w:rsidR="00F1637D" w:rsidRPr="007869D0">
        <w:rPr>
          <w:rFonts w:ascii="Bookman Old Style" w:hAnsi="Bookman Old Style" w:cs="Arial Narrow"/>
          <w:sz w:val="22"/>
          <w:szCs w:val="22"/>
        </w:rPr>
        <w:t xml:space="preserve">. </w:t>
      </w:r>
    </w:p>
    <w:p w14:paraId="40E08FB9" w14:textId="77777777" w:rsidR="005F36C7" w:rsidRPr="007869D0" w:rsidRDefault="005F36C7" w:rsidP="006F69D3">
      <w:pPr>
        <w:pStyle w:val="Stylnormalny-poziom1"/>
        <w:tabs>
          <w:tab w:val="clear" w:pos="340"/>
        </w:tabs>
        <w:spacing w:after="0"/>
        <w:ind w:left="0" w:firstLine="0"/>
        <w:rPr>
          <w:rFonts w:ascii="Bookman Old Style" w:hAnsi="Bookman Old Style" w:cs="Arial Narrow"/>
          <w:color w:val="000000"/>
          <w:sz w:val="22"/>
          <w:szCs w:val="22"/>
        </w:rPr>
      </w:pPr>
      <w:r w:rsidRPr="007869D0">
        <w:rPr>
          <w:rFonts w:ascii="Bookman Old Style" w:hAnsi="Bookman Old Style" w:cs="Arial Narrow"/>
          <w:color w:val="000000"/>
          <w:sz w:val="22"/>
          <w:szCs w:val="22"/>
        </w:rPr>
        <w:t xml:space="preserve">Za spełnienie tych wszystkich wymagań nie należy się Wykonawcy dodatkowe wynagrodzenie ponad wyliczoną przezeń </w:t>
      </w:r>
      <w:r w:rsidR="006C3CE7" w:rsidRPr="007869D0">
        <w:rPr>
          <w:rFonts w:ascii="Bookman Old Style" w:hAnsi="Bookman Old Style" w:cs="Arial Narrow"/>
          <w:color w:val="000000"/>
          <w:sz w:val="22"/>
          <w:szCs w:val="22"/>
        </w:rPr>
        <w:t>c</w:t>
      </w:r>
      <w:r w:rsidRPr="007869D0">
        <w:rPr>
          <w:rFonts w:ascii="Bookman Old Style" w:hAnsi="Bookman Old Style" w:cs="Arial Narrow"/>
          <w:color w:val="000000"/>
          <w:sz w:val="22"/>
          <w:szCs w:val="22"/>
        </w:rPr>
        <w:t xml:space="preserve">enę </w:t>
      </w:r>
      <w:r w:rsidR="006C3CE7" w:rsidRPr="007869D0">
        <w:rPr>
          <w:rFonts w:ascii="Bookman Old Style" w:hAnsi="Bookman Old Style" w:cs="Arial Narrow"/>
          <w:color w:val="000000"/>
          <w:sz w:val="22"/>
          <w:szCs w:val="22"/>
        </w:rPr>
        <w:t>oferto</w:t>
      </w:r>
      <w:r w:rsidRPr="007869D0">
        <w:rPr>
          <w:rFonts w:ascii="Bookman Old Style" w:hAnsi="Bookman Old Style" w:cs="Arial Narrow"/>
          <w:color w:val="000000"/>
          <w:sz w:val="22"/>
          <w:szCs w:val="22"/>
        </w:rPr>
        <w:t>wą.</w:t>
      </w:r>
    </w:p>
    <w:p w14:paraId="01F6800E" w14:textId="77777777" w:rsidR="005F36C7" w:rsidRPr="007869D0" w:rsidRDefault="005F36C7" w:rsidP="006F69D3">
      <w:pPr>
        <w:jc w:val="both"/>
        <w:rPr>
          <w:rFonts w:ascii="Bookman Old Style" w:hAnsi="Bookman Old Style" w:cs="Arial Narrow"/>
          <w:sz w:val="22"/>
          <w:szCs w:val="22"/>
        </w:rPr>
      </w:pPr>
    </w:p>
    <w:p w14:paraId="5C19C10D" w14:textId="77777777" w:rsidR="000C0E64" w:rsidRPr="007869D0" w:rsidRDefault="000C0E64" w:rsidP="006F69D3">
      <w:pPr>
        <w:rPr>
          <w:rFonts w:ascii="Bookman Old Style" w:hAnsi="Bookman Old Style" w:cs="Arial Narrow"/>
          <w:sz w:val="22"/>
          <w:szCs w:val="22"/>
        </w:rPr>
      </w:pPr>
    </w:p>
    <w:p w14:paraId="630FF0C1" w14:textId="77777777" w:rsidR="005F36C7" w:rsidRPr="007869D0" w:rsidRDefault="005F36C7" w:rsidP="006F69D3">
      <w:pPr>
        <w:pStyle w:val="Nagwek1"/>
        <w:spacing w:after="0"/>
        <w:rPr>
          <w:rFonts w:ascii="Bookman Old Style" w:hAnsi="Bookman Old Style" w:cs="Arial Narrow"/>
          <w:sz w:val="22"/>
          <w:szCs w:val="22"/>
        </w:rPr>
      </w:pPr>
      <w:bookmarkStart w:id="143" w:name="_Toc352153633"/>
      <w:r w:rsidRPr="007869D0">
        <w:rPr>
          <w:rFonts w:ascii="Bookman Old Style" w:hAnsi="Bookman Old Style" w:cs="Arial Narrow"/>
          <w:sz w:val="22"/>
          <w:szCs w:val="22"/>
        </w:rPr>
        <w:t>6.</w:t>
      </w:r>
      <w:r w:rsidRPr="007869D0">
        <w:rPr>
          <w:rFonts w:ascii="Bookman Old Style" w:hAnsi="Bookman Old Style" w:cs="Arial Narrow"/>
          <w:sz w:val="22"/>
          <w:szCs w:val="22"/>
        </w:rPr>
        <w:tab/>
        <w:t>KONTROLA JAKOŚCI ROBÓT</w:t>
      </w:r>
      <w:bookmarkEnd w:id="143"/>
    </w:p>
    <w:p w14:paraId="7593FE91" w14:textId="77777777" w:rsidR="005F36C7" w:rsidRPr="007869D0" w:rsidRDefault="005F36C7" w:rsidP="006F69D3">
      <w:pPr>
        <w:pStyle w:val="Nagwek2"/>
        <w:spacing w:after="0"/>
        <w:rPr>
          <w:rFonts w:ascii="Bookman Old Style" w:hAnsi="Bookman Old Style" w:cs="Arial Narrow"/>
          <w:sz w:val="22"/>
          <w:szCs w:val="22"/>
        </w:rPr>
      </w:pPr>
      <w:bookmarkStart w:id="144" w:name="_Toc352153634"/>
      <w:r w:rsidRPr="007869D0">
        <w:rPr>
          <w:rFonts w:ascii="Bookman Old Style" w:hAnsi="Bookman Old Style" w:cs="Arial Narrow"/>
          <w:sz w:val="22"/>
          <w:szCs w:val="22"/>
        </w:rPr>
        <w:t>6.l.</w:t>
      </w:r>
      <w:r w:rsidRPr="007869D0">
        <w:rPr>
          <w:rFonts w:ascii="Bookman Old Style" w:hAnsi="Bookman Old Style" w:cs="Arial Narrow"/>
          <w:sz w:val="22"/>
          <w:szCs w:val="22"/>
        </w:rPr>
        <w:tab/>
        <w:t>Program Zapewnienia Jakości (PZJ)</w:t>
      </w:r>
      <w:bookmarkEnd w:id="144"/>
    </w:p>
    <w:p w14:paraId="4999F471" w14:textId="2419C259"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Do obowiązków Wykonawcy należy opracowanie i przedstawienie do aprobaty </w:t>
      </w:r>
      <w:r w:rsidR="001378C4"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Programu Zapewnienia Jakości, w którym przedstawi on zamierzony </w:t>
      </w:r>
      <w:r w:rsidRPr="007869D0">
        <w:rPr>
          <w:rFonts w:ascii="Bookman Old Style" w:hAnsi="Bookman Old Style" w:cs="Arial Narrow"/>
          <w:sz w:val="22"/>
          <w:szCs w:val="22"/>
        </w:rPr>
        <w:lastRenderedPageBreak/>
        <w:t>sposób wykonywania Robót, możliwości techniczne, kadrowe i organizacyjne gwarantujące wykonanie Robót zgodnie z</w:t>
      </w:r>
      <w:r w:rsidR="00947848" w:rsidRPr="007869D0">
        <w:rPr>
          <w:rFonts w:ascii="Bookman Old Style" w:hAnsi="Bookman Old Style" w:cs="Arial Narrow"/>
          <w:sz w:val="22"/>
          <w:szCs w:val="22"/>
        </w:rPr>
        <w:t> </w:t>
      </w:r>
      <w:r w:rsidR="001378C4" w:rsidRPr="007869D0">
        <w:rPr>
          <w:rFonts w:ascii="Bookman Old Style" w:hAnsi="Bookman Old Style" w:cs="Arial Narrow"/>
          <w:sz w:val="22"/>
          <w:szCs w:val="22"/>
        </w:rPr>
        <w:t>Dokumentacją Projektową, OPZ z załącznikami (</w:t>
      </w:r>
      <w:r w:rsidR="00B43B1B" w:rsidRPr="007869D0">
        <w:rPr>
          <w:rFonts w:ascii="Bookman Old Style" w:hAnsi="Bookman Old Style" w:cs="Arial Narrow"/>
          <w:sz w:val="22"/>
          <w:szCs w:val="22"/>
        </w:rPr>
        <w:t>Część II</w:t>
      </w:r>
      <w:r w:rsidR="006C2EE8"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1378C4" w:rsidRPr="007869D0">
        <w:rPr>
          <w:rFonts w:ascii="Bookman Old Style" w:hAnsi="Bookman Old Style" w:cs="Arial Narrow"/>
          <w:sz w:val="22"/>
          <w:szCs w:val="22"/>
        </w:rPr>
        <w:t>)</w:t>
      </w:r>
      <w:r w:rsidRPr="007869D0">
        <w:rPr>
          <w:rFonts w:ascii="Bookman Old Style" w:hAnsi="Bookman Old Style" w:cs="Arial Narrow"/>
          <w:sz w:val="22"/>
          <w:szCs w:val="22"/>
        </w:rPr>
        <w:t xml:space="preserve"> oraz poleceniami i ustaleniami przekazanymi przez </w:t>
      </w:r>
      <w:r w:rsidR="001378C4" w:rsidRPr="007869D0">
        <w:rPr>
          <w:rFonts w:ascii="Bookman Old Style" w:hAnsi="Bookman Old Style" w:cs="Arial Narrow"/>
          <w:sz w:val="22"/>
          <w:szCs w:val="22"/>
        </w:rPr>
        <w:t>Zamawiającego</w:t>
      </w:r>
      <w:r w:rsidRPr="007869D0">
        <w:rPr>
          <w:rFonts w:ascii="Bookman Old Style" w:hAnsi="Bookman Old Style" w:cs="Arial Narrow"/>
          <w:sz w:val="22"/>
          <w:szCs w:val="22"/>
        </w:rPr>
        <w:t>.</w:t>
      </w:r>
    </w:p>
    <w:p w14:paraId="32435EF4"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Program Zapewnienia Jakości będzie zawierać:</w:t>
      </w:r>
    </w:p>
    <w:p w14:paraId="5D9E908E" w14:textId="77777777" w:rsidR="006F69D3" w:rsidRPr="007869D0" w:rsidRDefault="006F69D3" w:rsidP="006F69D3">
      <w:pPr>
        <w:jc w:val="both"/>
        <w:rPr>
          <w:rFonts w:ascii="Bookman Old Style" w:hAnsi="Bookman Old Style" w:cs="Arial Narrow"/>
          <w:sz w:val="22"/>
          <w:szCs w:val="22"/>
          <w:u w:val="single"/>
        </w:rPr>
      </w:pPr>
    </w:p>
    <w:p w14:paraId="271C703A" w14:textId="77777777" w:rsidR="005F36C7" w:rsidRPr="007869D0" w:rsidRDefault="005F36C7" w:rsidP="006F69D3">
      <w:pPr>
        <w:jc w:val="both"/>
        <w:rPr>
          <w:rFonts w:ascii="Bookman Old Style" w:hAnsi="Bookman Old Style" w:cs="Arial Narrow"/>
          <w:sz w:val="22"/>
          <w:szCs w:val="22"/>
          <w:u w:val="single"/>
        </w:rPr>
      </w:pPr>
      <w:r w:rsidRPr="007869D0">
        <w:rPr>
          <w:rFonts w:ascii="Bookman Old Style" w:hAnsi="Bookman Old Style" w:cs="Arial Narrow"/>
          <w:sz w:val="22"/>
          <w:szCs w:val="22"/>
          <w:u w:val="single"/>
        </w:rPr>
        <w:t>część ogólną opisującą:</w:t>
      </w:r>
    </w:p>
    <w:p w14:paraId="090A3658"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organizację wykonania Robót, w tym terminy i sposób prowadzenia Robót,</w:t>
      </w:r>
    </w:p>
    <w:p w14:paraId="67D37634"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organizację ruchu na budowie wraz z oznakowaniem Robót,</w:t>
      </w:r>
    </w:p>
    <w:p w14:paraId="366A977C"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bhp,</w:t>
      </w:r>
    </w:p>
    <w:p w14:paraId="32424DC9"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wykaz zespołów roboczych, ich kwalifikacje i przygotowanie praktyczne,</w:t>
      </w:r>
    </w:p>
    <w:p w14:paraId="34AED46A"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wykaz osób odpowiedzialnych za jakość i terminowość wykonania poszczególnych elementów Robót,</w:t>
      </w:r>
    </w:p>
    <w:p w14:paraId="3217A96C"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system (sposób i procedurę) proponowanej kontroli sterowania jakością wykonywanych Robót,</w:t>
      </w:r>
    </w:p>
    <w:p w14:paraId="50CB4F94"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wyposażenie w Sprzęt i urządzenia do pomiarów i kontroli (opis laboratorium własnego lub</w:t>
      </w:r>
      <w:r w:rsidR="00947848" w:rsidRPr="007869D0">
        <w:rPr>
          <w:rFonts w:ascii="Bookman Old Style" w:hAnsi="Bookman Old Style" w:cs="Arial Narrow"/>
          <w:sz w:val="22"/>
          <w:szCs w:val="22"/>
        </w:rPr>
        <w:t> </w:t>
      </w:r>
      <w:r w:rsidRPr="007869D0">
        <w:rPr>
          <w:rFonts w:ascii="Bookman Old Style" w:hAnsi="Bookman Old Style" w:cs="Arial Narrow"/>
          <w:sz w:val="22"/>
          <w:szCs w:val="22"/>
        </w:rPr>
        <w:t>laboratorium, któremu Wykonawca zamierza zlecić prowadzenie badań),</w:t>
      </w:r>
    </w:p>
    <w:p w14:paraId="22B8B536"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 xml:space="preserve">sposób oraz formę gromadzenia wyników badań laboratoryjnych, zapis pomiarów, nastaw mechanizmów sterujących, a także wyciąganych wniosków i zastosowanych korekt w procesie technologicznym, proponowany sposób i formę przekazywania tych informacji </w:t>
      </w:r>
      <w:r w:rsidR="001378C4" w:rsidRPr="007869D0">
        <w:rPr>
          <w:rFonts w:ascii="Bookman Old Style" w:hAnsi="Bookman Old Style" w:cs="Arial Narrow"/>
          <w:sz w:val="22"/>
          <w:szCs w:val="22"/>
        </w:rPr>
        <w:t>Zamawiającemu</w:t>
      </w:r>
      <w:r w:rsidRPr="007869D0">
        <w:rPr>
          <w:rFonts w:ascii="Bookman Old Style" w:hAnsi="Bookman Old Style" w:cs="Arial Narrow"/>
          <w:sz w:val="22"/>
          <w:szCs w:val="22"/>
        </w:rPr>
        <w:t>;</w:t>
      </w:r>
    </w:p>
    <w:p w14:paraId="230CA74B" w14:textId="77777777" w:rsidR="0014569B" w:rsidRPr="007869D0" w:rsidRDefault="0014569B" w:rsidP="006F69D3">
      <w:pPr>
        <w:jc w:val="both"/>
        <w:rPr>
          <w:rFonts w:ascii="Bookman Old Style" w:hAnsi="Bookman Old Style" w:cs="Arial Narrow"/>
          <w:sz w:val="22"/>
          <w:szCs w:val="22"/>
          <w:u w:val="single"/>
        </w:rPr>
      </w:pPr>
    </w:p>
    <w:p w14:paraId="377AB772" w14:textId="77777777" w:rsidR="005F36C7" w:rsidRPr="007869D0" w:rsidRDefault="005F36C7" w:rsidP="006F69D3">
      <w:pPr>
        <w:jc w:val="both"/>
        <w:rPr>
          <w:rFonts w:ascii="Bookman Old Style" w:hAnsi="Bookman Old Style" w:cs="Arial Narrow"/>
          <w:sz w:val="22"/>
          <w:szCs w:val="22"/>
          <w:u w:val="single"/>
        </w:rPr>
      </w:pPr>
      <w:r w:rsidRPr="007869D0">
        <w:rPr>
          <w:rFonts w:ascii="Bookman Old Style" w:hAnsi="Bookman Old Style" w:cs="Arial Narrow"/>
          <w:sz w:val="22"/>
          <w:szCs w:val="22"/>
          <w:u w:val="single"/>
        </w:rPr>
        <w:t>część szczegółową opisującą dla każdego asortymentu Robót:</w:t>
      </w:r>
    </w:p>
    <w:p w14:paraId="79DC6A06"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wykaz maszyn i urządzeń stosowanych na budowie z ich parametrami technicznymi oraz</w:t>
      </w:r>
      <w:r w:rsidR="00947848" w:rsidRPr="007869D0">
        <w:rPr>
          <w:rFonts w:ascii="Bookman Old Style" w:hAnsi="Bookman Old Style" w:cs="Arial Narrow"/>
          <w:sz w:val="22"/>
          <w:szCs w:val="22"/>
        </w:rPr>
        <w:t> </w:t>
      </w:r>
      <w:r w:rsidRPr="007869D0">
        <w:rPr>
          <w:rFonts w:ascii="Bookman Old Style" w:hAnsi="Bookman Old Style" w:cs="Arial Narrow"/>
          <w:sz w:val="22"/>
          <w:szCs w:val="22"/>
        </w:rPr>
        <w:t>wyposażeniem w mechanizmy do sterowania i urządzenia pomiarowo-kontrolne,</w:t>
      </w:r>
    </w:p>
    <w:p w14:paraId="17DC71AD"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rodzaje i ilość środków transportu oraz urządzeń do magazynowania i załadunku materiałów, spoiw, lepiszczy, kruszyw itp.,</w:t>
      </w:r>
    </w:p>
    <w:p w14:paraId="7F01B94F"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sposób zabezpieczenia i ochrony ładunków przed utratą ich właściwości w czasie transportu,</w:t>
      </w:r>
    </w:p>
    <w:p w14:paraId="002F0623"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sposób i procedurę pomiarów i badań (rodzaj i częstotliwość pobieranie próbek, legalizacja i</w:t>
      </w:r>
      <w:r w:rsidR="00947848" w:rsidRPr="007869D0">
        <w:rPr>
          <w:rFonts w:ascii="Bookman Old Style" w:hAnsi="Bookman Old Style" w:cs="Arial Narrow"/>
          <w:sz w:val="22"/>
          <w:szCs w:val="22"/>
        </w:rPr>
        <w:t> </w:t>
      </w:r>
      <w:r w:rsidRPr="007869D0">
        <w:rPr>
          <w:rFonts w:ascii="Bookman Old Style" w:hAnsi="Bookman Old Style" w:cs="Arial Narrow"/>
          <w:sz w:val="22"/>
          <w:szCs w:val="22"/>
        </w:rPr>
        <w:t>sprawdzanie urządzeń, itp.) prowadzonych podczas dostaw Materiałów, wytwarzania mieszanek i</w:t>
      </w:r>
      <w:r w:rsidR="00947848" w:rsidRPr="007869D0">
        <w:rPr>
          <w:rFonts w:ascii="Bookman Old Style" w:hAnsi="Bookman Old Style" w:cs="Arial Narrow"/>
          <w:sz w:val="22"/>
          <w:szCs w:val="22"/>
        </w:rPr>
        <w:t> </w:t>
      </w:r>
      <w:r w:rsidRPr="007869D0">
        <w:rPr>
          <w:rFonts w:ascii="Bookman Old Style" w:hAnsi="Bookman Old Style" w:cs="Arial Narrow"/>
          <w:sz w:val="22"/>
          <w:szCs w:val="22"/>
        </w:rPr>
        <w:t>wykonywania poszczególnych elementów Robót,</w:t>
      </w:r>
    </w:p>
    <w:p w14:paraId="270B18B3"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sposób postępowania z Materiałami, Urządzeniami i Robotami nie odpowiadającymi wymaganiom</w:t>
      </w:r>
      <w:r w:rsidR="001378C4" w:rsidRPr="007869D0">
        <w:rPr>
          <w:rFonts w:ascii="Bookman Old Style" w:hAnsi="Bookman Old Style" w:cs="Arial Narrow"/>
          <w:sz w:val="22"/>
          <w:szCs w:val="22"/>
        </w:rPr>
        <w:t>,</w:t>
      </w:r>
    </w:p>
    <w:p w14:paraId="6FBF5667" w14:textId="77777777" w:rsidR="005F36C7" w:rsidRPr="007869D0" w:rsidRDefault="005F36C7" w:rsidP="00AC6F3A">
      <w:pPr>
        <w:numPr>
          <w:ilvl w:val="0"/>
          <w:numId w:val="2"/>
        </w:numPr>
        <w:jc w:val="both"/>
        <w:rPr>
          <w:rFonts w:ascii="Bookman Old Style" w:hAnsi="Bookman Old Style" w:cs="Arial Narrow"/>
          <w:sz w:val="22"/>
          <w:szCs w:val="22"/>
        </w:rPr>
      </w:pPr>
      <w:r w:rsidRPr="007869D0">
        <w:rPr>
          <w:rFonts w:ascii="Bookman Old Style" w:hAnsi="Bookman Old Style" w:cs="Arial Narrow"/>
          <w:sz w:val="22"/>
          <w:szCs w:val="22"/>
        </w:rPr>
        <w:t>dla każdego typu przeprowadzanych kontroli PZJ powinien opisać typ kontroli, metodę, zakres, czas i częstotliwość przeprowadzania, kryteria dopuszczalności i dokumentację jak również podać kto jest odpowiedzialny za jej wykonanie (rodzaj i częstotliwość, pobieranie próbek, legalizacja i</w:t>
      </w:r>
      <w:r w:rsidR="00947848" w:rsidRPr="007869D0">
        <w:rPr>
          <w:rFonts w:ascii="Bookman Old Style" w:hAnsi="Bookman Old Style" w:cs="Arial Narrow"/>
          <w:sz w:val="22"/>
          <w:szCs w:val="22"/>
        </w:rPr>
        <w:t> </w:t>
      </w:r>
      <w:r w:rsidRPr="007869D0">
        <w:rPr>
          <w:rFonts w:ascii="Bookman Old Style" w:hAnsi="Bookman Old Style" w:cs="Arial Narrow"/>
          <w:sz w:val="22"/>
          <w:szCs w:val="22"/>
        </w:rPr>
        <w:t>sprawdzanie urządzeń, itp.)</w:t>
      </w:r>
      <w:r w:rsidR="001378C4" w:rsidRPr="007869D0">
        <w:rPr>
          <w:rFonts w:ascii="Bookman Old Style" w:hAnsi="Bookman Old Style" w:cs="Arial Narrow"/>
          <w:sz w:val="22"/>
          <w:szCs w:val="22"/>
        </w:rPr>
        <w:t>.</w:t>
      </w:r>
    </w:p>
    <w:p w14:paraId="1A62B1AB" w14:textId="77777777" w:rsidR="005F36C7" w:rsidRPr="007869D0" w:rsidRDefault="005F36C7" w:rsidP="006F69D3">
      <w:pPr>
        <w:rPr>
          <w:rFonts w:ascii="Bookman Old Style" w:hAnsi="Bookman Old Style" w:cs="Arial Narrow"/>
          <w:sz w:val="22"/>
          <w:szCs w:val="22"/>
        </w:rPr>
      </w:pPr>
      <w:r w:rsidRPr="007869D0">
        <w:rPr>
          <w:rFonts w:ascii="Bookman Old Style" w:hAnsi="Bookman Old Style" w:cs="Arial Narrow"/>
          <w:sz w:val="22"/>
          <w:szCs w:val="22"/>
        </w:rPr>
        <w:t>PZJ musi być spójny z Projektem organizacji budowy.</w:t>
      </w:r>
    </w:p>
    <w:p w14:paraId="5746B786" w14:textId="77777777" w:rsidR="005F36C7" w:rsidRPr="007869D0" w:rsidRDefault="005F36C7" w:rsidP="006F69D3">
      <w:pPr>
        <w:pStyle w:val="Tekstpodstawowywcity31"/>
        <w:widowControl/>
        <w:ind w:left="0"/>
        <w:rPr>
          <w:rFonts w:ascii="Bookman Old Style" w:hAnsi="Bookman Old Style" w:cs="Arial Narrow"/>
          <w:sz w:val="22"/>
          <w:szCs w:val="22"/>
        </w:rPr>
      </w:pPr>
      <w:r w:rsidRPr="007869D0">
        <w:rPr>
          <w:rFonts w:ascii="Bookman Old Style" w:hAnsi="Bookman Old Style" w:cs="Arial Narrow"/>
          <w:sz w:val="22"/>
          <w:szCs w:val="22"/>
        </w:rPr>
        <w:t xml:space="preserve">Projekt Programu Zapewnienia Jakości zostanie przedstawiony do zatwierdzenia </w:t>
      </w:r>
      <w:r w:rsidR="001378C4" w:rsidRPr="007869D0">
        <w:rPr>
          <w:rFonts w:ascii="Bookman Old Style" w:hAnsi="Bookman Old Style" w:cs="Arial Narrow"/>
          <w:sz w:val="22"/>
          <w:szCs w:val="22"/>
        </w:rPr>
        <w:t>Zamawiającemu nie później niż 7 dni po zawarciu Kontraktu</w:t>
      </w:r>
      <w:r w:rsidRPr="007869D0">
        <w:rPr>
          <w:rFonts w:ascii="Bookman Old Style" w:hAnsi="Bookman Old Style" w:cs="Arial Narrow"/>
          <w:sz w:val="22"/>
          <w:szCs w:val="22"/>
        </w:rPr>
        <w:t>.</w:t>
      </w:r>
    </w:p>
    <w:p w14:paraId="4EFB77AE" w14:textId="77777777" w:rsidR="005F36C7" w:rsidRPr="007869D0" w:rsidRDefault="005F36C7" w:rsidP="006F69D3">
      <w:pPr>
        <w:pStyle w:val="Tekstpodstawowywcity31"/>
        <w:widowControl/>
        <w:ind w:left="0"/>
        <w:rPr>
          <w:rFonts w:ascii="Bookman Old Style" w:hAnsi="Bookman Old Style" w:cs="Arial Narrow"/>
          <w:sz w:val="22"/>
          <w:szCs w:val="22"/>
        </w:rPr>
      </w:pPr>
    </w:p>
    <w:p w14:paraId="202B2C8C" w14:textId="77777777" w:rsidR="005F36C7" w:rsidRPr="007869D0" w:rsidRDefault="005F36C7" w:rsidP="006F69D3">
      <w:pPr>
        <w:pStyle w:val="Nagwek2"/>
        <w:spacing w:after="0"/>
        <w:rPr>
          <w:rFonts w:ascii="Bookman Old Style" w:hAnsi="Bookman Old Style" w:cs="Arial Narrow"/>
          <w:sz w:val="22"/>
          <w:szCs w:val="22"/>
        </w:rPr>
      </w:pPr>
      <w:bookmarkStart w:id="145" w:name="_Toc352153635"/>
      <w:r w:rsidRPr="007869D0">
        <w:rPr>
          <w:rFonts w:ascii="Bookman Old Style" w:hAnsi="Bookman Old Style" w:cs="Arial Narrow"/>
          <w:sz w:val="22"/>
          <w:szCs w:val="22"/>
        </w:rPr>
        <w:t>6.2.</w:t>
      </w:r>
      <w:r w:rsidRPr="007869D0">
        <w:rPr>
          <w:rFonts w:ascii="Bookman Old Style" w:hAnsi="Bookman Old Style" w:cs="Arial Narrow"/>
          <w:sz w:val="22"/>
          <w:szCs w:val="22"/>
        </w:rPr>
        <w:tab/>
        <w:t>Pobieranie próbek</w:t>
      </w:r>
      <w:bookmarkEnd w:id="145"/>
    </w:p>
    <w:p w14:paraId="3358C4A3"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Próbki będą pobierane losowo. Zaleca się stosowanie statystycznych metod pobierania próbek, opartych na zasadzie, że wszystkie jednostkowe elementy produkcji mogą być z jednakowym prawdopodobieństwem wytypowane do badań.</w:t>
      </w:r>
    </w:p>
    <w:p w14:paraId="6F7C6985"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Inżynier będzie mieć zapewnioną możliwość udziału w pobieraniu próbek.</w:t>
      </w:r>
    </w:p>
    <w:p w14:paraId="12E8F806" w14:textId="77777777" w:rsidR="005F36C7" w:rsidRPr="007869D0" w:rsidRDefault="005F36C7" w:rsidP="006F69D3">
      <w:pPr>
        <w:pStyle w:val="Tekstpodstawowy"/>
        <w:widowControl/>
        <w:rPr>
          <w:rFonts w:ascii="Bookman Old Style" w:hAnsi="Bookman Old Style" w:cs="Arial Narrow"/>
          <w:b/>
          <w:bCs/>
          <w:sz w:val="22"/>
          <w:szCs w:val="22"/>
        </w:rPr>
      </w:pPr>
      <w:r w:rsidRPr="007869D0">
        <w:rPr>
          <w:rFonts w:ascii="Bookman Old Style" w:hAnsi="Bookman Old Style" w:cs="Arial Narrow"/>
          <w:sz w:val="22"/>
          <w:szCs w:val="22"/>
        </w:rPr>
        <w:t xml:space="preserve">Na zlecenie </w:t>
      </w:r>
      <w:r w:rsidR="001378C4"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Wykonawca będzie przeprowadzać dodatkowe badania tych Materiałów, które budzą wątpliwość, co do jakości, o ile kwestionowane Materiały nie zostaną przez Wykonawcę usunięte lub ulepszone z własnej woli. Koszty </w:t>
      </w:r>
      <w:r w:rsidRPr="007869D0">
        <w:rPr>
          <w:rFonts w:ascii="Bookman Old Style" w:hAnsi="Bookman Old Style" w:cs="Arial Narrow"/>
          <w:sz w:val="22"/>
          <w:szCs w:val="22"/>
        </w:rPr>
        <w:lastRenderedPageBreak/>
        <w:t>tych dodatkowych badań pokrywa Wykonawca - tylko w</w:t>
      </w:r>
      <w:r w:rsidR="00CB5A4D" w:rsidRPr="007869D0">
        <w:rPr>
          <w:rFonts w:ascii="Bookman Old Style" w:hAnsi="Bookman Old Style" w:cs="Arial Narrow"/>
          <w:sz w:val="22"/>
          <w:szCs w:val="22"/>
        </w:rPr>
        <w:t> </w:t>
      </w:r>
      <w:r w:rsidRPr="007869D0">
        <w:rPr>
          <w:rFonts w:ascii="Bookman Old Style" w:hAnsi="Bookman Old Style" w:cs="Arial Narrow"/>
          <w:sz w:val="22"/>
          <w:szCs w:val="22"/>
        </w:rPr>
        <w:t xml:space="preserve">przypadku stwierdzenia usterek; w przeciwnym przypadku koszty te pokrywa Zamawiający. </w:t>
      </w:r>
    </w:p>
    <w:p w14:paraId="0E7FB674"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Pojemniki do pobierania próbek będą, dostarczone przez Wykonawcę i zatwierdzone przez Inżyniera. Próbki dostarczone przez Wykonawcę do badań wykonywanych przez Inżyniera będą odpowiednio opisane i oznakowane, w sposób zaakceptowany przez </w:t>
      </w:r>
      <w:r w:rsidR="001378C4" w:rsidRPr="007869D0">
        <w:rPr>
          <w:rFonts w:ascii="Bookman Old Style" w:hAnsi="Bookman Old Style" w:cs="Arial Narrow"/>
          <w:sz w:val="22"/>
          <w:szCs w:val="22"/>
        </w:rPr>
        <w:t>Zamawiającego</w:t>
      </w:r>
      <w:r w:rsidRPr="007869D0">
        <w:rPr>
          <w:rFonts w:ascii="Bookman Old Style" w:hAnsi="Bookman Old Style" w:cs="Arial Narrow"/>
          <w:sz w:val="22"/>
          <w:szCs w:val="22"/>
        </w:rPr>
        <w:t>.</w:t>
      </w:r>
    </w:p>
    <w:p w14:paraId="5487436D" w14:textId="77777777" w:rsidR="005F36C7" w:rsidRPr="007869D0" w:rsidRDefault="005F36C7" w:rsidP="006F69D3">
      <w:pPr>
        <w:tabs>
          <w:tab w:val="left" w:pos="284"/>
        </w:tabs>
        <w:ind w:left="426"/>
        <w:jc w:val="both"/>
        <w:rPr>
          <w:rFonts w:ascii="Bookman Old Style" w:hAnsi="Bookman Old Style" w:cs="Arial Narrow"/>
          <w:sz w:val="22"/>
          <w:szCs w:val="22"/>
        </w:rPr>
      </w:pPr>
    </w:p>
    <w:p w14:paraId="64328AC8" w14:textId="77777777" w:rsidR="005F36C7" w:rsidRPr="007869D0" w:rsidRDefault="005F36C7" w:rsidP="006F69D3">
      <w:pPr>
        <w:pStyle w:val="Nagwek2"/>
        <w:spacing w:after="0"/>
        <w:rPr>
          <w:rFonts w:ascii="Bookman Old Style" w:hAnsi="Bookman Old Style" w:cs="Arial Narrow"/>
          <w:sz w:val="22"/>
          <w:szCs w:val="22"/>
        </w:rPr>
      </w:pPr>
      <w:bookmarkStart w:id="146" w:name="_Toc352153636"/>
      <w:r w:rsidRPr="007869D0">
        <w:rPr>
          <w:rFonts w:ascii="Bookman Old Style" w:hAnsi="Bookman Old Style" w:cs="Arial Narrow"/>
          <w:sz w:val="22"/>
          <w:szCs w:val="22"/>
        </w:rPr>
        <w:t>6.3.</w:t>
      </w:r>
      <w:r w:rsidRPr="007869D0">
        <w:rPr>
          <w:rFonts w:ascii="Bookman Old Style" w:hAnsi="Bookman Old Style" w:cs="Arial Narrow"/>
          <w:sz w:val="22"/>
          <w:szCs w:val="22"/>
        </w:rPr>
        <w:tab/>
        <w:t>Badania i pomiary</w:t>
      </w:r>
      <w:bookmarkEnd w:id="146"/>
    </w:p>
    <w:p w14:paraId="020300DD"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color w:val="000000"/>
          <w:sz w:val="22"/>
          <w:szCs w:val="22"/>
        </w:rPr>
        <w:t>Wszystkie badania i pomiary będą przeprowadzone zgodnie z wymaganiami Polskich Norm oraz/lub Warunków Technicznych ITB lub COBRTI Instal. W przypadku, gdy normy nie obejmują</w:t>
      </w:r>
      <w:r w:rsidRPr="007869D0">
        <w:rPr>
          <w:rFonts w:ascii="Bookman Old Style" w:hAnsi="Bookman Old Style" w:cs="Arial Narrow"/>
          <w:sz w:val="22"/>
          <w:szCs w:val="22"/>
        </w:rPr>
        <w:t xml:space="preserve"> jakiegokolwiek badania wymaganego w ST, stosować można wytyczne albo inne procedur</w:t>
      </w:r>
      <w:r w:rsidR="001378C4" w:rsidRPr="007869D0">
        <w:rPr>
          <w:rFonts w:ascii="Bookman Old Style" w:hAnsi="Bookman Old Style" w:cs="Arial Narrow"/>
          <w:sz w:val="22"/>
          <w:szCs w:val="22"/>
        </w:rPr>
        <w:t>y, zaakceptowane przez Zamawiającego</w:t>
      </w:r>
      <w:r w:rsidRPr="007869D0">
        <w:rPr>
          <w:rFonts w:ascii="Bookman Old Style" w:hAnsi="Bookman Old Style" w:cs="Arial Narrow"/>
          <w:sz w:val="22"/>
          <w:szCs w:val="22"/>
        </w:rPr>
        <w:t>.</w:t>
      </w:r>
    </w:p>
    <w:p w14:paraId="4844C878"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Przed przystąpieniem do pomiarów lub badań, Wykonawca powiadomi </w:t>
      </w:r>
      <w:r w:rsidR="001378C4"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o rodzaju, miejscu i terminie pomiaru lub badania. Po wykonaniu pomiaru lub badania, Wykonawca przedstawi na piśmie ich wyniki do akceptacji </w:t>
      </w:r>
      <w:r w:rsidR="001378C4" w:rsidRPr="007869D0">
        <w:rPr>
          <w:rFonts w:ascii="Bookman Old Style" w:hAnsi="Bookman Old Style" w:cs="Arial Narrow"/>
          <w:sz w:val="22"/>
          <w:szCs w:val="22"/>
        </w:rPr>
        <w:t>Zamawiającego</w:t>
      </w:r>
      <w:r w:rsidRPr="007869D0">
        <w:rPr>
          <w:rFonts w:ascii="Bookman Old Style" w:hAnsi="Bookman Old Style" w:cs="Arial Narrow"/>
          <w:sz w:val="22"/>
          <w:szCs w:val="22"/>
        </w:rPr>
        <w:t>.</w:t>
      </w:r>
    </w:p>
    <w:p w14:paraId="11CB878E" w14:textId="77777777" w:rsidR="005F36C7" w:rsidRPr="007869D0" w:rsidRDefault="005F36C7" w:rsidP="006F69D3">
      <w:pPr>
        <w:tabs>
          <w:tab w:val="left" w:pos="284"/>
        </w:tabs>
        <w:ind w:left="426"/>
        <w:jc w:val="both"/>
        <w:rPr>
          <w:rFonts w:ascii="Bookman Old Style" w:hAnsi="Bookman Old Style" w:cs="Arial Narrow"/>
          <w:sz w:val="22"/>
          <w:szCs w:val="22"/>
        </w:rPr>
      </w:pPr>
    </w:p>
    <w:p w14:paraId="481C028A" w14:textId="77777777" w:rsidR="005F36C7" w:rsidRPr="007869D0" w:rsidRDefault="005F36C7" w:rsidP="006F69D3">
      <w:pPr>
        <w:pStyle w:val="Nagwek2"/>
        <w:spacing w:after="0"/>
        <w:rPr>
          <w:rFonts w:ascii="Bookman Old Style" w:hAnsi="Bookman Old Style" w:cs="Arial Narrow"/>
          <w:sz w:val="22"/>
          <w:szCs w:val="22"/>
        </w:rPr>
      </w:pPr>
      <w:bookmarkStart w:id="147" w:name="_Toc352153637"/>
      <w:r w:rsidRPr="007869D0">
        <w:rPr>
          <w:rFonts w:ascii="Bookman Old Style" w:hAnsi="Bookman Old Style" w:cs="Arial Narrow"/>
          <w:sz w:val="22"/>
          <w:szCs w:val="22"/>
        </w:rPr>
        <w:t>6.4.</w:t>
      </w:r>
      <w:r w:rsidRPr="007869D0">
        <w:rPr>
          <w:rFonts w:ascii="Bookman Old Style" w:hAnsi="Bookman Old Style" w:cs="Arial Narrow"/>
          <w:sz w:val="22"/>
          <w:szCs w:val="22"/>
        </w:rPr>
        <w:tab/>
        <w:t>Raporty z badań</w:t>
      </w:r>
      <w:bookmarkEnd w:id="147"/>
    </w:p>
    <w:p w14:paraId="759A4B8F"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Wykonawca będzie przekazywać Inżynierowi kopie raportów z wynikami badań jak najszybciej, nie później jednak niż w terminie określonym w Programie Zapewnienia Jakości.</w:t>
      </w:r>
    </w:p>
    <w:p w14:paraId="3B51AE93" w14:textId="77777777" w:rsidR="005F36C7" w:rsidRPr="007869D0" w:rsidRDefault="005F36C7" w:rsidP="006F69D3">
      <w:pPr>
        <w:ind w:right="2"/>
        <w:jc w:val="both"/>
        <w:rPr>
          <w:rFonts w:ascii="Bookman Old Style" w:hAnsi="Bookman Old Style" w:cs="Arial Narrow"/>
          <w:sz w:val="22"/>
          <w:szCs w:val="22"/>
        </w:rPr>
      </w:pPr>
      <w:r w:rsidRPr="007869D0">
        <w:rPr>
          <w:rFonts w:ascii="Bookman Old Style" w:hAnsi="Bookman Old Style" w:cs="Arial Narrow"/>
          <w:sz w:val="22"/>
          <w:szCs w:val="22"/>
        </w:rPr>
        <w:t>Wyniki badań (kopie) będą przekazywane Inżynierowi na formularzach według dostarczonego przez niego wzoru lub innych, przez niego zaaprobowanych.</w:t>
      </w:r>
    </w:p>
    <w:p w14:paraId="47A32088" w14:textId="77777777" w:rsidR="005F36C7" w:rsidRPr="007869D0" w:rsidRDefault="005F36C7" w:rsidP="006F69D3">
      <w:pPr>
        <w:ind w:right="2"/>
        <w:jc w:val="both"/>
        <w:rPr>
          <w:rFonts w:ascii="Bookman Old Style" w:hAnsi="Bookman Old Style" w:cs="Arial Narrow"/>
          <w:sz w:val="22"/>
          <w:szCs w:val="22"/>
        </w:rPr>
      </w:pPr>
    </w:p>
    <w:p w14:paraId="5823E728" w14:textId="77777777" w:rsidR="005F36C7" w:rsidRPr="007869D0" w:rsidRDefault="005F36C7" w:rsidP="006F69D3">
      <w:pPr>
        <w:pStyle w:val="Nagwek2"/>
        <w:spacing w:after="0"/>
        <w:rPr>
          <w:rFonts w:ascii="Bookman Old Style" w:hAnsi="Bookman Old Style" w:cs="Arial Narrow"/>
          <w:sz w:val="22"/>
          <w:szCs w:val="22"/>
        </w:rPr>
      </w:pPr>
      <w:bookmarkStart w:id="148" w:name="_Toc352153638"/>
      <w:r w:rsidRPr="007869D0">
        <w:rPr>
          <w:rFonts w:ascii="Bookman Old Style" w:hAnsi="Bookman Old Style" w:cs="Arial Narrow"/>
          <w:sz w:val="22"/>
          <w:szCs w:val="22"/>
        </w:rPr>
        <w:t>6.5.</w:t>
      </w:r>
      <w:r w:rsidRPr="007869D0">
        <w:rPr>
          <w:rFonts w:ascii="Bookman Old Style" w:hAnsi="Bookman Old Style" w:cs="Arial Narrow"/>
          <w:sz w:val="22"/>
          <w:szCs w:val="22"/>
        </w:rPr>
        <w:tab/>
        <w:t xml:space="preserve">Badania prowadzone przez </w:t>
      </w:r>
      <w:bookmarkEnd w:id="148"/>
      <w:r w:rsidR="001378C4" w:rsidRPr="007869D0">
        <w:rPr>
          <w:rFonts w:ascii="Bookman Old Style" w:hAnsi="Bookman Old Style" w:cs="Arial Narrow"/>
          <w:sz w:val="22"/>
          <w:szCs w:val="22"/>
        </w:rPr>
        <w:t>Zamawiającego</w:t>
      </w:r>
    </w:p>
    <w:p w14:paraId="7467DCFE" w14:textId="3182A33A"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Dla celów kontroli jakości i zatwierdzenia, </w:t>
      </w:r>
      <w:r w:rsidR="00ED124B" w:rsidRPr="007869D0">
        <w:rPr>
          <w:rFonts w:ascii="Bookman Old Style" w:hAnsi="Bookman Old Style" w:cs="Arial Narrow"/>
          <w:sz w:val="22"/>
          <w:szCs w:val="22"/>
        </w:rPr>
        <w:t>Zamawiający</w:t>
      </w:r>
      <w:r w:rsidRPr="007869D0">
        <w:rPr>
          <w:rFonts w:ascii="Bookman Old Style" w:hAnsi="Bookman Old Style" w:cs="Arial Narrow"/>
          <w:sz w:val="22"/>
          <w:szCs w:val="22"/>
        </w:rPr>
        <w:t xml:space="preserve"> uprawniony jest do dokonywania kontroli, pobierania próbek i badania Materiałów u źródła ich wytwarzania, i zapewniona mu będzie wszelka potrzebna do tego pomoc ze strony Wykonawcy i producenta Materiałów i Urządzeń.</w:t>
      </w:r>
    </w:p>
    <w:p w14:paraId="4F95F8F4" w14:textId="1ED74A4E"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Inżynier, po uprzedniej weryfikacji systemu kontroli Robót, prowadzonego przez Wykonawcę, będzie oceniać zgodność Materiałów, Urządzeń i Robót z wymaganiami </w:t>
      </w:r>
      <w:r w:rsidR="00ED124B" w:rsidRPr="007869D0">
        <w:rPr>
          <w:rFonts w:ascii="Bookman Old Style" w:hAnsi="Bookman Old Style" w:cs="Arial Narrow"/>
          <w:sz w:val="22"/>
          <w:szCs w:val="22"/>
        </w:rPr>
        <w:t>Dokumentacji Projektowej i OPZ z</w:t>
      </w:r>
      <w:r w:rsidR="00106A9D" w:rsidRPr="007869D0">
        <w:rPr>
          <w:rFonts w:ascii="Bookman Old Style" w:hAnsi="Bookman Old Style" w:cs="Arial Narrow"/>
          <w:sz w:val="22"/>
          <w:szCs w:val="22"/>
        </w:rPr>
        <w:t> </w:t>
      </w:r>
      <w:r w:rsidR="00ED124B" w:rsidRPr="007869D0">
        <w:rPr>
          <w:rFonts w:ascii="Bookman Old Style" w:hAnsi="Bookman Old Style" w:cs="Arial Narrow"/>
          <w:sz w:val="22"/>
          <w:szCs w:val="22"/>
        </w:rPr>
        <w:t>załącznikami (</w:t>
      </w:r>
      <w:r w:rsidR="00B43B1B" w:rsidRPr="007869D0">
        <w:rPr>
          <w:rFonts w:ascii="Bookman Old Style" w:hAnsi="Bookman Old Style" w:cs="Arial Narrow"/>
          <w:sz w:val="22"/>
          <w:szCs w:val="22"/>
        </w:rPr>
        <w:t>Część II</w:t>
      </w:r>
      <w:r w:rsidR="00EB5135"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ED124B" w:rsidRPr="007869D0">
        <w:rPr>
          <w:rFonts w:ascii="Bookman Old Style" w:hAnsi="Bookman Old Style" w:cs="Arial Narrow"/>
          <w:sz w:val="22"/>
          <w:szCs w:val="22"/>
        </w:rPr>
        <w:t xml:space="preserve">) </w:t>
      </w:r>
      <w:r w:rsidRPr="007869D0">
        <w:rPr>
          <w:rFonts w:ascii="Bookman Old Style" w:hAnsi="Bookman Old Style" w:cs="Arial Narrow"/>
          <w:sz w:val="22"/>
          <w:szCs w:val="22"/>
        </w:rPr>
        <w:t xml:space="preserve"> na podstawie wyników badań dostarczonych przez Wykonawcę.</w:t>
      </w:r>
    </w:p>
    <w:p w14:paraId="51562ECF" w14:textId="5E497FD0" w:rsidR="000A40F2" w:rsidRPr="007869D0" w:rsidRDefault="00ED124B" w:rsidP="006F69D3">
      <w:pPr>
        <w:jc w:val="both"/>
        <w:rPr>
          <w:rFonts w:ascii="Bookman Old Style" w:hAnsi="Bookman Old Style" w:cs="Arial Narrow"/>
          <w:sz w:val="22"/>
          <w:szCs w:val="22"/>
        </w:rPr>
      </w:pPr>
      <w:r w:rsidRPr="007869D0">
        <w:rPr>
          <w:rFonts w:ascii="Bookman Old Style" w:hAnsi="Bookman Old Style" w:cs="Arial Narrow"/>
          <w:sz w:val="22"/>
          <w:szCs w:val="22"/>
        </w:rPr>
        <w:t>Zamawiający</w:t>
      </w:r>
      <w:r w:rsidR="005F36C7" w:rsidRPr="007869D0">
        <w:rPr>
          <w:rFonts w:ascii="Bookman Old Style" w:hAnsi="Bookman Old Style" w:cs="Arial Narrow"/>
          <w:sz w:val="22"/>
          <w:szCs w:val="22"/>
        </w:rPr>
        <w:t xml:space="preserve"> może pobierać próbki Materiałów i prowadzić badania niezależnie od Wykonawcy na</w:t>
      </w:r>
      <w:r w:rsidR="00106A9D" w:rsidRPr="007869D0">
        <w:rPr>
          <w:rFonts w:ascii="Bookman Old Style" w:hAnsi="Bookman Old Style" w:cs="Arial Narrow"/>
          <w:sz w:val="22"/>
          <w:szCs w:val="22"/>
        </w:rPr>
        <w:t> </w:t>
      </w:r>
      <w:r w:rsidR="005F36C7" w:rsidRPr="007869D0">
        <w:rPr>
          <w:rFonts w:ascii="Bookman Old Style" w:hAnsi="Bookman Old Style" w:cs="Arial Narrow"/>
          <w:sz w:val="22"/>
          <w:szCs w:val="22"/>
        </w:rPr>
        <w:t>swój koszt</w:t>
      </w:r>
      <w:r w:rsidR="000A40F2" w:rsidRPr="007869D0">
        <w:rPr>
          <w:rFonts w:ascii="Bookman Old Style" w:hAnsi="Bookman Old Style" w:cs="Arial Narrow"/>
          <w:sz w:val="22"/>
          <w:szCs w:val="22"/>
        </w:rPr>
        <w:t>.</w:t>
      </w:r>
      <w:r w:rsidR="00316759" w:rsidRPr="007869D0">
        <w:rPr>
          <w:rFonts w:ascii="Bookman Old Style" w:hAnsi="Bookman Old Style" w:cs="Arial Narrow"/>
          <w:sz w:val="22"/>
          <w:szCs w:val="22"/>
        </w:rPr>
        <w:t>)</w:t>
      </w:r>
      <w:r w:rsidR="005F36C7" w:rsidRPr="007869D0">
        <w:rPr>
          <w:rFonts w:ascii="Bookman Old Style" w:hAnsi="Bookman Old Style" w:cs="Arial Narrow"/>
          <w:sz w:val="22"/>
          <w:szCs w:val="22"/>
        </w:rPr>
        <w:t xml:space="preserve">. </w:t>
      </w:r>
    </w:p>
    <w:p w14:paraId="4E47D4D1" w14:textId="7F1657E5" w:rsidR="000A40F2" w:rsidRPr="007869D0" w:rsidRDefault="000A40F2" w:rsidP="006F69D3">
      <w:pPr>
        <w:jc w:val="both"/>
        <w:rPr>
          <w:rFonts w:ascii="Bookman Old Style" w:hAnsi="Bookman Old Style" w:cs="Arial Narrow"/>
          <w:sz w:val="22"/>
          <w:szCs w:val="22"/>
        </w:rPr>
      </w:pPr>
      <w:r w:rsidRPr="007869D0">
        <w:rPr>
          <w:rFonts w:ascii="Bookman Old Style" w:hAnsi="Bookman Old Style" w:cs="Arial Narrow"/>
          <w:sz w:val="22"/>
          <w:szCs w:val="22"/>
        </w:rPr>
        <w:t>Zamawiający przeprowadzi badanie szczelności fasad szklanych i aluminiowo-szklanych.</w:t>
      </w:r>
    </w:p>
    <w:p w14:paraId="1C6F833B" w14:textId="77777777" w:rsidR="00874CBD" w:rsidRPr="007869D0" w:rsidRDefault="000A40F2" w:rsidP="00874CBD">
      <w:pPr>
        <w:jc w:val="both"/>
        <w:rPr>
          <w:rFonts w:ascii="Bookman Old Style" w:hAnsi="Bookman Old Style" w:cs="Arial Narrow"/>
          <w:sz w:val="22"/>
          <w:szCs w:val="22"/>
        </w:rPr>
      </w:pPr>
      <w:r w:rsidRPr="007869D0">
        <w:rPr>
          <w:rFonts w:ascii="Bookman Old Style" w:hAnsi="Bookman Old Style" w:cs="Arial Narrow"/>
          <w:sz w:val="22"/>
          <w:szCs w:val="22"/>
        </w:rPr>
        <w:t>Jeżeli wyniki tych badań wykażą, że raporty Wykonawcy są niewiarygodne to Zamawiający poleci Wykonawcy lub zleci niezależnemu laboratorium przeprowadzenie powtórnych lub dodatkowych badań, albo oprze się wyłącznie na własnych badaniach przy ocenie zgodności Materiałów, Urządzeń i Robót z Dokumentacją Projektową i OPZ z załącznikami (Część II. do SIWZ</w:t>
      </w:r>
      <w:r w:rsidR="00874CBD" w:rsidRPr="007869D0">
        <w:rPr>
          <w:rFonts w:ascii="Bookman Old Style" w:hAnsi="Bookman Old Style" w:cs="Arial Narrow"/>
          <w:sz w:val="22"/>
          <w:szCs w:val="22"/>
        </w:rPr>
        <w:t>. W takim przypadku całkowite koszty powtórnych lub dodatkowych badań i pobierania próbek poniesione zostaną przez Wykonawcę.</w:t>
      </w:r>
    </w:p>
    <w:p w14:paraId="47C5FE2E" w14:textId="77777777" w:rsidR="00874CBD" w:rsidRPr="007869D0" w:rsidRDefault="00874CBD" w:rsidP="006F69D3">
      <w:pPr>
        <w:jc w:val="both"/>
        <w:rPr>
          <w:rFonts w:ascii="Bookman Old Style" w:hAnsi="Bookman Old Style" w:cs="Arial Narrow"/>
          <w:sz w:val="22"/>
          <w:szCs w:val="22"/>
        </w:rPr>
      </w:pPr>
    </w:p>
    <w:p w14:paraId="101669CE" w14:textId="77777777" w:rsidR="005F36C7" w:rsidRPr="007869D0" w:rsidRDefault="005F36C7" w:rsidP="006F69D3">
      <w:pPr>
        <w:pStyle w:val="Nagwek2"/>
        <w:spacing w:after="0"/>
        <w:rPr>
          <w:rFonts w:ascii="Bookman Old Style" w:hAnsi="Bookman Old Style" w:cs="Arial Narrow"/>
          <w:sz w:val="22"/>
          <w:szCs w:val="22"/>
        </w:rPr>
      </w:pPr>
      <w:bookmarkStart w:id="149" w:name="_Toc352153639"/>
      <w:r w:rsidRPr="007869D0">
        <w:rPr>
          <w:rFonts w:ascii="Bookman Old Style" w:hAnsi="Bookman Old Style" w:cs="Arial Narrow"/>
          <w:sz w:val="22"/>
          <w:szCs w:val="22"/>
        </w:rPr>
        <w:t>6.6.</w:t>
      </w:r>
      <w:r w:rsidRPr="007869D0">
        <w:rPr>
          <w:rFonts w:ascii="Bookman Old Style" w:hAnsi="Bookman Old Style" w:cs="Arial Narrow"/>
          <w:sz w:val="22"/>
          <w:szCs w:val="22"/>
        </w:rPr>
        <w:tab/>
        <w:t>Dokumenty budowy</w:t>
      </w:r>
      <w:bookmarkEnd w:id="149"/>
    </w:p>
    <w:p w14:paraId="46E5C074"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Dokumentację Budowy, w rozumieniu Kontraktu, stanowią w szczególności:</w:t>
      </w:r>
    </w:p>
    <w:p w14:paraId="7714F9F4" w14:textId="38CD410A" w:rsidR="005F36C7" w:rsidRPr="007869D0" w:rsidRDefault="005F36C7" w:rsidP="006C71FB">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Projekt Budowlan</w:t>
      </w:r>
      <w:r w:rsidR="00316759" w:rsidRPr="007869D0">
        <w:rPr>
          <w:rFonts w:ascii="Bookman Old Style" w:hAnsi="Bookman Old Style" w:cs="Arial Narrow"/>
          <w:sz w:val="22"/>
          <w:szCs w:val="22"/>
        </w:rPr>
        <w:t>y</w:t>
      </w:r>
      <w:r w:rsidRPr="007869D0">
        <w:rPr>
          <w:rFonts w:ascii="Bookman Old Style" w:hAnsi="Bookman Old Style" w:cs="Arial Narrow"/>
          <w:sz w:val="22"/>
          <w:szCs w:val="22"/>
        </w:rPr>
        <w:t xml:space="preserve"> wraz z Decyzją pozwolenia na budowę</w:t>
      </w:r>
      <w:r w:rsidR="00D33E8E" w:rsidRPr="007869D0">
        <w:rPr>
          <w:rFonts w:ascii="Bookman Old Style" w:hAnsi="Bookman Old Style" w:cs="Arial Narrow"/>
          <w:sz w:val="22"/>
          <w:szCs w:val="22"/>
        </w:rPr>
        <w:t>,</w:t>
      </w:r>
      <w:r w:rsidRPr="007869D0">
        <w:rPr>
          <w:rFonts w:ascii="Bookman Old Style" w:hAnsi="Bookman Old Style" w:cs="Arial Narrow"/>
          <w:sz w:val="22"/>
          <w:szCs w:val="22"/>
        </w:rPr>
        <w:t xml:space="preserve"> </w:t>
      </w:r>
    </w:p>
    <w:p w14:paraId="7AC60158" w14:textId="29AE5135" w:rsidR="005F36C7" w:rsidRPr="007869D0" w:rsidRDefault="00316759" w:rsidP="006C71FB">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Projekty wykonawcze</w:t>
      </w:r>
      <w:r w:rsidR="004905CA" w:rsidRPr="007869D0">
        <w:rPr>
          <w:rFonts w:ascii="Bookman Old Style" w:hAnsi="Bookman Old Style" w:cs="Arial Narrow"/>
          <w:sz w:val="22"/>
          <w:szCs w:val="22"/>
        </w:rPr>
        <w:t xml:space="preserve"> </w:t>
      </w:r>
      <w:r w:rsidRPr="007869D0">
        <w:rPr>
          <w:rFonts w:ascii="Bookman Old Style" w:hAnsi="Bookman Old Style" w:cs="Arial Narrow"/>
          <w:sz w:val="22"/>
          <w:szCs w:val="22"/>
        </w:rPr>
        <w:t>i warsztatowe</w:t>
      </w:r>
      <w:r w:rsidR="00D33E8E" w:rsidRPr="007869D0">
        <w:rPr>
          <w:rFonts w:ascii="Bookman Old Style" w:hAnsi="Bookman Old Style" w:cs="Arial Narrow"/>
          <w:sz w:val="22"/>
          <w:szCs w:val="22"/>
        </w:rPr>
        <w:t>,</w:t>
      </w:r>
    </w:p>
    <w:p w14:paraId="09DE2AF0" w14:textId="5E496F10" w:rsidR="00C57C8B" w:rsidRPr="007869D0" w:rsidRDefault="00C57C8B" w:rsidP="006C71FB">
      <w:pPr>
        <w:numPr>
          <w:ilvl w:val="0"/>
          <w:numId w:val="15"/>
        </w:numPr>
        <w:tabs>
          <w:tab w:val="clear" w:pos="360"/>
        </w:tabs>
        <w:jc w:val="both"/>
        <w:rPr>
          <w:rFonts w:ascii="Bookman Old Style" w:hAnsi="Bookman Old Style"/>
          <w:sz w:val="22"/>
          <w:szCs w:val="22"/>
        </w:rPr>
      </w:pPr>
      <w:r w:rsidRPr="007869D0">
        <w:rPr>
          <w:rFonts w:ascii="Bookman Old Style" w:hAnsi="Bookman Old Style"/>
          <w:sz w:val="22"/>
          <w:szCs w:val="22"/>
        </w:rPr>
        <w:t>Dokumentacja z prowadzonego nadzoru geotechnicznego,</w:t>
      </w:r>
    </w:p>
    <w:p w14:paraId="1E955451" w14:textId="4236B0D9" w:rsidR="004905CA" w:rsidRPr="007869D0" w:rsidRDefault="00C57C8B" w:rsidP="006C71FB">
      <w:pPr>
        <w:numPr>
          <w:ilvl w:val="0"/>
          <w:numId w:val="15"/>
        </w:numPr>
        <w:tabs>
          <w:tab w:val="clear" w:pos="360"/>
        </w:tabs>
        <w:jc w:val="both"/>
        <w:rPr>
          <w:rFonts w:ascii="Bookman Old Style" w:hAnsi="Bookman Old Style"/>
          <w:sz w:val="22"/>
          <w:szCs w:val="22"/>
        </w:rPr>
      </w:pPr>
      <w:r w:rsidRPr="007869D0">
        <w:rPr>
          <w:rFonts w:ascii="Bookman Old Style" w:hAnsi="Bookman Old Style"/>
          <w:sz w:val="22"/>
          <w:szCs w:val="22"/>
        </w:rPr>
        <w:t>Raporty z monitoringu wód podziemnych,</w:t>
      </w:r>
    </w:p>
    <w:p w14:paraId="1F4A79F3" w14:textId="69BF81B2" w:rsidR="004905CA" w:rsidRPr="007869D0" w:rsidRDefault="004905CA" w:rsidP="006C71FB">
      <w:pPr>
        <w:numPr>
          <w:ilvl w:val="0"/>
          <w:numId w:val="15"/>
        </w:numPr>
        <w:tabs>
          <w:tab w:val="clear" w:pos="360"/>
        </w:tabs>
        <w:jc w:val="both"/>
        <w:rPr>
          <w:rFonts w:ascii="Bookman Old Style" w:hAnsi="Bookman Old Style"/>
          <w:sz w:val="22"/>
          <w:szCs w:val="22"/>
        </w:rPr>
      </w:pPr>
      <w:r w:rsidRPr="007869D0">
        <w:rPr>
          <w:rFonts w:ascii="Bookman Old Style" w:hAnsi="Bookman Old Style"/>
          <w:sz w:val="22"/>
          <w:szCs w:val="22"/>
        </w:rPr>
        <w:t>Dokumentacja powykonawcza określona w pozwoleniach wydanych przez Miejskiego Konserwatora Zabytków,</w:t>
      </w:r>
    </w:p>
    <w:p w14:paraId="192E88FA" w14:textId="77777777" w:rsidR="005F36C7" w:rsidRPr="007869D0" w:rsidRDefault="005F36C7" w:rsidP="006C71FB">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Dziennik budowy,</w:t>
      </w:r>
    </w:p>
    <w:p w14:paraId="2949A9FA" w14:textId="77777777" w:rsidR="005F36C7" w:rsidRPr="007869D0" w:rsidRDefault="005F36C7" w:rsidP="006C71FB">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lastRenderedPageBreak/>
        <w:t>Protok</w:t>
      </w:r>
      <w:r w:rsidR="00316759" w:rsidRPr="007869D0">
        <w:rPr>
          <w:rFonts w:ascii="Bookman Old Style" w:hAnsi="Bookman Old Style" w:cs="Arial Narrow"/>
          <w:sz w:val="22"/>
          <w:szCs w:val="22"/>
        </w:rPr>
        <w:t>ół</w:t>
      </w:r>
      <w:r w:rsidRPr="007869D0">
        <w:rPr>
          <w:rFonts w:ascii="Bookman Old Style" w:hAnsi="Bookman Old Style" w:cs="Arial Narrow"/>
          <w:sz w:val="22"/>
          <w:szCs w:val="22"/>
        </w:rPr>
        <w:t xml:space="preserve"> przekazania Terenu Budowy,</w:t>
      </w:r>
    </w:p>
    <w:p w14:paraId="0A0A966B" w14:textId="77777777" w:rsidR="005F36C7" w:rsidRPr="007869D0" w:rsidRDefault="00316759" w:rsidP="006C71FB">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 xml:space="preserve">Wszelkie </w:t>
      </w:r>
      <w:r w:rsidR="005F36C7" w:rsidRPr="007869D0">
        <w:rPr>
          <w:rFonts w:ascii="Bookman Old Style" w:hAnsi="Bookman Old Style" w:cs="Arial Narrow"/>
          <w:sz w:val="22"/>
          <w:szCs w:val="22"/>
        </w:rPr>
        <w:t>Dokumenty Wykonawcy</w:t>
      </w:r>
      <w:r w:rsidRPr="007869D0">
        <w:rPr>
          <w:rFonts w:ascii="Bookman Old Style" w:hAnsi="Bookman Old Style" w:cs="Arial Narrow"/>
          <w:sz w:val="22"/>
          <w:szCs w:val="22"/>
        </w:rPr>
        <w:t xml:space="preserve"> (opracowane przez Wykonawcę)</w:t>
      </w:r>
      <w:r w:rsidR="005F36C7" w:rsidRPr="007869D0">
        <w:rPr>
          <w:rFonts w:ascii="Bookman Old Style" w:hAnsi="Bookman Old Style" w:cs="Arial Narrow"/>
          <w:sz w:val="22"/>
          <w:szCs w:val="22"/>
        </w:rPr>
        <w:t>,</w:t>
      </w:r>
    </w:p>
    <w:p w14:paraId="53393BFF" w14:textId="77777777" w:rsidR="005F36C7" w:rsidRPr="007869D0" w:rsidRDefault="005F36C7" w:rsidP="006C71FB">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Komunikaty zgodne z Warunkami Kontraktu (Polecenia, Powiadomienia, Prośby, Zgody, Zatwierdzenia, Świadectwa, itp.),</w:t>
      </w:r>
    </w:p>
    <w:p w14:paraId="55BF7728" w14:textId="77777777" w:rsidR="005F36C7" w:rsidRPr="007869D0" w:rsidRDefault="005F36C7" w:rsidP="006C71FB">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Raporty o postępie prac Wykonawcy wraz z wszystkimi wymaganymi przez Kontrakt załącznikami,</w:t>
      </w:r>
    </w:p>
    <w:p w14:paraId="6F5C9E79" w14:textId="75D3C069" w:rsidR="008760BC" w:rsidRPr="008B6E78" w:rsidRDefault="005F36C7" w:rsidP="008B6E78">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Protok</w:t>
      </w:r>
      <w:r w:rsidR="00106A9D" w:rsidRPr="007869D0">
        <w:rPr>
          <w:rFonts w:ascii="Bookman Old Style" w:hAnsi="Bookman Old Style" w:cs="Arial Narrow"/>
          <w:sz w:val="22"/>
          <w:szCs w:val="22"/>
        </w:rPr>
        <w:t>o</w:t>
      </w:r>
      <w:r w:rsidRPr="007869D0">
        <w:rPr>
          <w:rFonts w:ascii="Bookman Old Style" w:hAnsi="Bookman Old Style" w:cs="Arial Narrow"/>
          <w:sz w:val="22"/>
          <w:szCs w:val="22"/>
        </w:rPr>
        <w:t>ły z prób, inspekcji, odbiorów,</w:t>
      </w:r>
    </w:p>
    <w:p w14:paraId="37CACBCD" w14:textId="77777777" w:rsidR="005F36C7" w:rsidRPr="007869D0" w:rsidRDefault="005F36C7" w:rsidP="006C71FB">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Dokumenty zapewnienia jakości,</w:t>
      </w:r>
    </w:p>
    <w:p w14:paraId="6A781557" w14:textId="635FB86C" w:rsidR="005F36C7" w:rsidRPr="00D84619" w:rsidRDefault="00316759" w:rsidP="00D84619">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Dokumentacja powykonawcza,</w:t>
      </w:r>
    </w:p>
    <w:p w14:paraId="1BD78E56" w14:textId="77777777" w:rsidR="005F36C7" w:rsidRPr="007869D0" w:rsidRDefault="005F36C7" w:rsidP="006C71FB">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Wszelkie uzgodnienia, zezwolenia zatwierdzenia wydane przez odpowiednie władze,</w:t>
      </w:r>
    </w:p>
    <w:p w14:paraId="377C4A04" w14:textId="77777777" w:rsidR="005F36C7" w:rsidRPr="007869D0" w:rsidRDefault="005F36C7" w:rsidP="006C71FB">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Wszelkie umowy prawne, uzgodnienia i umowy ze stronami trzecimi,</w:t>
      </w:r>
    </w:p>
    <w:p w14:paraId="0F1F95C4" w14:textId="5E0DB792" w:rsidR="00874CBD" w:rsidRPr="00D84619" w:rsidRDefault="005F36C7" w:rsidP="00D84619">
      <w:pPr>
        <w:numPr>
          <w:ilvl w:val="0"/>
          <w:numId w:val="15"/>
        </w:numPr>
        <w:jc w:val="both"/>
        <w:rPr>
          <w:rFonts w:ascii="Bookman Old Style" w:hAnsi="Bookman Old Style" w:cs="Arial Narrow"/>
          <w:sz w:val="22"/>
          <w:szCs w:val="22"/>
        </w:rPr>
      </w:pPr>
      <w:r w:rsidRPr="007869D0">
        <w:rPr>
          <w:rFonts w:ascii="Bookman Old Style" w:hAnsi="Bookman Old Style" w:cs="Arial Narrow"/>
          <w:sz w:val="22"/>
          <w:szCs w:val="22"/>
        </w:rPr>
        <w:t>Protokoły z narad technicznych i koordynacyjnych.</w:t>
      </w:r>
    </w:p>
    <w:p w14:paraId="762B3C97" w14:textId="77777777" w:rsidR="005F36C7" w:rsidRPr="007869D0" w:rsidRDefault="005F36C7" w:rsidP="006F69D3">
      <w:pPr>
        <w:jc w:val="both"/>
        <w:rPr>
          <w:rFonts w:ascii="Bookman Old Style" w:hAnsi="Bookman Old Style" w:cs="Arial Narrow"/>
          <w:sz w:val="22"/>
          <w:szCs w:val="22"/>
        </w:rPr>
      </w:pPr>
    </w:p>
    <w:p w14:paraId="73C05A79" w14:textId="77777777" w:rsidR="005F36C7" w:rsidRPr="007869D0" w:rsidRDefault="005F36C7" w:rsidP="006F69D3">
      <w:pPr>
        <w:pStyle w:val="Nagwek2"/>
        <w:spacing w:after="0"/>
        <w:rPr>
          <w:rFonts w:ascii="Bookman Old Style" w:hAnsi="Bookman Old Style" w:cs="Arial Narrow"/>
          <w:sz w:val="22"/>
          <w:szCs w:val="22"/>
        </w:rPr>
      </w:pPr>
      <w:bookmarkStart w:id="150" w:name="_Toc81629261"/>
      <w:bookmarkStart w:id="151" w:name="_Toc109194942"/>
      <w:bookmarkStart w:id="152" w:name="_Toc123029983"/>
      <w:bookmarkStart w:id="153" w:name="_Toc136677441"/>
      <w:bookmarkStart w:id="154" w:name="_Toc142297439"/>
      <w:bookmarkStart w:id="155" w:name="_Toc238580455"/>
      <w:bookmarkStart w:id="156" w:name="_Toc352153640"/>
      <w:r w:rsidRPr="007869D0">
        <w:rPr>
          <w:rFonts w:ascii="Bookman Old Style" w:hAnsi="Bookman Old Style" w:cs="Arial Narrow"/>
          <w:sz w:val="22"/>
          <w:szCs w:val="22"/>
        </w:rPr>
        <w:t>6.7.</w:t>
      </w:r>
      <w:r w:rsidRPr="007869D0">
        <w:rPr>
          <w:rFonts w:ascii="Bookman Old Style" w:hAnsi="Bookman Old Style" w:cs="Arial Narrow"/>
          <w:sz w:val="22"/>
          <w:szCs w:val="22"/>
        </w:rPr>
        <w:tab/>
        <w:t xml:space="preserve">Dokumenty </w:t>
      </w:r>
      <w:bookmarkEnd w:id="150"/>
      <w:r w:rsidRPr="007869D0">
        <w:rPr>
          <w:rFonts w:ascii="Bookman Old Style" w:hAnsi="Bookman Old Style" w:cs="Arial Narrow"/>
          <w:sz w:val="22"/>
          <w:szCs w:val="22"/>
        </w:rPr>
        <w:t>zapewnienia</w:t>
      </w:r>
      <w:bookmarkEnd w:id="151"/>
      <w:bookmarkEnd w:id="152"/>
      <w:r w:rsidRPr="007869D0">
        <w:rPr>
          <w:rFonts w:ascii="Bookman Old Style" w:hAnsi="Bookman Old Style" w:cs="Arial Narrow"/>
          <w:sz w:val="22"/>
          <w:szCs w:val="22"/>
        </w:rPr>
        <w:t xml:space="preserve"> jakości</w:t>
      </w:r>
      <w:bookmarkEnd w:id="153"/>
      <w:bookmarkEnd w:id="154"/>
      <w:bookmarkEnd w:id="155"/>
      <w:bookmarkEnd w:id="156"/>
    </w:p>
    <w:p w14:paraId="355BCA45" w14:textId="6324EE61"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Dzienniki laboratoryjne, atesty Materiałów, orzeczenia itp., receptury, wyniki badań kontrolnych, </w:t>
      </w:r>
      <w:r w:rsidR="00874CBD" w:rsidRPr="007869D0">
        <w:rPr>
          <w:rFonts w:ascii="Bookman Old Style" w:hAnsi="Bookman Old Style" w:cs="Arial Narrow"/>
          <w:sz w:val="22"/>
          <w:szCs w:val="22"/>
        </w:rPr>
        <w:t xml:space="preserve">szczelności budynków, </w:t>
      </w:r>
      <w:r w:rsidRPr="007869D0">
        <w:rPr>
          <w:rFonts w:ascii="Bookman Old Style" w:hAnsi="Bookman Old Style" w:cs="Arial Narrow"/>
          <w:sz w:val="22"/>
          <w:szCs w:val="22"/>
        </w:rPr>
        <w:t>testy itp. oraz inne dokumenty będą prowadzone wg wymagań Systemu Zapewnienia Jakości. Dokumenty te</w:t>
      </w:r>
      <w:r w:rsidR="005E1333" w:rsidRPr="007869D0">
        <w:rPr>
          <w:rFonts w:ascii="Bookman Old Style" w:hAnsi="Bookman Old Style" w:cs="Arial Narrow"/>
          <w:sz w:val="22"/>
          <w:szCs w:val="22"/>
        </w:rPr>
        <w:t> </w:t>
      </w:r>
      <w:r w:rsidRPr="007869D0">
        <w:rPr>
          <w:rFonts w:ascii="Bookman Old Style" w:hAnsi="Bookman Old Style" w:cs="Arial Narrow"/>
          <w:sz w:val="22"/>
          <w:szCs w:val="22"/>
        </w:rPr>
        <w:t xml:space="preserve">będą wymagane podczas Odbiorów i Prób Końcowych Robót. </w:t>
      </w:r>
      <w:r w:rsidR="00316759" w:rsidRPr="007869D0">
        <w:rPr>
          <w:rFonts w:ascii="Bookman Old Style" w:hAnsi="Bookman Old Style" w:cs="Arial Narrow"/>
          <w:sz w:val="22"/>
          <w:szCs w:val="22"/>
        </w:rPr>
        <w:t>Zamawiający</w:t>
      </w:r>
      <w:r w:rsidRPr="007869D0">
        <w:rPr>
          <w:rFonts w:ascii="Bookman Old Style" w:hAnsi="Bookman Old Style" w:cs="Arial Narrow"/>
          <w:sz w:val="22"/>
          <w:szCs w:val="22"/>
        </w:rPr>
        <w:t xml:space="preserve"> powinien mieć nieograniczony dostęp do tych dokumentów.</w:t>
      </w:r>
    </w:p>
    <w:p w14:paraId="1D6B8BB7" w14:textId="77777777" w:rsidR="005F36C7" w:rsidRPr="007869D0" w:rsidRDefault="005F36C7" w:rsidP="006F69D3">
      <w:pPr>
        <w:pStyle w:val="Nagwek2"/>
        <w:spacing w:after="0"/>
        <w:rPr>
          <w:rFonts w:ascii="Bookman Old Style" w:hAnsi="Bookman Old Style" w:cs="Arial Narrow"/>
          <w:sz w:val="22"/>
          <w:szCs w:val="22"/>
        </w:rPr>
      </w:pPr>
      <w:bookmarkStart w:id="157" w:name="_Toc81629262"/>
      <w:bookmarkStart w:id="158" w:name="_Toc109194943"/>
      <w:bookmarkStart w:id="159" w:name="_Toc123029984"/>
      <w:bookmarkStart w:id="160" w:name="_Toc136677442"/>
      <w:bookmarkStart w:id="161" w:name="_Toc142297440"/>
      <w:bookmarkStart w:id="162" w:name="_Toc238580456"/>
    </w:p>
    <w:p w14:paraId="41DBAC5E" w14:textId="77777777" w:rsidR="005F36C7" w:rsidRPr="007869D0" w:rsidRDefault="005F36C7" w:rsidP="006F69D3">
      <w:pPr>
        <w:pStyle w:val="Nagwek2"/>
        <w:spacing w:after="0"/>
        <w:rPr>
          <w:rFonts w:ascii="Bookman Old Style" w:hAnsi="Bookman Old Style" w:cs="Arial Narrow"/>
          <w:sz w:val="22"/>
          <w:szCs w:val="22"/>
        </w:rPr>
      </w:pPr>
      <w:bookmarkStart w:id="163" w:name="_Toc352153641"/>
      <w:r w:rsidRPr="007869D0">
        <w:rPr>
          <w:rFonts w:ascii="Bookman Old Style" w:hAnsi="Bookman Old Style" w:cs="Arial Narrow"/>
          <w:sz w:val="22"/>
          <w:szCs w:val="22"/>
        </w:rPr>
        <w:t>6.8.</w:t>
      </w:r>
      <w:r w:rsidRPr="007869D0">
        <w:rPr>
          <w:rFonts w:ascii="Bookman Old Style" w:hAnsi="Bookman Old Style" w:cs="Arial Narrow"/>
          <w:sz w:val="22"/>
          <w:szCs w:val="22"/>
        </w:rPr>
        <w:tab/>
        <w:t>Przechowywanie dokumentów budowy</w:t>
      </w:r>
      <w:bookmarkEnd w:id="157"/>
      <w:bookmarkEnd w:id="158"/>
      <w:bookmarkEnd w:id="159"/>
      <w:bookmarkEnd w:id="160"/>
      <w:bookmarkEnd w:id="161"/>
      <w:bookmarkEnd w:id="162"/>
      <w:bookmarkEnd w:id="163"/>
    </w:p>
    <w:p w14:paraId="23707787"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Wyżej wymienione dokumenty oraz wszelkie inne dokumenty związane z realizacją Kontraktu będą przechowywane na Terenie Budowy w miejscu odpowiednio zabezpieczonym. Wszystkie próbki i</w:t>
      </w:r>
      <w:r w:rsidR="005E1333" w:rsidRPr="007869D0">
        <w:rPr>
          <w:rFonts w:ascii="Bookman Old Style" w:hAnsi="Bookman Old Style" w:cs="Arial Narrow"/>
          <w:sz w:val="22"/>
          <w:szCs w:val="22"/>
        </w:rPr>
        <w:t> </w:t>
      </w:r>
      <w:r w:rsidRPr="007869D0">
        <w:rPr>
          <w:rFonts w:ascii="Bookman Old Style" w:hAnsi="Bookman Old Style" w:cs="Arial Narrow"/>
          <w:sz w:val="22"/>
          <w:szCs w:val="22"/>
        </w:rPr>
        <w:t xml:space="preserve">protokoły, przechowywane w uporządkowany sposób i oznaczone wg wskazań </w:t>
      </w:r>
      <w:r w:rsidR="00316759"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powinny być przechowywane tak długo, jak to zostanie przez niego zalecone. Wykonawca winien dokonywać w ustalonych z </w:t>
      </w:r>
      <w:r w:rsidR="00316759" w:rsidRPr="007869D0">
        <w:rPr>
          <w:rFonts w:ascii="Bookman Old Style" w:hAnsi="Bookman Old Style" w:cs="Arial Narrow"/>
          <w:sz w:val="22"/>
          <w:szCs w:val="22"/>
        </w:rPr>
        <w:t>Zamawiającym</w:t>
      </w:r>
      <w:r w:rsidRPr="007869D0">
        <w:rPr>
          <w:rFonts w:ascii="Bookman Old Style" w:hAnsi="Bookman Old Style" w:cs="Arial Narrow"/>
          <w:sz w:val="22"/>
          <w:szCs w:val="22"/>
        </w:rPr>
        <w:t xml:space="preserve"> okresach archiwizacji, również na nośnikach elektronicznych.</w:t>
      </w:r>
    </w:p>
    <w:p w14:paraId="2CA646AB"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Zaginięcie któregokolwiek z dokumentów budowy spowoduje jego natychmiastowe odtworzenie w</w:t>
      </w:r>
      <w:r w:rsidR="005E1333" w:rsidRPr="007869D0">
        <w:rPr>
          <w:rFonts w:ascii="Bookman Old Style" w:hAnsi="Bookman Old Style" w:cs="Arial Narrow"/>
          <w:sz w:val="22"/>
          <w:szCs w:val="22"/>
        </w:rPr>
        <w:t> </w:t>
      </w:r>
      <w:r w:rsidRPr="007869D0">
        <w:rPr>
          <w:rFonts w:ascii="Bookman Old Style" w:hAnsi="Bookman Old Style" w:cs="Arial Narrow"/>
          <w:sz w:val="22"/>
          <w:szCs w:val="22"/>
        </w:rPr>
        <w:t>formie przewidzianej prawem.</w:t>
      </w:r>
    </w:p>
    <w:p w14:paraId="01F1D2AF" w14:textId="77777777" w:rsidR="005F36C7" w:rsidRPr="007869D0" w:rsidRDefault="005F36C7" w:rsidP="006F69D3">
      <w:pPr>
        <w:jc w:val="both"/>
        <w:rPr>
          <w:rFonts w:ascii="Bookman Old Style" w:hAnsi="Bookman Old Style" w:cs="Arial Narrow"/>
          <w:sz w:val="22"/>
          <w:szCs w:val="22"/>
        </w:rPr>
      </w:pPr>
    </w:p>
    <w:p w14:paraId="352C3EC5" w14:textId="5D03267C"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Wszelkie dokumenty budowy będą zawsze dostępne dla </w:t>
      </w:r>
      <w:r w:rsidR="00316759" w:rsidRPr="007869D0">
        <w:rPr>
          <w:rFonts w:ascii="Bookman Old Style" w:hAnsi="Bookman Old Style" w:cs="Arial Narrow"/>
          <w:sz w:val="22"/>
          <w:szCs w:val="22"/>
        </w:rPr>
        <w:t>Zamawiającego oraz</w:t>
      </w:r>
      <w:r w:rsidRPr="007869D0">
        <w:rPr>
          <w:rFonts w:ascii="Bookman Old Style" w:hAnsi="Bookman Old Style" w:cs="Arial Narrow"/>
          <w:sz w:val="22"/>
          <w:szCs w:val="22"/>
        </w:rPr>
        <w:t xml:space="preserve"> Nadzoru</w:t>
      </w:r>
      <w:r w:rsidR="00316759" w:rsidRPr="007869D0">
        <w:rPr>
          <w:rFonts w:ascii="Bookman Old Style" w:hAnsi="Bookman Old Style" w:cs="Arial Narrow"/>
          <w:sz w:val="22"/>
          <w:szCs w:val="22"/>
        </w:rPr>
        <w:t xml:space="preserve"> Budowlanego</w:t>
      </w:r>
      <w:r w:rsidRPr="007869D0">
        <w:rPr>
          <w:rFonts w:ascii="Bookman Old Style" w:hAnsi="Bookman Old Style" w:cs="Arial Narrow"/>
          <w:sz w:val="22"/>
          <w:szCs w:val="22"/>
        </w:rPr>
        <w:t>.</w:t>
      </w:r>
    </w:p>
    <w:p w14:paraId="5CE8492C" w14:textId="564C0CED" w:rsidR="008760BC" w:rsidRPr="007869D0" w:rsidRDefault="008760BC" w:rsidP="006F69D3">
      <w:pPr>
        <w:jc w:val="both"/>
        <w:rPr>
          <w:rFonts w:ascii="Bookman Old Style" w:hAnsi="Bookman Old Style" w:cs="Arial Narrow"/>
          <w:sz w:val="22"/>
          <w:szCs w:val="22"/>
        </w:rPr>
      </w:pPr>
    </w:p>
    <w:p w14:paraId="3E98C82C" w14:textId="77777777" w:rsidR="008760BC" w:rsidRPr="007869D0" w:rsidRDefault="008760BC" w:rsidP="006F69D3">
      <w:pPr>
        <w:jc w:val="both"/>
        <w:rPr>
          <w:rFonts w:ascii="Bookman Old Style" w:hAnsi="Bookman Old Style" w:cs="Arial Narrow"/>
          <w:sz w:val="22"/>
          <w:szCs w:val="22"/>
        </w:rPr>
      </w:pPr>
    </w:p>
    <w:p w14:paraId="3DEA341D" w14:textId="77777777" w:rsidR="005F36C7" w:rsidRPr="007869D0" w:rsidRDefault="005F36C7" w:rsidP="006F69D3">
      <w:pPr>
        <w:pStyle w:val="Nagwek1"/>
        <w:spacing w:after="0"/>
        <w:rPr>
          <w:rFonts w:ascii="Bookman Old Style" w:hAnsi="Bookman Old Style" w:cs="Arial Narrow"/>
          <w:sz w:val="22"/>
          <w:szCs w:val="22"/>
        </w:rPr>
      </w:pPr>
      <w:bookmarkStart w:id="164" w:name="_Toc352153642"/>
      <w:r w:rsidRPr="007869D0">
        <w:rPr>
          <w:rFonts w:ascii="Bookman Old Style" w:hAnsi="Bookman Old Style" w:cs="Arial Narrow"/>
          <w:sz w:val="22"/>
          <w:szCs w:val="22"/>
        </w:rPr>
        <w:t>7.</w:t>
      </w:r>
      <w:r w:rsidRPr="007869D0">
        <w:rPr>
          <w:rFonts w:ascii="Bookman Old Style" w:hAnsi="Bookman Old Style" w:cs="Arial Narrow"/>
          <w:sz w:val="22"/>
          <w:szCs w:val="22"/>
        </w:rPr>
        <w:tab/>
        <w:t>OBMIAR ROBÓT</w:t>
      </w:r>
      <w:bookmarkEnd w:id="164"/>
    </w:p>
    <w:p w14:paraId="5CDDFEB2" w14:textId="77777777" w:rsidR="005F36C7" w:rsidRPr="007869D0" w:rsidRDefault="005F36C7" w:rsidP="006F69D3">
      <w:pPr>
        <w:pStyle w:val="Nagwek2"/>
        <w:spacing w:after="0"/>
        <w:rPr>
          <w:rFonts w:ascii="Bookman Old Style" w:hAnsi="Bookman Old Style" w:cs="Arial Narrow"/>
          <w:sz w:val="22"/>
          <w:szCs w:val="22"/>
        </w:rPr>
      </w:pPr>
      <w:bookmarkStart w:id="165" w:name="_Toc352153643"/>
      <w:r w:rsidRPr="007869D0">
        <w:rPr>
          <w:rFonts w:ascii="Bookman Old Style" w:hAnsi="Bookman Old Style" w:cs="Arial Narrow"/>
          <w:sz w:val="22"/>
          <w:szCs w:val="22"/>
        </w:rPr>
        <w:t>7.1</w:t>
      </w:r>
      <w:r w:rsidRPr="007869D0">
        <w:rPr>
          <w:rFonts w:ascii="Bookman Old Style" w:hAnsi="Bookman Old Style" w:cs="Arial Narrow"/>
          <w:sz w:val="22"/>
          <w:szCs w:val="22"/>
        </w:rPr>
        <w:tab/>
        <w:t>Ogólne zasady obmiaru Robót</w:t>
      </w:r>
      <w:bookmarkEnd w:id="165"/>
    </w:p>
    <w:p w14:paraId="6977D213" w14:textId="77777777" w:rsidR="004905CA" w:rsidRPr="007869D0" w:rsidRDefault="004905CA" w:rsidP="004905CA">
      <w:pPr>
        <w:pStyle w:val="Tekstpodstawowy3"/>
        <w:rPr>
          <w:rFonts w:ascii="Bookman Old Style" w:hAnsi="Bookman Old Style"/>
          <w:noProof/>
          <w:color w:val="auto"/>
          <w:kern w:val="28"/>
          <w:sz w:val="22"/>
          <w:szCs w:val="22"/>
        </w:rPr>
      </w:pPr>
      <w:r w:rsidRPr="007869D0">
        <w:rPr>
          <w:rFonts w:ascii="Bookman Old Style" w:hAnsi="Bookman Old Style"/>
          <w:noProof/>
          <w:color w:val="auto"/>
          <w:kern w:val="28"/>
          <w:sz w:val="22"/>
          <w:szCs w:val="22"/>
        </w:rPr>
        <w:t>Wykonawca Robót bedzie prowadził książkę obmiaru zgodnie z Kontraktem. Książka obmiarów nie stanowi podstawy do zapłaty Wykonawcy służy jedynie do oceny zaawansowania Robót.</w:t>
      </w:r>
    </w:p>
    <w:p w14:paraId="34C302A9" w14:textId="38BCF297" w:rsidR="004905CA" w:rsidRPr="007869D0" w:rsidRDefault="004905CA" w:rsidP="004905CA">
      <w:pPr>
        <w:jc w:val="both"/>
        <w:rPr>
          <w:rFonts w:ascii="Bookman Old Style" w:hAnsi="Bookman Old Style"/>
          <w:sz w:val="22"/>
          <w:szCs w:val="22"/>
        </w:rPr>
      </w:pPr>
      <w:r w:rsidRPr="007869D0">
        <w:rPr>
          <w:rFonts w:ascii="Bookman Old Style" w:hAnsi="Bookman Old Style"/>
          <w:sz w:val="22"/>
          <w:szCs w:val="22"/>
        </w:rPr>
        <w:t>Rozliczenie Robót zostanie dokonane na podstawie Raport</w:t>
      </w:r>
      <w:r w:rsidR="00EC0848" w:rsidRPr="007869D0">
        <w:rPr>
          <w:rFonts w:ascii="Bookman Old Style" w:hAnsi="Bookman Old Style"/>
          <w:sz w:val="22"/>
          <w:szCs w:val="22"/>
        </w:rPr>
        <w:t>ów</w:t>
      </w:r>
      <w:r w:rsidRPr="007869D0">
        <w:rPr>
          <w:rFonts w:ascii="Bookman Old Style" w:hAnsi="Bookman Old Style"/>
          <w:sz w:val="22"/>
          <w:szCs w:val="22"/>
        </w:rPr>
        <w:t xml:space="preserve"> Rozliczeniow</w:t>
      </w:r>
      <w:r w:rsidR="00EC0848" w:rsidRPr="007869D0">
        <w:rPr>
          <w:rFonts w:ascii="Bookman Old Style" w:hAnsi="Bookman Old Style"/>
          <w:sz w:val="22"/>
          <w:szCs w:val="22"/>
        </w:rPr>
        <w:t>ych</w:t>
      </w:r>
      <w:r w:rsidRPr="007869D0">
        <w:rPr>
          <w:rFonts w:ascii="Bookman Old Style" w:hAnsi="Bookman Old Style"/>
          <w:sz w:val="22"/>
          <w:szCs w:val="22"/>
        </w:rPr>
        <w:t xml:space="preserve"> Wykonawcy zgodnie z zapisami zawartymi w Kontrakcie. </w:t>
      </w:r>
    </w:p>
    <w:p w14:paraId="3849EC7B" w14:textId="77777777" w:rsidR="004905CA" w:rsidRPr="007869D0" w:rsidRDefault="004905CA" w:rsidP="004905CA">
      <w:pPr>
        <w:pStyle w:val="Tekstpodstawowy3"/>
        <w:rPr>
          <w:rFonts w:ascii="Bookman Old Style" w:hAnsi="Bookman Old Style"/>
          <w:noProof/>
          <w:color w:val="auto"/>
          <w:kern w:val="28"/>
          <w:sz w:val="22"/>
          <w:szCs w:val="22"/>
        </w:rPr>
      </w:pPr>
    </w:p>
    <w:p w14:paraId="0701F16B" w14:textId="77777777" w:rsidR="004905CA" w:rsidRPr="007869D0" w:rsidRDefault="004905CA" w:rsidP="004905CA">
      <w:pPr>
        <w:pStyle w:val="Tekstpodstawowy3"/>
        <w:rPr>
          <w:rFonts w:ascii="Bookman Old Style" w:hAnsi="Bookman Old Style"/>
          <w:noProof/>
          <w:color w:val="auto"/>
          <w:kern w:val="28"/>
          <w:sz w:val="22"/>
          <w:szCs w:val="22"/>
        </w:rPr>
      </w:pPr>
      <w:r w:rsidRPr="007869D0">
        <w:rPr>
          <w:rFonts w:ascii="Bookman Old Style" w:hAnsi="Bookman Old Style"/>
          <w:noProof/>
          <w:color w:val="auto"/>
          <w:kern w:val="28"/>
          <w:sz w:val="22"/>
          <w:szCs w:val="22"/>
        </w:rPr>
        <w:t xml:space="preserve">Kontrakt jest oparty na zryczałtowanych cenach za pełne wykonanie Robót objętych Kontraktem. </w:t>
      </w:r>
    </w:p>
    <w:p w14:paraId="70975B54" w14:textId="77777777" w:rsidR="004905CA" w:rsidRPr="007869D0" w:rsidRDefault="004905CA" w:rsidP="004905CA">
      <w:pPr>
        <w:pStyle w:val="Tekstpodstawowy3"/>
        <w:rPr>
          <w:rFonts w:ascii="Bookman Old Style" w:hAnsi="Bookman Old Style"/>
          <w:noProof/>
          <w:color w:val="auto"/>
          <w:kern w:val="28"/>
          <w:sz w:val="22"/>
          <w:szCs w:val="22"/>
        </w:rPr>
      </w:pPr>
      <w:r w:rsidRPr="007869D0">
        <w:rPr>
          <w:rFonts w:ascii="Bookman Old Style" w:hAnsi="Bookman Old Style"/>
          <w:noProof/>
          <w:color w:val="auto"/>
          <w:kern w:val="28"/>
          <w:sz w:val="22"/>
          <w:szCs w:val="22"/>
        </w:rPr>
        <w:t>Podstawą płatnosci jest wynagrodzenie ustalone w Kontrakcie, które jest ostateczne i wyklucza możliwość zażądania dodatkowej zapłaty, poza przypadkami określonymi w Kontrakcie.</w:t>
      </w:r>
    </w:p>
    <w:p w14:paraId="266A9572" w14:textId="77777777" w:rsidR="005F36C7" w:rsidRPr="007869D0" w:rsidRDefault="005F36C7" w:rsidP="006F69D3">
      <w:pPr>
        <w:jc w:val="both"/>
        <w:rPr>
          <w:rFonts w:ascii="Bookman Old Style" w:hAnsi="Bookman Old Style" w:cs="Arial Narrow"/>
          <w:color w:val="000000"/>
          <w:sz w:val="22"/>
          <w:szCs w:val="22"/>
        </w:rPr>
      </w:pPr>
    </w:p>
    <w:p w14:paraId="61F406CF" w14:textId="77777777" w:rsidR="005F36C7" w:rsidRPr="007869D0" w:rsidRDefault="005F36C7" w:rsidP="006F69D3">
      <w:pPr>
        <w:pStyle w:val="Nagwek2"/>
        <w:spacing w:after="0"/>
        <w:rPr>
          <w:rFonts w:ascii="Bookman Old Style" w:hAnsi="Bookman Old Style" w:cs="Arial Narrow"/>
          <w:sz w:val="22"/>
          <w:szCs w:val="22"/>
        </w:rPr>
      </w:pPr>
      <w:bookmarkStart w:id="166" w:name="_Toc352153644"/>
      <w:r w:rsidRPr="007869D0">
        <w:rPr>
          <w:rFonts w:ascii="Bookman Old Style" w:hAnsi="Bookman Old Style" w:cs="Arial Narrow"/>
          <w:sz w:val="22"/>
          <w:szCs w:val="22"/>
        </w:rPr>
        <w:t>7.2.</w:t>
      </w:r>
      <w:r w:rsidRPr="007869D0">
        <w:rPr>
          <w:rFonts w:ascii="Bookman Old Style" w:hAnsi="Bookman Old Style" w:cs="Arial Narrow"/>
          <w:sz w:val="22"/>
          <w:szCs w:val="22"/>
        </w:rPr>
        <w:tab/>
        <w:t>Urządzenia i sprzęt pomiarowy.</w:t>
      </w:r>
      <w:bookmarkEnd w:id="166"/>
    </w:p>
    <w:p w14:paraId="69B62F94"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Wszystkie urządzenia i sprzęt pomiarowy, stosowany do pomiaru Robót będą zaakceptowane przez </w:t>
      </w:r>
      <w:r w:rsidR="0089226C" w:rsidRPr="007869D0">
        <w:rPr>
          <w:rFonts w:ascii="Bookman Old Style" w:hAnsi="Bookman Old Style" w:cs="Arial Narrow"/>
          <w:sz w:val="22"/>
          <w:szCs w:val="22"/>
        </w:rPr>
        <w:t>Zamawiającego</w:t>
      </w:r>
      <w:r w:rsidRPr="007869D0">
        <w:rPr>
          <w:rFonts w:ascii="Bookman Old Style" w:hAnsi="Bookman Old Style" w:cs="Arial Narrow"/>
          <w:sz w:val="22"/>
          <w:szCs w:val="22"/>
        </w:rPr>
        <w:t>.</w:t>
      </w:r>
    </w:p>
    <w:p w14:paraId="0D4C2EB0"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lastRenderedPageBreak/>
        <w:t>Urządzenia i sprzęt pomiarowy zostaną dostarczone przez Wykonawcę. Jeżeli urządzenia te lub sprzęt wymagają badań atestujących, to Wykonawca będzie posiadać ważne świadectwa legalizacji.</w:t>
      </w:r>
    </w:p>
    <w:p w14:paraId="3EA7DB52"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Wszystkie urządzenia pomiarowe będą przez Wykonawcę utrzymywane w dobrym stanie, w całym okresie trwania Robót.</w:t>
      </w:r>
    </w:p>
    <w:p w14:paraId="4895BA45" w14:textId="77777777" w:rsidR="006F69D3" w:rsidRPr="007869D0" w:rsidRDefault="006F69D3" w:rsidP="006F69D3">
      <w:pPr>
        <w:pStyle w:val="Nagwek1"/>
        <w:spacing w:after="0"/>
        <w:rPr>
          <w:rFonts w:ascii="Bookman Old Style" w:hAnsi="Bookman Old Style" w:cs="Arial Narrow"/>
          <w:sz w:val="22"/>
          <w:szCs w:val="22"/>
        </w:rPr>
      </w:pPr>
      <w:bookmarkStart w:id="167" w:name="_Toc88966481"/>
      <w:bookmarkStart w:id="168" w:name="_Toc352153645"/>
      <w:bookmarkStart w:id="169" w:name="_Toc482510570"/>
    </w:p>
    <w:p w14:paraId="3317CEF8" w14:textId="77777777" w:rsidR="00A541BC" w:rsidRPr="007869D0" w:rsidRDefault="00A541BC" w:rsidP="00A541BC">
      <w:pPr>
        <w:rPr>
          <w:rFonts w:ascii="Bookman Old Style" w:hAnsi="Bookman Old Style"/>
          <w:sz w:val="22"/>
          <w:szCs w:val="22"/>
        </w:rPr>
      </w:pPr>
    </w:p>
    <w:p w14:paraId="336BDB22" w14:textId="77777777" w:rsidR="005F36C7" w:rsidRPr="007869D0" w:rsidRDefault="005F36C7" w:rsidP="006F69D3">
      <w:pPr>
        <w:pStyle w:val="Nagwek1"/>
        <w:spacing w:after="0"/>
        <w:rPr>
          <w:rFonts w:ascii="Bookman Old Style" w:hAnsi="Bookman Old Style" w:cs="Arial Narrow"/>
          <w:sz w:val="22"/>
          <w:szCs w:val="22"/>
        </w:rPr>
      </w:pPr>
      <w:r w:rsidRPr="007869D0">
        <w:rPr>
          <w:rFonts w:ascii="Bookman Old Style" w:hAnsi="Bookman Old Style" w:cs="Arial Narrow"/>
          <w:sz w:val="22"/>
          <w:szCs w:val="22"/>
        </w:rPr>
        <w:t>8.</w:t>
      </w:r>
      <w:r w:rsidRPr="007869D0">
        <w:rPr>
          <w:rFonts w:ascii="Bookman Old Style" w:hAnsi="Bookman Old Style" w:cs="Arial Narrow"/>
          <w:sz w:val="22"/>
          <w:szCs w:val="22"/>
        </w:rPr>
        <w:tab/>
        <w:t>ODBIÓR ROBÓT.</w:t>
      </w:r>
      <w:bookmarkEnd w:id="167"/>
      <w:bookmarkEnd w:id="168"/>
    </w:p>
    <w:p w14:paraId="31D36E4C" w14:textId="77777777" w:rsidR="004905CA" w:rsidRPr="007869D0" w:rsidRDefault="004905CA" w:rsidP="004905CA">
      <w:pPr>
        <w:jc w:val="both"/>
        <w:rPr>
          <w:rFonts w:ascii="Bookman Old Style" w:hAnsi="Bookman Old Style"/>
          <w:sz w:val="22"/>
          <w:szCs w:val="22"/>
        </w:rPr>
      </w:pPr>
      <w:r w:rsidRPr="007869D0">
        <w:rPr>
          <w:rFonts w:ascii="Bookman Old Style" w:hAnsi="Bookman Old Style"/>
          <w:sz w:val="22"/>
          <w:szCs w:val="22"/>
        </w:rPr>
        <w:t>Zamawiający zastrzega sobie prawo uczestnictwa we wszystkich procedurach odbiorowych.</w:t>
      </w:r>
    </w:p>
    <w:p w14:paraId="4BC2756D" w14:textId="46B1AF74"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Jakikolwiek odbiór nie może być traktowany jako wyraz akceptacji, zatwierdzenia, zgody lub</w:t>
      </w:r>
      <w:r w:rsidR="005E1333" w:rsidRPr="007869D0">
        <w:rPr>
          <w:rFonts w:ascii="Bookman Old Style" w:hAnsi="Bookman Old Style" w:cs="Arial Narrow"/>
          <w:sz w:val="22"/>
          <w:szCs w:val="22"/>
        </w:rPr>
        <w:t> </w:t>
      </w:r>
      <w:r w:rsidRPr="007869D0">
        <w:rPr>
          <w:rFonts w:ascii="Bookman Old Style" w:hAnsi="Bookman Old Style" w:cs="Arial Narrow"/>
          <w:sz w:val="22"/>
          <w:szCs w:val="22"/>
        </w:rPr>
        <w:t xml:space="preserve">zadowolenia </w:t>
      </w:r>
      <w:r w:rsidR="0089226C"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i nie zwalnia Wykonawcy z obowiązku utrzymania i zabezpieczenia wykonanych Robót i obiektów oraz zamontowanych Urządzeń do czasu </w:t>
      </w:r>
      <w:r w:rsidR="002C042C" w:rsidRPr="007869D0">
        <w:rPr>
          <w:rFonts w:ascii="Bookman Old Style" w:hAnsi="Bookman Old Style" w:cs="Arial Narrow"/>
          <w:sz w:val="22"/>
          <w:szCs w:val="22"/>
        </w:rPr>
        <w:t>wydania Świadectwa P</w:t>
      </w:r>
      <w:r w:rsidRPr="007869D0">
        <w:rPr>
          <w:rFonts w:ascii="Bookman Old Style" w:hAnsi="Bookman Old Style" w:cs="Arial Narrow"/>
          <w:sz w:val="22"/>
          <w:szCs w:val="22"/>
        </w:rPr>
        <w:t>rzejęcia przez Zamawiającego.</w:t>
      </w:r>
    </w:p>
    <w:p w14:paraId="7E1FBAC6"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Do wszelkich odbiorów, prób i sprawdzeń mają również zastosowanie odpowiednie </w:t>
      </w:r>
      <w:r w:rsidR="002C042C" w:rsidRPr="007869D0">
        <w:rPr>
          <w:rFonts w:ascii="Bookman Old Style" w:hAnsi="Bookman Old Style" w:cs="Arial Narrow"/>
          <w:sz w:val="22"/>
          <w:szCs w:val="22"/>
        </w:rPr>
        <w:t xml:space="preserve">postanowienia </w:t>
      </w:r>
      <w:r w:rsidRPr="007869D0">
        <w:rPr>
          <w:rFonts w:ascii="Bookman Old Style" w:hAnsi="Bookman Old Style" w:cs="Arial Narrow"/>
          <w:sz w:val="22"/>
          <w:szCs w:val="22"/>
        </w:rPr>
        <w:t>Kontraktu.</w:t>
      </w:r>
    </w:p>
    <w:p w14:paraId="224D3884"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Gotowość Robót lub ich części do odbioru Wykonawca zgłasza </w:t>
      </w:r>
      <w:r w:rsidR="002C042C" w:rsidRPr="007869D0">
        <w:rPr>
          <w:rFonts w:ascii="Bookman Old Style" w:hAnsi="Bookman Old Style" w:cs="Arial Narrow"/>
          <w:sz w:val="22"/>
          <w:szCs w:val="22"/>
        </w:rPr>
        <w:t>pisemn</w:t>
      </w:r>
      <w:r w:rsidRPr="007869D0">
        <w:rPr>
          <w:rFonts w:ascii="Bookman Old Style" w:hAnsi="Bookman Old Style" w:cs="Arial Narrow"/>
          <w:sz w:val="22"/>
          <w:szCs w:val="22"/>
        </w:rPr>
        <w:t xml:space="preserve">ie </w:t>
      </w:r>
      <w:r w:rsidR="002C042C" w:rsidRPr="007869D0">
        <w:rPr>
          <w:rFonts w:ascii="Bookman Old Style" w:hAnsi="Bookman Old Style" w:cs="Arial Narrow"/>
          <w:sz w:val="22"/>
          <w:szCs w:val="22"/>
        </w:rPr>
        <w:t>Zamawiającemu</w:t>
      </w:r>
      <w:r w:rsidRPr="007869D0">
        <w:rPr>
          <w:rFonts w:ascii="Bookman Old Style" w:hAnsi="Bookman Old Style" w:cs="Arial Narrow"/>
          <w:sz w:val="22"/>
          <w:szCs w:val="22"/>
        </w:rPr>
        <w:t xml:space="preserve">. </w:t>
      </w:r>
    </w:p>
    <w:p w14:paraId="077DD9BA"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Na etapie odbioru Robót zanikających i ulęgających zakryciu Wykonawca przy udziale Inżyniera</w:t>
      </w:r>
      <w:r w:rsidR="00D33E8E" w:rsidRPr="007869D0">
        <w:rPr>
          <w:rFonts w:ascii="Bookman Old Style" w:hAnsi="Bookman Old Style" w:cs="Arial Narrow"/>
          <w:sz w:val="22"/>
          <w:szCs w:val="22"/>
        </w:rPr>
        <w:t xml:space="preserve"> i</w:t>
      </w:r>
      <w:r w:rsidR="005E1333" w:rsidRPr="007869D0">
        <w:rPr>
          <w:rFonts w:ascii="Bookman Old Style" w:hAnsi="Bookman Old Style" w:cs="Arial Narrow"/>
          <w:sz w:val="22"/>
          <w:szCs w:val="22"/>
        </w:rPr>
        <w:t> </w:t>
      </w:r>
      <w:r w:rsidR="00D33E8E"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udokumentuje te odbiory zdjęciami. </w:t>
      </w:r>
    </w:p>
    <w:p w14:paraId="021669C6" w14:textId="77777777" w:rsidR="005F36C7" w:rsidRPr="007869D0" w:rsidRDefault="005F36C7" w:rsidP="006F69D3">
      <w:pPr>
        <w:jc w:val="both"/>
        <w:rPr>
          <w:rFonts w:ascii="Bookman Old Style" w:hAnsi="Bookman Old Style" w:cs="Arial Narrow"/>
          <w:sz w:val="22"/>
          <w:szCs w:val="22"/>
        </w:rPr>
      </w:pPr>
    </w:p>
    <w:p w14:paraId="30E4830F" w14:textId="77777777" w:rsidR="005F36C7" w:rsidRPr="007869D0" w:rsidRDefault="005F36C7" w:rsidP="006F69D3">
      <w:pPr>
        <w:tabs>
          <w:tab w:val="left" w:pos="0"/>
        </w:tabs>
        <w:jc w:val="both"/>
        <w:rPr>
          <w:rFonts w:ascii="Bookman Old Style" w:hAnsi="Bookman Old Style" w:cs="Arial Narrow"/>
          <w:sz w:val="22"/>
          <w:szCs w:val="22"/>
        </w:rPr>
      </w:pPr>
      <w:r w:rsidRPr="007869D0">
        <w:rPr>
          <w:rFonts w:ascii="Bookman Old Style" w:hAnsi="Bookman Old Style" w:cs="Arial Narrow"/>
          <w:sz w:val="22"/>
          <w:szCs w:val="22"/>
        </w:rPr>
        <w:t>Roboty podlegają następującym etapom odbioru:</w:t>
      </w:r>
    </w:p>
    <w:p w14:paraId="49849DC8" w14:textId="77777777" w:rsidR="005F36C7" w:rsidRPr="007869D0" w:rsidRDefault="005F36C7" w:rsidP="006C71FB">
      <w:pPr>
        <w:pStyle w:val="Stylnormalny-poziom1"/>
        <w:numPr>
          <w:ilvl w:val="0"/>
          <w:numId w:val="16"/>
        </w:numPr>
        <w:spacing w:after="0"/>
        <w:ind w:left="426"/>
        <w:rPr>
          <w:rFonts w:ascii="Bookman Old Style" w:hAnsi="Bookman Old Style" w:cs="Arial Narrow"/>
          <w:sz w:val="22"/>
          <w:szCs w:val="22"/>
        </w:rPr>
      </w:pPr>
      <w:r w:rsidRPr="007869D0">
        <w:rPr>
          <w:rFonts w:ascii="Bookman Old Style" w:hAnsi="Bookman Old Style" w:cs="Arial Narrow"/>
          <w:sz w:val="22"/>
          <w:szCs w:val="22"/>
        </w:rPr>
        <w:t>odbiorowi robót zanikających i ulegających zakryciu,</w:t>
      </w:r>
    </w:p>
    <w:p w14:paraId="7FA5EF7F" w14:textId="77777777" w:rsidR="005F36C7" w:rsidRPr="007869D0" w:rsidRDefault="005F36C7" w:rsidP="006C71FB">
      <w:pPr>
        <w:pStyle w:val="Stylnormalny-poziom1"/>
        <w:numPr>
          <w:ilvl w:val="0"/>
          <w:numId w:val="16"/>
        </w:numPr>
        <w:spacing w:after="0"/>
        <w:ind w:left="426"/>
        <w:rPr>
          <w:rFonts w:ascii="Bookman Old Style" w:hAnsi="Bookman Old Style" w:cs="Arial Narrow"/>
          <w:sz w:val="22"/>
          <w:szCs w:val="22"/>
        </w:rPr>
      </w:pPr>
      <w:r w:rsidRPr="007869D0">
        <w:rPr>
          <w:rFonts w:ascii="Bookman Old Style" w:hAnsi="Bookman Old Style" w:cs="Arial Narrow"/>
          <w:sz w:val="22"/>
          <w:szCs w:val="22"/>
        </w:rPr>
        <w:t>odbiorowi częściowemu, w tym próby i pomiary przedodbiorowe,</w:t>
      </w:r>
    </w:p>
    <w:p w14:paraId="1BE1E648" w14:textId="77777777" w:rsidR="005F36C7" w:rsidRPr="007869D0" w:rsidRDefault="005F36C7" w:rsidP="006C71FB">
      <w:pPr>
        <w:pStyle w:val="Stylnormalny-poziom1"/>
        <w:numPr>
          <w:ilvl w:val="0"/>
          <w:numId w:val="16"/>
        </w:numPr>
        <w:spacing w:after="0"/>
        <w:ind w:left="426"/>
        <w:rPr>
          <w:rFonts w:ascii="Bookman Old Style" w:hAnsi="Bookman Old Style" w:cs="Arial Narrow"/>
          <w:sz w:val="22"/>
          <w:szCs w:val="22"/>
        </w:rPr>
      </w:pPr>
      <w:r w:rsidRPr="007869D0">
        <w:rPr>
          <w:rFonts w:ascii="Bookman Old Style" w:hAnsi="Bookman Old Style" w:cs="Arial Narrow"/>
          <w:sz w:val="22"/>
          <w:szCs w:val="22"/>
        </w:rPr>
        <w:t>próby końcowe i odbiorowi końcowemu, w tym Rozruch instalacji technicznych,</w:t>
      </w:r>
    </w:p>
    <w:p w14:paraId="444C1779" w14:textId="77777777" w:rsidR="005F36C7" w:rsidRPr="007869D0" w:rsidRDefault="005F36C7" w:rsidP="006C71FB">
      <w:pPr>
        <w:pStyle w:val="Stylnormalny-poziom1"/>
        <w:numPr>
          <w:ilvl w:val="0"/>
          <w:numId w:val="16"/>
        </w:numPr>
        <w:spacing w:after="0"/>
        <w:ind w:left="426"/>
        <w:rPr>
          <w:rFonts w:ascii="Bookman Old Style" w:hAnsi="Bookman Old Style" w:cs="Arial Narrow"/>
          <w:sz w:val="22"/>
          <w:szCs w:val="22"/>
        </w:rPr>
      </w:pPr>
      <w:r w:rsidRPr="007869D0">
        <w:rPr>
          <w:rFonts w:ascii="Bookman Old Style" w:hAnsi="Bookman Old Style" w:cs="Arial Narrow"/>
          <w:sz w:val="22"/>
          <w:szCs w:val="22"/>
        </w:rPr>
        <w:t>odbiorowi do celów wystawienia Świadectwa Przejęcia zgodnie z Kontraktem,</w:t>
      </w:r>
    </w:p>
    <w:p w14:paraId="362D4317" w14:textId="77777777" w:rsidR="005F36C7" w:rsidRPr="007869D0" w:rsidRDefault="005F36C7" w:rsidP="006C71FB">
      <w:pPr>
        <w:pStyle w:val="Stylnormalny-poziom1"/>
        <w:numPr>
          <w:ilvl w:val="0"/>
          <w:numId w:val="16"/>
        </w:numPr>
        <w:spacing w:after="0"/>
        <w:ind w:left="426"/>
        <w:rPr>
          <w:rFonts w:ascii="Bookman Old Style" w:hAnsi="Bookman Old Style" w:cs="Arial Narrow"/>
          <w:sz w:val="22"/>
          <w:szCs w:val="22"/>
        </w:rPr>
      </w:pPr>
      <w:r w:rsidRPr="007869D0">
        <w:rPr>
          <w:rFonts w:ascii="Bookman Old Style" w:hAnsi="Bookman Old Style" w:cs="Arial Narrow"/>
          <w:sz w:val="22"/>
          <w:szCs w:val="22"/>
        </w:rPr>
        <w:t>odbiorowi ostatecznemu po upływie okresu zgłaszania wad, przed wydaniem Świadectwa Wykonania.</w:t>
      </w:r>
    </w:p>
    <w:p w14:paraId="0173A3CC" w14:textId="77777777" w:rsidR="005F36C7" w:rsidRPr="007869D0" w:rsidRDefault="005F36C7" w:rsidP="006F69D3">
      <w:pPr>
        <w:pStyle w:val="Tekstprzypisudolnego"/>
        <w:rPr>
          <w:rFonts w:ascii="Bookman Old Style" w:hAnsi="Bookman Old Style" w:cs="Arial Narrow"/>
          <w:sz w:val="22"/>
          <w:szCs w:val="22"/>
        </w:rPr>
      </w:pPr>
    </w:p>
    <w:p w14:paraId="4C5F85CD" w14:textId="77777777" w:rsidR="005F36C7" w:rsidRPr="007869D0" w:rsidRDefault="005F36C7" w:rsidP="006F69D3">
      <w:pPr>
        <w:pStyle w:val="Nagwek2"/>
        <w:spacing w:after="0"/>
        <w:rPr>
          <w:rFonts w:ascii="Bookman Old Style" w:hAnsi="Bookman Old Style" w:cs="Arial Narrow"/>
          <w:sz w:val="22"/>
          <w:szCs w:val="22"/>
        </w:rPr>
      </w:pPr>
      <w:bookmarkStart w:id="170" w:name="_Toc88966483"/>
      <w:bookmarkStart w:id="171" w:name="_Toc352153646"/>
      <w:r w:rsidRPr="007869D0">
        <w:rPr>
          <w:rFonts w:ascii="Bookman Old Style" w:hAnsi="Bookman Old Style" w:cs="Arial Narrow"/>
          <w:sz w:val="22"/>
          <w:szCs w:val="22"/>
        </w:rPr>
        <w:t>8.1.</w:t>
      </w:r>
      <w:r w:rsidRPr="007869D0">
        <w:rPr>
          <w:rFonts w:ascii="Bookman Old Style" w:hAnsi="Bookman Old Style" w:cs="Arial Narrow"/>
          <w:sz w:val="22"/>
          <w:szCs w:val="22"/>
        </w:rPr>
        <w:tab/>
        <w:t>Odbiór Robót zanikających i ulegających zakryciu.</w:t>
      </w:r>
      <w:bookmarkEnd w:id="170"/>
      <w:bookmarkEnd w:id="171"/>
    </w:p>
    <w:p w14:paraId="079CE843"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Odbiór Robót zanikających i ulegających zakryciu polega na końcowej ocenie ilości i jakości wykonywanych Robót, które w dalszym procesie realizacji ulegną zakryciu.</w:t>
      </w:r>
    </w:p>
    <w:p w14:paraId="298708AA" w14:textId="67A674C5"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Odbiór takich Robót będzie dokonany w czasie umożliwiającym wykonanie ewentualnych korekt i</w:t>
      </w:r>
      <w:r w:rsidR="005E1333" w:rsidRPr="007869D0">
        <w:rPr>
          <w:rFonts w:ascii="Bookman Old Style" w:hAnsi="Bookman Old Style" w:cs="Arial Narrow"/>
          <w:sz w:val="22"/>
          <w:szCs w:val="22"/>
        </w:rPr>
        <w:t> </w:t>
      </w:r>
      <w:r w:rsidRPr="007869D0">
        <w:rPr>
          <w:rFonts w:ascii="Bookman Old Style" w:hAnsi="Bookman Old Style" w:cs="Arial Narrow"/>
          <w:sz w:val="22"/>
          <w:szCs w:val="22"/>
        </w:rPr>
        <w:t xml:space="preserve">poprawek bez hamowania ogólnego postępu Robót. Odbioru dokonuje </w:t>
      </w:r>
      <w:r w:rsidR="001A6244" w:rsidRPr="007869D0">
        <w:rPr>
          <w:rFonts w:ascii="Bookman Old Style" w:hAnsi="Bookman Old Style" w:cs="Arial Narrow"/>
          <w:sz w:val="22"/>
          <w:szCs w:val="22"/>
        </w:rPr>
        <w:t xml:space="preserve">Zamawiający z udziałem </w:t>
      </w:r>
      <w:r w:rsidRPr="007869D0">
        <w:rPr>
          <w:rFonts w:ascii="Bookman Old Style" w:hAnsi="Bookman Old Style" w:cs="Arial Narrow"/>
          <w:sz w:val="22"/>
          <w:szCs w:val="22"/>
        </w:rPr>
        <w:t>Inżynier</w:t>
      </w:r>
      <w:r w:rsidR="001A6244" w:rsidRPr="007869D0">
        <w:rPr>
          <w:rFonts w:ascii="Bookman Old Style" w:hAnsi="Bookman Old Style" w:cs="Arial Narrow"/>
          <w:sz w:val="22"/>
          <w:szCs w:val="22"/>
        </w:rPr>
        <w:t>a</w:t>
      </w:r>
      <w:r w:rsidRPr="007869D0">
        <w:rPr>
          <w:rFonts w:ascii="Bookman Old Style" w:hAnsi="Bookman Old Style" w:cs="Arial Narrow"/>
          <w:sz w:val="22"/>
          <w:szCs w:val="22"/>
        </w:rPr>
        <w:t>. O gotowoś</w:t>
      </w:r>
      <w:r w:rsidR="001A6244" w:rsidRPr="007869D0">
        <w:rPr>
          <w:rFonts w:ascii="Bookman Old Style" w:hAnsi="Bookman Old Style" w:cs="Arial Narrow"/>
          <w:sz w:val="22"/>
          <w:szCs w:val="22"/>
        </w:rPr>
        <w:t>ci</w:t>
      </w:r>
      <w:r w:rsidRPr="007869D0">
        <w:rPr>
          <w:rFonts w:ascii="Bookman Old Style" w:hAnsi="Bookman Old Style" w:cs="Arial Narrow"/>
          <w:sz w:val="22"/>
          <w:szCs w:val="22"/>
        </w:rPr>
        <w:t xml:space="preserve"> danej części Robót do odbioru Wykonawca powiadamia </w:t>
      </w:r>
      <w:r w:rsidR="001A6244" w:rsidRPr="007869D0">
        <w:rPr>
          <w:rFonts w:ascii="Bookman Old Style" w:hAnsi="Bookman Old Style" w:cs="Arial Narrow"/>
          <w:sz w:val="22"/>
          <w:szCs w:val="22"/>
        </w:rPr>
        <w:t>Zamawiającego i</w:t>
      </w:r>
      <w:r w:rsidR="005E1333" w:rsidRPr="007869D0">
        <w:rPr>
          <w:rFonts w:ascii="Bookman Old Style" w:hAnsi="Bookman Old Style" w:cs="Arial Narrow"/>
          <w:sz w:val="22"/>
          <w:szCs w:val="22"/>
        </w:rPr>
        <w:t> </w:t>
      </w:r>
      <w:r w:rsidRPr="007869D0">
        <w:rPr>
          <w:rFonts w:ascii="Bookman Old Style" w:hAnsi="Bookman Old Style" w:cs="Arial Narrow"/>
          <w:sz w:val="22"/>
          <w:szCs w:val="22"/>
        </w:rPr>
        <w:t xml:space="preserve">Inżyniera pisemnie. Odbiór będzie przeprowadzony niezwłocznie, nie później jednak niż w ciągu </w:t>
      </w:r>
      <w:r w:rsidR="00F01BCB" w:rsidRPr="007869D0">
        <w:rPr>
          <w:rFonts w:ascii="Bookman Old Style" w:hAnsi="Bookman Old Style" w:cs="Arial Narrow"/>
          <w:sz w:val="22"/>
          <w:szCs w:val="22"/>
        </w:rPr>
        <w:t>5</w:t>
      </w:r>
      <w:r w:rsidRPr="007869D0">
        <w:rPr>
          <w:rFonts w:ascii="Bookman Old Style" w:hAnsi="Bookman Old Style" w:cs="Arial Narrow"/>
          <w:sz w:val="22"/>
          <w:szCs w:val="22"/>
        </w:rPr>
        <w:t xml:space="preserve"> dni </w:t>
      </w:r>
      <w:r w:rsidR="007538F6" w:rsidRPr="007869D0">
        <w:rPr>
          <w:rFonts w:ascii="Bookman Old Style" w:hAnsi="Bookman Old Style" w:cs="Arial Narrow"/>
          <w:sz w:val="22"/>
          <w:szCs w:val="22"/>
        </w:rPr>
        <w:t xml:space="preserve">roboczych </w:t>
      </w:r>
      <w:r w:rsidRPr="007869D0">
        <w:rPr>
          <w:rFonts w:ascii="Bookman Old Style" w:hAnsi="Bookman Old Style" w:cs="Arial Narrow"/>
          <w:sz w:val="22"/>
          <w:szCs w:val="22"/>
        </w:rPr>
        <w:t xml:space="preserve">od daty powiadomienia o tym fakcie </w:t>
      </w:r>
      <w:r w:rsidR="001A6244" w:rsidRPr="007869D0">
        <w:rPr>
          <w:rFonts w:ascii="Bookman Old Style" w:hAnsi="Bookman Old Style" w:cs="Arial Narrow"/>
          <w:sz w:val="22"/>
          <w:szCs w:val="22"/>
        </w:rPr>
        <w:t>Zamawiającego</w:t>
      </w:r>
      <w:r w:rsidRPr="007869D0">
        <w:rPr>
          <w:rFonts w:ascii="Bookman Old Style" w:hAnsi="Bookman Old Style" w:cs="Arial Narrow"/>
          <w:sz w:val="22"/>
          <w:szCs w:val="22"/>
        </w:rPr>
        <w:t>.</w:t>
      </w:r>
    </w:p>
    <w:p w14:paraId="3C642FAF"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Jakość i ilość Robót zanikających i ulegających zakryciu ocenia </w:t>
      </w:r>
      <w:r w:rsidR="001A6244" w:rsidRPr="007869D0">
        <w:rPr>
          <w:rFonts w:ascii="Bookman Old Style" w:hAnsi="Bookman Old Style" w:cs="Arial Narrow"/>
          <w:sz w:val="22"/>
          <w:szCs w:val="22"/>
        </w:rPr>
        <w:t xml:space="preserve">Zamawiający z udziałem </w:t>
      </w:r>
      <w:r w:rsidRPr="007869D0">
        <w:rPr>
          <w:rFonts w:ascii="Bookman Old Style" w:hAnsi="Bookman Old Style" w:cs="Arial Narrow"/>
          <w:sz w:val="22"/>
          <w:szCs w:val="22"/>
        </w:rPr>
        <w:t>Inżynier</w:t>
      </w:r>
      <w:r w:rsidR="001A6244" w:rsidRPr="007869D0">
        <w:rPr>
          <w:rFonts w:ascii="Bookman Old Style" w:hAnsi="Bookman Old Style" w:cs="Arial Narrow"/>
          <w:sz w:val="22"/>
          <w:szCs w:val="22"/>
        </w:rPr>
        <w:t>a</w:t>
      </w:r>
      <w:r w:rsidRPr="007869D0">
        <w:rPr>
          <w:rFonts w:ascii="Bookman Old Style" w:hAnsi="Bookman Old Style" w:cs="Arial Narrow"/>
          <w:sz w:val="22"/>
          <w:szCs w:val="22"/>
        </w:rPr>
        <w:t xml:space="preserve"> na podstawie:</w:t>
      </w:r>
    </w:p>
    <w:p w14:paraId="1D719079" w14:textId="77777777" w:rsidR="004905CA" w:rsidRPr="007869D0" w:rsidRDefault="004905CA" w:rsidP="00CB3B25">
      <w:pPr>
        <w:pStyle w:val="Listapunktowana"/>
        <w:numPr>
          <w:ilvl w:val="0"/>
          <w:numId w:val="33"/>
        </w:numPr>
        <w:rPr>
          <w:rFonts w:ascii="Bookman Old Style" w:hAnsi="Bookman Old Style"/>
          <w:sz w:val="22"/>
          <w:szCs w:val="22"/>
        </w:rPr>
      </w:pPr>
      <w:r w:rsidRPr="007869D0">
        <w:rPr>
          <w:rFonts w:ascii="Bookman Old Style" w:hAnsi="Bookman Old Style"/>
          <w:sz w:val="22"/>
          <w:szCs w:val="22"/>
        </w:rPr>
        <w:t>dostarczonych przez Wykonawcę dokumentów potwierdzających jakość i zgodność wykonanych Robót z Kontraktem, takich jak: raporty z prób, inspekcji i badań, atesty, certyfikaty, świadectwa, szkice geodezyjne z potwierdzeniem geodety o zgodności z projektem wykonanych Robót, oraz wszelkie inne dokumenty niezbędne dla zaakceptowania Robót,</w:t>
      </w:r>
    </w:p>
    <w:p w14:paraId="38938B55" w14:textId="183DFF23" w:rsidR="00CC37A4" w:rsidRPr="007869D0" w:rsidRDefault="00CC37A4" w:rsidP="00CB3B25">
      <w:pPr>
        <w:pStyle w:val="Listapunktowana"/>
        <w:numPr>
          <w:ilvl w:val="0"/>
          <w:numId w:val="33"/>
        </w:numPr>
        <w:rPr>
          <w:rFonts w:ascii="Bookman Old Style" w:hAnsi="Bookman Old Style"/>
          <w:sz w:val="22"/>
          <w:szCs w:val="22"/>
        </w:rPr>
      </w:pPr>
      <w:r w:rsidRPr="007869D0">
        <w:rPr>
          <w:rFonts w:ascii="Bookman Old Style" w:hAnsi="Bookman Old Style"/>
          <w:sz w:val="22"/>
          <w:szCs w:val="22"/>
        </w:rPr>
        <w:t>dokumentacji fotograficznej,</w:t>
      </w:r>
    </w:p>
    <w:p w14:paraId="36F28863" w14:textId="3316B1B3" w:rsidR="005F36C7" w:rsidRPr="007869D0" w:rsidRDefault="005F36C7" w:rsidP="00CB3B25">
      <w:pPr>
        <w:pStyle w:val="Listapunktowana"/>
        <w:numPr>
          <w:ilvl w:val="0"/>
          <w:numId w:val="33"/>
        </w:numPr>
        <w:rPr>
          <w:rFonts w:ascii="Bookman Old Style" w:hAnsi="Bookman Old Style"/>
          <w:sz w:val="22"/>
          <w:szCs w:val="22"/>
        </w:rPr>
      </w:pPr>
      <w:r w:rsidRPr="007869D0">
        <w:rPr>
          <w:rFonts w:ascii="Bookman Old Style" w:hAnsi="Bookman Old Style"/>
          <w:sz w:val="22"/>
          <w:szCs w:val="22"/>
        </w:rPr>
        <w:t xml:space="preserve">przeprowadzonych przez Inżyniera </w:t>
      </w:r>
      <w:r w:rsidR="001A6244" w:rsidRPr="007869D0">
        <w:rPr>
          <w:rFonts w:ascii="Bookman Old Style" w:hAnsi="Bookman Old Style"/>
          <w:sz w:val="22"/>
          <w:szCs w:val="22"/>
        </w:rPr>
        <w:t xml:space="preserve">i Zamawiającego </w:t>
      </w:r>
      <w:r w:rsidRPr="007869D0">
        <w:rPr>
          <w:rFonts w:ascii="Bookman Old Style" w:hAnsi="Bookman Old Style"/>
          <w:sz w:val="22"/>
          <w:szCs w:val="22"/>
        </w:rPr>
        <w:t>inspekcji, badań i prób.</w:t>
      </w:r>
    </w:p>
    <w:p w14:paraId="11671D5A"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Z przeprowadzonego odbioru należy sporządzić protokół podpisany przez </w:t>
      </w:r>
      <w:r w:rsidR="001A6244" w:rsidRPr="007869D0">
        <w:rPr>
          <w:rFonts w:ascii="Bookman Old Style" w:hAnsi="Bookman Old Style" w:cs="Arial Narrow"/>
          <w:sz w:val="22"/>
          <w:szCs w:val="22"/>
        </w:rPr>
        <w:t xml:space="preserve">Zamawiającego, </w:t>
      </w:r>
      <w:r w:rsidRPr="007869D0">
        <w:rPr>
          <w:rFonts w:ascii="Bookman Old Style" w:hAnsi="Bookman Old Style" w:cs="Arial Narrow"/>
          <w:sz w:val="22"/>
          <w:szCs w:val="22"/>
        </w:rPr>
        <w:t>Inżyniera, Wykonawcę i inne osoby uczestniczące w odbiorze.</w:t>
      </w:r>
    </w:p>
    <w:p w14:paraId="3BDDC1F0"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 </w:t>
      </w:r>
      <w:r w:rsidR="005E1333" w:rsidRPr="007869D0">
        <w:rPr>
          <w:rFonts w:ascii="Bookman Old Style" w:hAnsi="Bookman Old Style" w:cs="Arial Narrow"/>
          <w:sz w:val="22"/>
          <w:szCs w:val="22"/>
        </w:rPr>
        <w:t>protokole</w:t>
      </w:r>
      <w:r w:rsidRPr="007869D0">
        <w:rPr>
          <w:rFonts w:ascii="Bookman Old Style" w:hAnsi="Bookman Old Style" w:cs="Arial Narrow"/>
          <w:sz w:val="22"/>
          <w:szCs w:val="22"/>
        </w:rPr>
        <w:t xml:space="preserve"> odbioru Robót zanikających i ulegających zakryciu, należy podać przedmiot i zakres odbioru oraz zapisać istotne dane, mające wpływ na przyszłą eksploatację, trwałość i niezawodność wykonanych Robót:</w:t>
      </w:r>
    </w:p>
    <w:p w14:paraId="4565EF86" w14:textId="78540CB4" w:rsidR="005F36C7" w:rsidRPr="007869D0" w:rsidRDefault="005F36C7" w:rsidP="00CB3B25">
      <w:pPr>
        <w:pStyle w:val="Listapunktowana"/>
        <w:numPr>
          <w:ilvl w:val="0"/>
          <w:numId w:val="32"/>
        </w:numPr>
        <w:rPr>
          <w:rFonts w:ascii="Bookman Old Style" w:hAnsi="Bookman Old Style"/>
          <w:sz w:val="22"/>
          <w:szCs w:val="22"/>
        </w:rPr>
      </w:pPr>
      <w:r w:rsidRPr="007869D0">
        <w:rPr>
          <w:rFonts w:ascii="Bookman Old Style" w:hAnsi="Bookman Old Style"/>
          <w:sz w:val="22"/>
          <w:szCs w:val="22"/>
        </w:rPr>
        <w:lastRenderedPageBreak/>
        <w:t>zgodność wykonanych Robót z Dokumentacją Projektową</w:t>
      </w:r>
      <w:r w:rsidR="001A6244" w:rsidRPr="007869D0">
        <w:rPr>
          <w:rFonts w:ascii="Bookman Old Style" w:hAnsi="Bookman Old Style"/>
          <w:sz w:val="22"/>
          <w:szCs w:val="22"/>
        </w:rPr>
        <w:t xml:space="preserve"> i OPZ z załącznikami (</w:t>
      </w:r>
      <w:r w:rsidR="00B43B1B" w:rsidRPr="007869D0">
        <w:rPr>
          <w:rFonts w:ascii="Bookman Old Style" w:hAnsi="Bookman Old Style"/>
          <w:sz w:val="22"/>
          <w:szCs w:val="22"/>
        </w:rPr>
        <w:t>Część II</w:t>
      </w:r>
      <w:r w:rsidR="009F4AF6" w:rsidRPr="007869D0">
        <w:rPr>
          <w:rFonts w:ascii="Bookman Old Style" w:hAnsi="Bookman Old Style"/>
          <w:sz w:val="22"/>
          <w:szCs w:val="22"/>
        </w:rPr>
        <w:t>.</w:t>
      </w:r>
      <w:r w:rsidR="00B43B1B" w:rsidRPr="007869D0">
        <w:rPr>
          <w:rFonts w:ascii="Bookman Old Style" w:hAnsi="Bookman Old Style"/>
          <w:sz w:val="22"/>
          <w:szCs w:val="22"/>
        </w:rPr>
        <w:t xml:space="preserve"> do SIWZ</w:t>
      </w:r>
      <w:r w:rsidR="001A6244" w:rsidRPr="007869D0">
        <w:rPr>
          <w:rFonts w:ascii="Bookman Old Style" w:hAnsi="Bookman Old Style"/>
          <w:sz w:val="22"/>
          <w:szCs w:val="22"/>
        </w:rPr>
        <w:t>)</w:t>
      </w:r>
      <w:r w:rsidRPr="007869D0">
        <w:rPr>
          <w:rFonts w:ascii="Bookman Old Style" w:hAnsi="Bookman Old Style"/>
          <w:sz w:val="22"/>
          <w:szCs w:val="22"/>
        </w:rPr>
        <w:t>,</w:t>
      </w:r>
    </w:p>
    <w:p w14:paraId="72A2D1A0" w14:textId="77777777" w:rsidR="005F36C7" w:rsidRPr="007869D0" w:rsidRDefault="005F36C7" w:rsidP="00CB3B25">
      <w:pPr>
        <w:pStyle w:val="Listapunktowana"/>
        <w:numPr>
          <w:ilvl w:val="0"/>
          <w:numId w:val="32"/>
        </w:numPr>
        <w:rPr>
          <w:rFonts w:ascii="Bookman Old Style" w:hAnsi="Bookman Old Style"/>
          <w:sz w:val="22"/>
          <w:szCs w:val="22"/>
        </w:rPr>
      </w:pPr>
      <w:r w:rsidRPr="007869D0">
        <w:rPr>
          <w:rFonts w:ascii="Bookman Old Style" w:hAnsi="Bookman Old Style"/>
          <w:sz w:val="22"/>
          <w:szCs w:val="22"/>
        </w:rPr>
        <w:t xml:space="preserve">rodzaj zastosowanych Materiałów, typ Urządzeń, </w:t>
      </w:r>
    </w:p>
    <w:p w14:paraId="6B50E12E" w14:textId="77777777" w:rsidR="005F36C7" w:rsidRPr="007869D0" w:rsidRDefault="005F36C7" w:rsidP="00CB3B25">
      <w:pPr>
        <w:pStyle w:val="Listapunktowana"/>
        <w:numPr>
          <w:ilvl w:val="0"/>
          <w:numId w:val="32"/>
        </w:numPr>
        <w:rPr>
          <w:rFonts w:ascii="Bookman Old Style" w:hAnsi="Bookman Old Style"/>
          <w:sz w:val="22"/>
          <w:szCs w:val="22"/>
        </w:rPr>
      </w:pPr>
      <w:r w:rsidRPr="007869D0">
        <w:rPr>
          <w:rFonts w:ascii="Bookman Old Style" w:hAnsi="Bookman Old Style"/>
          <w:sz w:val="22"/>
          <w:szCs w:val="22"/>
        </w:rPr>
        <w:t>technologię wykonania Robót,</w:t>
      </w:r>
    </w:p>
    <w:p w14:paraId="18DB9DDF" w14:textId="29E85C75" w:rsidR="005F36C7" w:rsidRPr="007869D0" w:rsidRDefault="005F36C7" w:rsidP="00CB3B25">
      <w:pPr>
        <w:pStyle w:val="Listapunktowana"/>
        <w:numPr>
          <w:ilvl w:val="0"/>
          <w:numId w:val="32"/>
        </w:numPr>
        <w:rPr>
          <w:rFonts w:ascii="Bookman Old Style" w:hAnsi="Bookman Old Style"/>
          <w:sz w:val="22"/>
          <w:szCs w:val="22"/>
        </w:rPr>
      </w:pPr>
      <w:r w:rsidRPr="007869D0">
        <w:rPr>
          <w:rFonts w:ascii="Bookman Old Style" w:hAnsi="Bookman Old Style"/>
          <w:sz w:val="22"/>
          <w:szCs w:val="22"/>
        </w:rPr>
        <w:t>parametry technic</w:t>
      </w:r>
      <w:r w:rsidR="001A6244" w:rsidRPr="007869D0">
        <w:rPr>
          <w:rFonts w:ascii="Bookman Old Style" w:hAnsi="Bookman Old Style"/>
          <w:sz w:val="22"/>
          <w:szCs w:val="22"/>
        </w:rPr>
        <w:t>zne wykonanych Robót</w:t>
      </w:r>
      <w:r w:rsidR="008D7C28" w:rsidRPr="007869D0">
        <w:rPr>
          <w:rFonts w:ascii="Bookman Old Style" w:hAnsi="Bookman Old Style"/>
          <w:sz w:val="22"/>
          <w:szCs w:val="22"/>
        </w:rPr>
        <w:t>,</w:t>
      </w:r>
    </w:p>
    <w:p w14:paraId="72E02678" w14:textId="1CEA26DC" w:rsidR="008D7C28" w:rsidRPr="007869D0" w:rsidRDefault="008D7C28" w:rsidP="00CB3B25">
      <w:pPr>
        <w:pStyle w:val="Listapunktowana"/>
        <w:numPr>
          <w:ilvl w:val="0"/>
          <w:numId w:val="32"/>
        </w:numPr>
        <w:rPr>
          <w:rFonts w:ascii="Bookman Old Style" w:hAnsi="Bookman Old Style"/>
          <w:sz w:val="22"/>
          <w:szCs w:val="22"/>
        </w:rPr>
      </w:pPr>
      <w:r w:rsidRPr="007869D0">
        <w:rPr>
          <w:rFonts w:ascii="Bookman Old Style" w:hAnsi="Bookman Old Style"/>
          <w:sz w:val="22"/>
          <w:szCs w:val="22"/>
        </w:rPr>
        <w:t xml:space="preserve">wykonaną dokumentację z inwentaryzacji powykonawczej, skompletowaną zgodnie z obowiązującymi standardami technicznymi w geodezji i kartografii, potwierdzoną stosownymi "klauzulami" Zasobu Geodezyjno-Kartograficznego </w:t>
      </w:r>
      <w:r w:rsidR="00874CBD" w:rsidRPr="007869D0">
        <w:rPr>
          <w:rFonts w:ascii="Bookman Old Style" w:hAnsi="Bookman Old Style"/>
          <w:sz w:val="22"/>
          <w:szCs w:val="22"/>
        </w:rPr>
        <w:t>(</w:t>
      </w:r>
      <w:r w:rsidRPr="007869D0">
        <w:rPr>
          <w:rFonts w:ascii="Bookman Old Style" w:hAnsi="Bookman Old Style"/>
          <w:sz w:val="22"/>
          <w:szCs w:val="22"/>
        </w:rPr>
        <w:t>dotyczy to odbiorów częściowych i odbioru całościowego</w:t>
      </w:r>
      <w:r w:rsidR="00874CBD" w:rsidRPr="007869D0">
        <w:rPr>
          <w:rFonts w:ascii="Bookman Old Style" w:hAnsi="Bookman Old Style"/>
          <w:sz w:val="22"/>
          <w:szCs w:val="22"/>
        </w:rPr>
        <w:t>)</w:t>
      </w:r>
      <w:r w:rsidRPr="007869D0">
        <w:rPr>
          <w:rFonts w:ascii="Bookman Old Style" w:hAnsi="Bookman Old Style"/>
          <w:sz w:val="22"/>
          <w:szCs w:val="22"/>
        </w:rPr>
        <w:t>.</w:t>
      </w:r>
    </w:p>
    <w:p w14:paraId="3C4426BD"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Do </w:t>
      </w:r>
      <w:r w:rsidR="005E1333" w:rsidRPr="007869D0">
        <w:rPr>
          <w:rFonts w:ascii="Bookman Old Style" w:hAnsi="Bookman Old Style" w:cs="Arial Narrow"/>
          <w:sz w:val="22"/>
          <w:szCs w:val="22"/>
        </w:rPr>
        <w:t>protokołu</w:t>
      </w:r>
      <w:r w:rsidRPr="007869D0">
        <w:rPr>
          <w:rFonts w:ascii="Bookman Old Style" w:hAnsi="Bookman Old Style" w:cs="Arial Narrow"/>
          <w:sz w:val="22"/>
          <w:szCs w:val="22"/>
        </w:rPr>
        <w:t xml:space="preserve"> należy załączyć wyżej wymienione dokumenty dostarczane przez Wykonawcę oraz raporty z przeprowadzanych prób. </w:t>
      </w:r>
    </w:p>
    <w:p w14:paraId="1D8EF961"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Wzór </w:t>
      </w:r>
      <w:r w:rsidR="005E1333" w:rsidRPr="007869D0">
        <w:rPr>
          <w:rFonts w:ascii="Bookman Old Style" w:hAnsi="Bookman Old Style" w:cs="Arial Narrow"/>
          <w:sz w:val="22"/>
          <w:szCs w:val="22"/>
        </w:rPr>
        <w:t>protokołu</w:t>
      </w:r>
      <w:r w:rsidRPr="007869D0">
        <w:rPr>
          <w:rFonts w:ascii="Bookman Old Style" w:hAnsi="Bookman Old Style" w:cs="Arial Narrow"/>
          <w:sz w:val="22"/>
          <w:szCs w:val="22"/>
        </w:rPr>
        <w:t xml:space="preserve"> z odbioru Wykonawca uzgodni z </w:t>
      </w:r>
      <w:r w:rsidR="001A6244" w:rsidRPr="007869D0">
        <w:rPr>
          <w:rFonts w:ascii="Bookman Old Style" w:hAnsi="Bookman Old Style" w:cs="Arial Narrow"/>
          <w:sz w:val="22"/>
          <w:szCs w:val="22"/>
        </w:rPr>
        <w:t>Zamawiającym</w:t>
      </w:r>
      <w:r w:rsidRPr="007869D0">
        <w:rPr>
          <w:rFonts w:ascii="Bookman Old Style" w:hAnsi="Bookman Old Style" w:cs="Arial Narrow"/>
          <w:sz w:val="22"/>
          <w:szCs w:val="22"/>
        </w:rPr>
        <w:t>.</w:t>
      </w:r>
    </w:p>
    <w:p w14:paraId="1101B41D"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Przeprowadzenie odbioru robót zanikających i ulegających zakryciu nie zwalnia Wykonawcy od odpowiedzialności wynikających z Kontraktu.</w:t>
      </w:r>
    </w:p>
    <w:p w14:paraId="09678704" w14:textId="77777777" w:rsidR="005F36C7" w:rsidRPr="007869D0" w:rsidRDefault="005F36C7" w:rsidP="006F69D3">
      <w:pPr>
        <w:rPr>
          <w:rFonts w:ascii="Bookman Old Style" w:hAnsi="Bookman Old Style" w:cs="Arial Narrow"/>
          <w:sz w:val="22"/>
          <w:szCs w:val="22"/>
        </w:rPr>
      </w:pPr>
    </w:p>
    <w:p w14:paraId="63B36D0F" w14:textId="77777777" w:rsidR="005F36C7" w:rsidRPr="007869D0" w:rsidRDefault="005F36C7" w:rsidP="006F69D3">
      <w:pPr>
        <w:pStyle w:val="Nagwek2"/>
        <w:spacing w:after="0"/>
        <w:rPr>
          <w:rFonts w:ascii="Bookman Old Style" w:hAnsi="Bookman Old Style" w:cs="Arial Narrow"/>
          <w:sz w:val="22"/>
          <w:szCs w:val="22"/>
        </w:rPr>
      </w:pPr>
      <w:bookmarkStart w:id="172" w:name="_Ref79202845"/>
      <w:bookmarkStart w:id="173" w:name="_Toc81629265"/>
      <w:bookmarkStart w:id="174" w:name="_Toc109194951"/>
      <w:bookmarkStart w:id="175" w:name="_Toc118791956"/>
      <w:bookmarkStart w:id="176" w:name="_Toc120684747"/>
      <w:bookmarkStart w:id="177" w:name="_Toc121130129"/>
      <w:bookmarkStart w:id="178" w:name="_Toc132708781"/>
      <w:bookmarkStart w:id="179" w:name="_Toc142121980"/>
      <w:bookmarkStart w:id="180" w:name="_Toc142297457"/>
      <w:bookmarkStart w:id="181" w:name="_Toc238580462"/>
      <w:bookmarkStart w:id="182" w:name="_Toc352153647"/>
      <w:r w:rsidRPr="007869D0">
        <w:rPr>
          <w:rFonts w:ascii="Bookman Old Style" w:hAnsi="Bookman Old Style" w:cs="Arial Narrow"/>
          <w:sz w:val="22"/>
          <w:szCs w:val="22"/>
        </w:rPr>
        <w:t>8.2.</w:t>
      </w:r>
      <w:r w:rsidRPr="007869D0">
        <w:rPr>
          <w:rFonts w:ascii="Bookman Old Style" w:hAnsi="Bookman Old Style" w:cs="Arial Narrow"/>
          <w:sz w:val="22"/>
          <w:szCs w:val="22"/>
        </w:rPr>
        <w:tab/>
        <w:t>Odbiór częściowy</w:t>
      </w:r>
      <w:bookmarkEnd w:id="172"/>
      <w:bookmarkEnd w:id="173"/>
      <w:bookmarkEnd w:id="174"/>
      <w:bookmarkEnd w:id="175"/>
      <w:bookmarkEnd w:id="176"/>
      <w:bookmarkEnd w:id="177"/>
      <w:bookmarkEnd w:id="178"/>
      <w:bookmarkEnd w:id="179"/>
      <w:bookmarkEnd w:id="180"/>
      <w:bookmarkEnd w:id="181"/>
      <w:bookmarkEnd w:id="182"/>
    </w:p>
    <w:p w14:paraId="756BB2A9" w14:textId="4E4DD2CC"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Przed wystąpieniem o Przejściowe Świadectwo Płatności</w:t>
      </w:r>
      <w:r w:rsidR="00A17081" w:rsidRPr="007869D0">
        <w:rPr>
          <w:rFonts w:ascii="Bookman Old Style" w:hAnsi="Bookman Old Style" w:cs="Arial Narrow"/>
          <w:sz w:val="22"/>
          <w:szCs w:val="22"/>
        </w:rPr>
        <w:t>,</w:t>
      </w:r>
      <w:r w:rsidRPr="007869D0">
        <w:rPr>
          <w:rFonts w:ascii="Bookman Old Style" w:hAnsi="Bookman Old Style" w:cs="Arial Narrow"/>
          <w:sz w:val="22"/>
          <w:szCs w:val="22"/>
        </w:rPr>
        <w:t xml:space="preserve"> Wykonawca zgłosi do odbioru częściowego wszystkie Roboty, których Płatność ma dotyczyć. Odbiór zostanie przeprowadzony zgodnie z zasadami opisanymi w </w:t>
      </w:r>
      <w:r w:rsidR="00A17081" w:rsidRPr="007869D0">
        <w:rPr>
          <w:rFonts w:ascii="Bookman Old Style" w:hAnsi="Bookman Old Style" w:cs="Arial Narrow"/>
          <w:sz w:val="22"/>
          <w:szCs w:val="22"/>
        </w:rPr>
        <w:t>Kontrakcie</w:t>
      </w:r>
      <w:r w:rsidRPr="007869D0">
        <w:rPr>
          <w:rFonts w:ascii="Bookman Old Style" w:hAnsi="Bookman Old Style" w:cs="Arial Narrow"/>
          <w:sz w:val="22"/>
          <w:szCs w:val="22"/>
        </w:rPr>
        <w:t xml:space="preserve">. Odbiór </w:t>
      </w:r>
      <w:r w:rsidR="00A17081" w:rsidRPr="007869D0">
        <w:rPr>
          <w:rFonts w:ascii="Bookman Old Style" w:hAnsi="Bookman Old Style" w:cs="Arial Narrow"/>
          <w:sz w:val="22"/>
          <w:szCs w:val="22"/>
        </w:rPr>
        <w:t>częściowy dot. r</w:t>
      </w:r>
      <w:r w:rsidRPr="007869D0">
        <w:rPr>
          <w:rFonts w:ascii="Bookman Old Style" w:hAnsi="Bookman Old Style" w:cs="Arial Narrow"/>
          <w:sz w:val="22"/>
          <w:szCs w:val="22"/>
        </w:rPr>
        <w:t>obót z</w:t>
      </w:r>
      <w:r w:rsidR="00C936E6" w:rsidRPr="007869D0">
        <w:rPr>
          <w:rFonts w:ascii="Bookman Old Style" w:hAnsi="Bookman Old Style" w:cs="Arial Narrow"/>
          <w:sz w:val="22"/>
          <w:szCs w:val="22"/>
        </w:rPr>
        <w:t>anikających i ulegają</w:t>
      </w:r>
      <w:r w:rsidRPr="007869D0">
        <w:rPr>
          <w:rFonts w:ascii="Bookman Old Style" w:hAnsi="Bookman Old Style" w:cs="Arial Narrow"/>
          <w:sz w:val="22"/>
          <w:szCs w:val="22"/>
        </w:rPr>
        <w:t>cych zakryciu.</w:t>
      </w:r>
    </w:p>
    <w:p w14:paraId="3FB1F1E9"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Roboty zostaną uznane przez </w:t>
      </w:r>
      <w:r w:rsidR="00A17081"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za podstawę do wystąpienia o Przejściowe Świadectwo Płatności, kiedy przeprowadzony odbiór częściowy da wynik pozytywny.</w:t>
      </w:r>
    </w:p>
    <w:p w14:paraId="289A3C81" w14:textId="0DD3BF0E"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Protokół odbioru Robót</w:t>
      </w:r>
      <w:r w:rsidR="00A17081" w:rsidRPr="007869D0">
        <w:rPr>
          <w:rFonts w:ascii="Bookman Old Style" w:hAnsi="Bookman Old Style" w:cs="Arial Narrow"/>
          <w:sz w:val="22"/>
          <w:szCs w:val="22"/>
        </w:rPr>
        <w:t>,</w:t>
      </w:r>
      <w:r w:rsidRPr="007869D0">
        <w:rPr>
          <w:rFonts w:ascii="Bookman Old Style" w:hAnsi="Bookman Old Style" w:cs="Arial Narrow"/>
          <w:sz w:val="22"/>
          <w:szCs w:val="22"/>
        </w:rPr>
        <w:t xml:space="preserve"> Wykonawca dołączy do wystąpienia o Przejściowe Świadectwo Płatności. Jeżeli w zakres </w:t>
      </w:r>
      <w:r w:rsidR="00A17081" w:rsidRPr="007869D0">
        <w:rPr>
          <w:rFonts w:ascii="Bookman Old Style" w:hAnsi="Bookman Old Style" w:cs="Arial Narrow"/>
          <w:sz w:val="22"/>
          <w:szCs w:val="22"/>
        </w:rPr>
        <w:t>R</w:t>
      </w:r>
      <w:r w:rsidRPr="007869D0">
        <w:rPr>
          <w:rFonts w:ascii="Bookman Old Style" w:hAnsi="Bookman Old Style" w:cs="Arial Narrow"/>
          <w:sz w:val="22"/>
          <w:szCs w:val="22"/>
        </w:rPr>
        <w:t>obót stanowiących podstawę wystąpienia wchodzą roboty poddane odbiorom uprzednio, Wykonawc</w:t>
      </w:r>
      <w:r w:rsidR="00CC37A4" w:rsidRPr="007869D0">
        <w:rPr>
          <w:rFonts w:ascii="Bookman Old Style" w:hAnsi="Bookman Old Style" w:cs="Arial Narrow"/>
          <w:sz w:val="22"/>
          <w:szCs w:val="22"/>
        </w:rPr>
        <w:t>a załączy do wystąpienia protoko</w:t>
      </w:r>
      <w:r w:rsidRPr="007869D0">
        <w:rPr>
          <w:rFonts w:ascii="Bookman Old Style" w:hAnsi="Bookman Old Style" w:cs="Arial Narrow"/>
          <w:sz w:val="22"/>
          <w:szCs w:val="22"/>
        </w:rPr>
        <w:t>ły z tych odbiorów. Przeprowadzenie odbioru częściowego nie zwalnia Wykonawcy od odpowiedzialności wynikających z Kontraktu.</w:t>
      </w:r>
    </w:p>
    <w:p w14:paraId="400FF7EE" w14:textId="77777777" w:rsidR="005F36C7" w:rsidRPr="007869D0" w:rsidRDefault="005F36C7" w:rsidP="006F69D3">
      <w:pPr>
        <w:rPr>
          <w:rFonts w:ascii="Bookman Old Style" w:hAnsi="Bookman Old Style" w:cs="Arial Narrow"/>
          <w:sz w:val="22"/>
          <w:szCs w:val="22"/>
        </w:rPr>
      </w:pPr>
    </w:p>
    <w:p w14:paraId="3FA741D9" w14:textId="271671E2" w:rsidR="005F36C7" w:rsidRPr="007869D0" w:rsidRDefault="005F36C7" w:rsidP="006F69D3">
      <w:pPr>
        <w:pStyle w:val="Nagwek2"/>
        <w:tabs>
          <w:tab w:val="num" w:pos="576"/>
        </w:tabs>
        <w:spacing w:after="0"/>
        <w:rPr>
          <w:rFonts w:ascii="Bookman Old Style" w:hAnsi="Bookman Old Style" w:cs="Arial Narrow"/>
          <w:sz w:val="22"/>
          <w:szCs w:val="22"/>
        </w:rPr>
      </w:pPr>
      <w:bookmarkStart w:id="183" w:name="_Toc132777551"/>
      <w:bookmarkStart w:id="184" w:name="_Toc142297458"/>
      <w:bookmarkStart w:id="185" w:name="_Toc238580463"/>
      <w:bookmarkStart w:id="186" w:name="_Toc352153648"/>
      <w:bookmarkEnd w:id="169"/>
      <w:r w:rsidRPr="007869D0">
        <w:rPr>
          <w:rFonts w:ascii="Bookman Old Style" w:hAnsi="Bookman Old Style" w:cs="Arial Narrow"/>
          <w:sz w:val="22"/>
          <w:szCs w:val="22"/>
        </w:rPr>
        <w:t>8.3.</w:t>
      </w:r>
      <w:r w:rsidRPr="007869D0">
        <w:rPr>
          <w:rFonts w:ascii="Bookman Old Style" w:hAnsi="Bookman Old Style" w:cs="Arial Narrow"/>
          <w:sz w:val="22"/>
          <w:szCs w:val="22"/>
        </w:rPr>
        <w:tab/>
        <w:t>Odbiór końcow</w:t>
      </w:r>
      <w:bookmarkEnd w:id="183"/>
      <w:bookmarkEnd w:id="184"/>
      <w:bookmarkEnd w:id="185"/>
      <w:r w:rsidRPr="007869D0">
        <w:rPr>
          <w:rFonts w:ascii="Bookman Old Style" w:hAnsi="Bookman Old Style" w:cs="Arial Narrow"/>
          <w:sz w:val="22"/>
          <w:szCs w:val="22"/>
        </w:rPr>
        <w:t>y</w:t>
      </w:r>
      <w:bookmarkEnd w:id="186"/>
    </w:p>
    <w:p w14:paraId="0E95FA40" w14:textId="77777777" w:rsidR="005F36C7" w:rsidRPr="007869D0" w:rsidRDefault="005F36C7" w:rsidP="006F69D3">
      <w:pPr>
        <w:pStyle w:val="Nagwek3"/>
        <w:widowControl/>
        <w:numPr>
          <w:ilvl w:val="2"/>
          <w:numId w:val="0"/>
        </w:numPr>
        <w:tabs>
          <w:tab w:val="num" w:pos="720"/>
        </w:tabs>
        <w:spacing w:after="0"/>
        <w:ind w:left="720" w:hanging="720"/>
        <w:jc w:val="both"/>
        <w:rPr>
          <w:rFonts w:ascii="Bookman Old Style" w:hAnsi="Bookman Old Style" w:cs="Arial Narrow"/>
          <w:sz w:val="22"/>
          <w:szCs w:val="22"/>
        </w:rPr>
      </w:pPr>
      <w:bookmarkStart w:id="187" w:name="_Toc109194953"/>
      <w:bookmarkStart w:id="188" w:name="_Toc123029989"/>
      <w:bookmarkStart w:id="189" w:name="_Toc132777552"/>
      <w:bookmarkStart w:id="190" w:name="_Toc238580464"/>
      <w:bookmarkStart w:id="191" w:name="_Toc352153649"/>
      <w:r w:rsidRPr="007869D0">
        <w:rPr>
          <w:rFonts w:ascii="Bookman Old Style" w:hAnsi="Bookman Old Style" w:cs="Arial Narrow"/>
          <w:sz w:val="22"/>
          <w:szCs w:val="22"/>
        </w:rPr>
        <w:t>8.3.1.</w:t>
      </w:r>
      <w:r w:rsidRPr="007869D0">
        <w:rPr>
          <w:rFonts w:ascii="Bookman Old Style" w:hAnsi="Bookman Old Style" w:cs="Arial Narrow"/>
          <w:sz w:val="22"/>
          <w:szCs w:val="22"/>
        </w:rPr>
        <w:tab/>
        <w:t>Próby końcowe - Wymagania ogólne</w:t>
      </w:r>
      <w:bookmarkEnd w:id="187"/>
      <w:bookmarkEnd w:id="188"/>
      <w:bookmarkEnd w:id="189"/>
      <w:bookmarkEnd w:id="190"/>
      <w:bookmarkEnd w:id="191"/>
    </w:p>
    <w:p w14:paraId="2AAE299D" w14:textId="77777777" w:rsidR="005F36C7" w:rsidRPr="007869D0" w:rsidRDefault="005F36C7" w:rsidP="008B6E78">
      <w:pPr>
        <w:pStyle w:val="Listapunktowana"/>
        <w:ind w:firstLine="0"/>
        <w:rPr>
          <w:rFonts w:ascii="Bookman Old Style" w:hAnsi="Bookman Old Style"/>
          <w:sz w:val="22"/>
          <w:szCs w:val="22"/>
        </w:rPr>
      </w:pPr>
      <w:r w:rsidRPr="007869D0">
        <w:rPr>
          <w:rFonts w:ascii="Bookman Old Style" w:hAnsi="Bookman Old Style"/>
          <w:sz w:val="22"/>
          <w:szCs w:val="22"/>
        </w:rPr>
        <w:t>Celem Prób Końcowych (w tym Rozruch instalacji technicznych) jest protokolarne dokonanie finalnej oceny zgodności z Kontraktem wszystkich Robót nim objętych, w odniesieniu do ich ilości, jakości i</w:t>
      </w:r>
      <w:r w:rsidR="0026058F" w:rsidRPr="007869D0">
        <w:rPr>
          <w:rFonts w:ascii="Bookman Old Style" w:hAnsi="Bookman Old Style"/>
          <w:sz w:val="22"/>
          <w:szCs w:val="22"/>
        </w:rPr>
        <w:t> </w:t>
      </w:r>
      <w:r w:rsidRPr="007869D0">
        <w:rPr>
          <w:rFonts w:ascii="Bookman Old Style" w:hAnsi="Bookman Old Style"/>
          <w:sz w:val="22"/>
          <w:szCs w:val="22"/>
        </w:rPr>
        <w:t>wartości.</w:t>
      </w:r>
    </w:p>
    <w:p w14:paraId="767F46FF" w14:textId="642F98C4" w:rsidR="005F36C7" w:rsidRPr="007869D0" w:rsidRDefault="005F36C7" w:rsidP="008B6E78">
      <w:pPr>
        <w:pStyle w:val="Listapunktowana"/>
        <w:ind w:firstLine="0"/>
        <w:rPr>
          <w:rFonts w:ascii="Bookman Old Style" w:hAnsi="Bookman Old Style"/>
          <w:sz w:val="22"/>
          <w:szCs w:val="22"/>
        </w:rPr>
      </w:pPr>
      <w:r w:rsidRPr="007869D0">
        <w:rPr>
          <w:rFonts w:ascii="Bookman Old Style" w:hAnsi="Bookman Old Style"/>
          <w:sz w:val="22"/>
          <w:szCs w:val="22"/>
        </w:rPr>
        <w:t xml:space="preserve">Warunkiem przystąpienia do Prób Końcowych jest </w:t>
      </w:r>
      <w:r w:rsidR="002C093F" w:rsidRPr="007869D0">
        <w:rPr>
          <w:rFonts w:ascii="Bookman Old Style" w:hAnsi="Bookman Old Style"/>
          <w:sz w:val="22"/>
          <w:szCs w:val="22"/>
        </w:rPr>
        <w:t>uzyskanie decyzji pozwolenia na użytkowanie</w:t>
      </w:r>
      <w:r w:rsidR="008B6E78">
        <w:rPr>
          <w:rFonts w:ascii="Bookman Old Style" w:hAnsi="Bookman Old Style"/>
          <w:sz w:val="22"/>
          <w:szCs w:val="22"/>
        </w:rPr>
        <w:t xml:space="preserve"> </w:t>
      </w:r>
      <w:r w:rsidR="002C093F" w:rsidRPr="007869D0">
        <w:rPr>
          <w:rFonts w:ascii="Bookman Old Style" w:hAnsi="Bookman Old Style"/>
          <w:sz w:val="22"/>
          <w:szCs w:val="22"/>
        </w:rPr>
        <w:t xml:space="preserve">oraz </w:t>
      </w:r>
      <w:r w:rsidRPr="007869D0">
        <w:rPr>
          <w:rFonts w:ascii="Bookman Old Style" w:hAnsi="Bookman Old Style"/>
          <w:sz w:val="22"/>
          <w:szCs w:val="22"/>
        </w:rPr>
        <w:t xml:space="preserve">zatwierdzenie przez </w:t>
      </w:r>
      <w:r w:rsidR="00A17081" w:rsidRPr="007869D0">
        <w:rPr>
          <w:rFonts w:ascii="Bookman Old Style" w:hAnsi="Bookman Old Style"/>
          <w:sz w:val="22"/>
          <w:szCs w:val="22"/>
        </w:rPr>
        <w:t>Zamawiającego</w:t>
      </w:r>
      <w:r w:rsidRPr="007869D0">
        <w:rPr>
          <w:rFonts w:ascii="Bookman Old Style" w:hAnsi="Bookman Old Style"/>
          <w:sz w:val="22"/>
          <w:szCs w:val="22"/>
        </w:rPr>
        <w:t xml:space="preserve"> następujących dokumentów dostarczonych przez Wykonawcę:</w:t>
      </w:r>
    </w:p>
    <w:p w14:paraId="0BD3921C" w14:textId="77777777" w:rsidR="00A17081" w:rsidRPr="007869D0" w:rsidRDefault="00A17081" w:rsidP="006C71FB">
      <w:pPr>
        <w:numPr>
          <w:ilvl w:val="1"/>
          <w:numId w:val="17"/>
        </w:numPr>
        <w:tabs>
          <w:tab w:val="left" w:pos="426"/>
        </w:tabs>
        <w:ind w:left="426" w:hanging="426"/>
        <w:jc w:val="both"/>
        <w:rPr>
          <w:rFonts w:ascii="Bookman Old Style" w:hAnsi="Bookman Old Style" w:cs="Arial Narrow"/>
          <w:sz w:val="22"/>
          <w:szCs w:val="22"/>
        </w:rPr>
      </w:pPr>
      <w:r w:rsidRPr="007869D0">
        <w:rPr>
          <w:rFonts w:ascii="Bookman Old Style" w:hAnsi="Bookman Old Style" w:cs="Arial Narrow"/>
          <w:sz w:val="22"/>
          <w:szCs w:val="22"/>
        </w:rPr>
        <w:t>Dokumentacji powykonawczej,</w:t>
      </w:r>
    </w:p>
    <w:p w14:paraId="4E98FE2F" w14:textId="59F6BDC4" w:rsidR="005F36C7" w:rsidRPr="007869D0" w:rsidRDefault="0026058F" w:rsidP="006C71FB">
      <w:pPr>
        <w:numPr>
          <w:ilvl w:val="1"/>
          <w:numId w:val="17"/>
        </w:numPr>
        <w:tabs>
          <w:tab w:val="left" w:pos="426"/>
        </w:tabs>
        <w:ind w:left="426" w:hanging="426"/>
        <w:jc w:val="both"/>
        <w:rPr>
          <w:rFonts w:ascii="Bookman Old Style" w:hAnsi="Bookman Old Style" w:cs="Arial Narrow"/>
          <w:sz w:val="22"/>
          <w:szCs w:val="22"/>
        </w:rPr>
      </w:pPr>
      <w:r w:rsidRPr="007869D0">
        <w:rPr>
          <w:rFonts w:ascii="Bookman Old Style" w:hAnsi="Bookman Old Style" w:cs="Arial Narrow"/>
          <w:sz w:val="22"/>
          <w:szCs w:val="22"/>
        </w:rPr>
        <w:t>Protokoł</w:t>
      </w:r>
      <w:r w:rsidR="007538F6" w:rsidRPr="007869D0">
        <w:rPr>
          <w:rFonts w:ascii="Bookman Old Style" w:hAnsi="Bookman Old Style" w:cs="Arial Narrow"/>
          <w:sz w:val="22"/>
          <w:szCs w:val="22"/>
        </w:rPr>
        <w:t>ów</w:t>
      </w:r>
      <w:r w:rsidR="005F36C7" w:rsidRPr="007869D0">
        <w:rPr>
          <w:rFonts w:ascii="Bookman Old Style" w:hAnsi="Bookman Old Style" w:cs="Arial Narrow"/>
          <w:sz w:val="22"/>
          <w:szCs w:val="22"/>
        </w:rPr>
        <w:t xml:space="preserve"> z przeprowadzonych odbiorów robót zanikających i ulegających zakryciu oraz odbiorów częściowych,</w:t>
      </w:r>
    </w:p>
    <w:p w14:paraId="5E5C2BE3" w14:textId="1D68967F" w:rsidR="005F36C7" w:rsidRPr="007869D0" w:rsidRDefault="0026058F" w:rsidP="006C71FB">
      <w:pPr>
        <w:numPr>
          <w:ilvl w:val="1"/>
          <w:numId w:val="17"/>
        </w:numPr>
        <w:tabs>
          <w:tab w:val="left" w:pos="426"/>
        </w:tabs>
        <w:ind w:left="426" w:hanging="426"/>
        <w:jc w:val="both"/>
        <w:rPr>
          <w:rFonts w:ascii="Bookman Old Style" w:hAnsi="Bookman Old Style" w:cs="Arial Narrow"/>
          <w:color w:val="000000"/>
          <w:sz w:val="22"/>
          <w:szCs w:val="22"/>
        </w:rPr>
      </w:pPr>
      <w:r w:rsidRPr="007869D0">
        <w:rPr>
          <w:rFonts w:ascii="Bookman Old Style" w:hAnsi="Bookman Old Style" w:cs="Arial Narrow"/>
          <w:color w:val="000000"/>
          <w:sz w:val="22"/>
          <w:szCs w:val="22"/>
        </w:rPr>
        <w:t>Protokoł</w:t>
      </w:r>
      <w:r w:rsidR="007538F6" w:rsidRPr="007869D0">
        <w:rPr>
          <w:rFonts w:ascii="Bookman Old Style" w:hAnsi="Bookman Old Style" w:cs="Arial Narrow"/>
          <w:color w:val="000000"/>
          <w:sz w:val="22"/>
          <w:szCs w:val="22"/>
        </w:rPr>
        <w:t>ów</w:t>
      </w:r>
      <w:r w:rsidR="005F36C7" w:rsidRPr="007869D0">
        <w:rPr>
          <w:rFonts w:ascii="Bookman Old Style" w:hAnsi="Bookman Old Style" w:cs="Arial Narrow"/>
          <w:color w:val="000000"/>
          <w:sz w:val="22"/>
          <w:szCs w:val="22"/>
        </w:rPr>
        <w:t xml:space="preserve"> z wszystkich przeprowadzonych prób instalacji technicznych</w:t>
      </w:r>
      <w:r w:rsidR="0027615E">
        <w:rPr>
          <w:rFonts w:ascii="Bookman Old Style" w:hAnsi="Bookman Old Style" w:cs="Arial Narrow"/>
          <w:color w:val="000000"/>
          <w:sz w:val="22"/>
          <w:szCs w:val="22"/>
        </w:rPr>
        <w:t>,</w:t>
      </w:r>
      <w:r w:rsidR="005F36C7" w:rsidRPr="007869D0">
        <w:rPr>
          <w:rFonts w:ascii="Bookman Old Style" w:hAnsi="Bookman Old Style" w:cs="Arial Narrow"/>
          <w:color w:val="000000"/>
          <w:sz w:val="22"/>
          <w:szCs w:val="22"/>
        </w:rPr>
        <w:t xml:space="preserve"> jak opisano </w:t>
      </w:r>
      <w:r w:rsidR="00A17081" w:rsidRPr="007869D0">
        <w:rPr>
          <w:rFonts w:ascii="Bookman Old Style" w:hAnsi="Bookman Old Style" w:cs="Arial Narrow"/>
          <w:color w:val="000000"/>
          <w:sz w:val="22"/>
          <w:szCs w:val="22"/>
        </w:rPr>
        <w:t>powyżej</w:t>
      </w:r>
      <w:r w:rsidR="005F36C7" w:rsidRPr="007869D0">
        <w:rPr>
          <w:rFonts w:ascii="Bookman Old Style" w:hAnsi="Bookman Old Style" w:cs="Arial Narrow"/>
          <w:color w:val="000000"/>
          <w:sz w:val="22"/>
          <w:szCs w:val="22"/>
        </w:rPr>
        <w:t>,</w:t>
      </w:r>
    </w:p>
    <w:p w14:paraId="280A612E" w14:textId="60446649" w:rsidR="005F36C7" w:rsidRPr="007869D0" w:rsidRDefault="005F36C7" w:rsidP="008B6E78">
      <w:pPr>
        <w:numPr>
          <w:ilvl w:val="1"/>
          <w:numId w:val="17"/>
        </w:numPr>
        <w:tabs>
          <w:tab w:val="left" w:pos="426"/>
        </w:tabs>
        <w:ind w:hanging="720"/>
        <w:jc w:val="both"/>
        <w:rPr>
          <w:rFonts w:ascii="Bookman Old Style" w:hAnsi="Bookman Old Style" w:cs="Arial Narrow"/>
          <w:sz w:val="22"/>
          <w:szCs w:val="22"/>
        </w:rPr>
      </w:pPr>
      <w:r w:rsidRPr="007869D0">
        <w:rPr>
          <w:rFonts w:ascii="Bookman Old Style" w:hAnsi="Bookman Old Style" w:cs="Arial Narrow"/>
          <w:sz w:val="22"/>
          <w:szCs w:val="22"/>
        </w:rPr>
        <w:t>Dokument</w:t>
      </w:r>
      <w:r w:rsidR="008D7C28" w:rsidRPr="007869D0">
        <w:rPr>
          <w:rFonts w:ascii="Bookman Old Style" w:hAnsi="Bookman Old Style" w:cs="Arial Narrow"/>
          <w:sz w:val="22"/>
          <w:szCs w:val="22"/>
        </w:rPr>
        <w:t>ów</w:t>
      </w:r>
      <w:r w:rsidRPr="007869D0">
        <w:rPr>
          <w:rFonts w:ascii="Bookman Old Style" w:hAnsi="Bookman Old Style" w:cs="Arial Narrow"/>
          <w:sz w:val="22"/>
          <w:szCs w:val="22"/>
        </w:rPr>
        <w:t xml:space="preserve"> dotycząc</w:t>
      </w:r>
      <w:r w:rsidR="008D7C28" w:rsidRPr="007869D0">
        <w:rPr>
          <w:rFonts w:ascii="Bookman Old Style" w:hAnsi="Bookman Old Style" w:cs="Arial Narrow"/>
          <w:sz w:val="22"/>
          <w:szCs w:val="22"/>
        </w:rPr>
        <w:t>ych</w:t>
      </w:r>
      <w:r w:rsidRPr="007869D0">
        <w:rPr>
          <w:rFonts w:ascii="Bookman Old Style" w:hAnsi="Bookman Old Style" w:cs="Arial Narrow"/>
          <w:sz w:val="22"/>
          <w:szCs w:val="22"/>
        </w:rPr>
        <w:t xml:space="preserve"> stosowanych Materiałów i Urządzeń:</w:t>
      </w:r>
    </w:p>
    <w:p w14:paraId="313EF4CF" w14:textId="77777777" w:rsidR="005F36C7" w:rsidRPr="007869D0" w:rsidRDefault="005F36C7" w:rsidP="00CB3B25">
      <w:pPr>
        <w:pStyle w:val="Listapunktowana"/>
        <w:numPr>
          <w:ilvl w:val="0"/>
          <w:numId w:val="39"/>
        </w:numPr>
        <w:rPr>
          <w:rFonts w:ascii="Bookman Old Style" w:hAnsi="Bookman Old Style"/>
          <w:sz w:val="22"/>
          <w:szCs w:val="22"/>
        </w:rPr>
      </w:pPr>
      <w:r w:rsidRPr="007869D0">
        <w:rPr>
          <w:rFonts w:ascii="Bookman Old Style" w:hAnsi="Bookman Old Style"/>
          <w:sz w:val="22"/>
          <w:szCs w:val="22"/>
        </w:rPr>
        <w:t>dokumenty atestacyjne,</w:t>
      </w:r>
    </w:p>
    <w:p w14:paraId="57426D88" w14:textId="77777777" w:rsidR="005F36C7" w:rsidRPr="007869D0" w:rsidRDefault="005F36C7" w:rsidP="00CB3B25">
      <w:pPr>
        <w:pStyle w:val="Listapunktowana"/>
        <w:numPr>
          <w:ilvl w:val="0"/>
          <w:numId w:val="39"/>
        </w:numPr>
        <w:rPr>
          <w:rFonts w:ascii="Bookman Old Style" w:hAnsi="Bookman Old Style"/>
          <w:sz w:val="22"/>
          <w:szCs w:val="22"/>
        </w:rPr>
      </w:pPr>
      <w:r w:rsidRPr="007869D0">
        <w:rPr>
          <w:rFonts w:ascii="Bookman Old Style" w:hAnsi="Bookman Old Style"/>
          <w:sz w:val="22"/>
          <w:szCs w:val="22"/>
        </w:rPr>
        <w:t>certyfikaty lub deklaracje zgodności,</w:t>
      </w:r>
    </w:p>
    <w:p w14:paraId="2A70ED6C" w14:textId="77777777" w:rsidR="005F36C7" w:rsidRPr="007869D0" w:rsidRDefault="005F36C7" w:rsidP="00CB3B25">
      <w:pPr>
        <w:pStyle w:val="Listapunktowana"/>
        <w:numPr>
          <w:ilvl w:val="0"/>
          <w:numId w:val="39"/>
        </w:numPr>
        <w:rPr>
          <w:rFonts w:ascii="Bookman Old Style" w:hAnsi="Bookman Old Style"/>
          <w:sz w:val="22"/>
          <w:szCs w:val="22"/>
        </w:rPr>
      </w:pPr>
      <w:r w:rsidRPr="007869D0">
        <w:rPr>
          <w:rFonts w:ascii="Bookman Old Style" w:hAnsi="Bookman Old Style"/>
          <w:sz w:val="22"/>
          <w:szCs w:val="22"/>
        </w:rPr>
        <w:t>świadectwa jakości,</w:t>
      </w:r>
    </w:p>
    <w:p w14:paraId="49511B1B" w14:textId="77777777" w:rsidR="005F36C7" w:rsidRPr="007869D0" w:rsidRDefault="005F36C7" w:rsidP="00CB3B25">
      <w:pPr>
        <w:pStyle w:val="Listapunktowana"/>
        <w:numPr>
          <w:ilvl w:val="0"/>
          <w:numId w:val="39"/>
        </w:numPr>
        <w:rPr>
          <w:rFonts w:ascii="Bookman Old Style" w:hAnsi="Bookman Old Style"/>
          <w:sz w:val="22"/>
          <w:szCs w:val="22"/>
        </w:rPr>
      </w:pPr>
      <w:r w:rsidRPr="007869D0">
        <w:rPr>
          <w:rFonts w:ascii="Bookman Old Style" w:hAnsi="Bookman Old Style"/>
          <w:sz w:val="22"/>
          <w:szCs w:val="22"/>
        </w:rPr>
        <w:t>atesty higieniczne,</w:t>
      </w:r>
    </w:p>
    <w:p w14:paraId="6E519B1D" w14:textId="5D60C38C" w:rsidR="005F36C7" w:rsidRPr="0027615E" w:rsidRDefault="005F36C7" w:rsidP="0027615E">
      <w:pPr>
        <w:pStyle w:val="Listapunktowana"/>
        <w:numPr>
          <w:ilvl w:val="0"/>
          <w:numId w:val="39"/>
        </w:numPr>
        <w:rPr>
          <w:rFonts w:ascii="Bookman Old Style" w:hAnsi="Bookman Old Style"/>
          <w:sz w:val="22"/>
          <w:szCs w:val="22"/>
        </w:rPr>
      </w:pPr>
      <w:r w:rsidRPr="007869D0">
        <w:rPr>
          <w:rFonts w:ascii="Bookman Old Style" w:hAnsi="Bookman Old Style"/>
          <w:sz w:val="22"/>
          <w:szCs w:val="22"/>
        </w:rPr>
        <w:t>gwarancje,</w:t>
      </w:r>
    </w:p>
    <w:p w14:paraId="2BF9195C" w14:textId="7471F7A7" w:rsidR="008D7C28" w:rsidRPr="007869D0" w:rsidRDefault="00A17081" w:rsidP="00CB3B25">
      <w:pPr>
        <w:pStyle w:val="Listapunktowana"/>
        <w:numPr>
          <w:ilvl w:val="0"/>
          <w:numId w:val="39"/>
        </w:numPr>
        <w:rPr>
          <w:rFonts w:ascii="Bookman Old Style" w:hAnsi="Bookman Old Style"/>
          <w:sz w:val="22"/>
          <w:szCs w:val="22"/>
        </w:rPr>
      </w:pPr>
      <w:r w:rsidRPr="007869D0">
        <w:rPr>
          <w:rFonts w:ascii="Bookman Old Style" w:hAnsi="Bookman Old Style"/>
          <w:sz w:val="22"/>
          <w:szCs w:val="22"/>
        </w:rPr>
        <w:t>inne.</w:t>
      </w:r>
    </w:p>
    <w:p w14:paraId="7A7ECB51" w14:textId="77777777" w:rsidR="00AB6D7B" w:rsidRDefault="00AB6D7B" w:rsidP="00CB3B25">
      <w:pPr>
        <w:pStyle w:val="Listapunktowana"/>
        <w:rPr>
          <w:rFonts w:ascii="Bookman Old Style" w:hAnsi="Bookman Old Style"/>
          <w:sz w:val="22"/>
          <w:szCs w:val="22"/>
        </w:rPr>
      </w:pPr>
    </w:p>
    <w:p w14:paraId="01422673" w14:textId="159B1B9B" w:rsidR="005F36C7" w:rsidRPr="007869D0" w:rsidRDefault="005F36C7" w:rsidP="0027615E">
      <w:pPr>
        <w:pStyle w:val="Listapunktowana"/>
        <w:ind w:firstLine="0"/>
        <w:rPr>
          <w:rFonts w:ascii="Bookman Old Style" w:hAnsi="Bookman Old Style"/>
          <w:sz w:val="22"/>
          <w:szCs w:val="22"/>
        </w:rPr>
      </w:pPr>
      <w:r w:rsidRPr="007869D0">
        <w:rPr>
          <w:rFonts w:ascii="Bookman Old Style" w:hAnsi="Bookman Old Style"/>
          <w:sz w:val="22"/>
          <w:szCs w:val="22"/>
        </w:rPr>
        <w:t xml:space="preserve">Wykonawca poinformuje pisemnie </w:t>
      </w:r>
      <w:r w:rsidR="00A17081" w:rsidRPr="007869D0">
        <w:rPr>
          <w:rFonts w:ascii="Bookman Old Style" w:hAnsi="Bookman Old Style"/>
          <w:sz w:val="22"/>
          <w:szCs w:val="22"/>
        </w:rPr>
        <w:t>Zamawiającego</w:t>
      </w:r>
      <w:r w:rsidRPr="007869D0">
        <w:rPr>
          <w:rFonts w:ascii="Bookman Old Style" w:hAnsi="Bookman Old Style"/>
          <w:sz w:val="22"/>
          <w:szCs w:val="22"/>
        </w:rPr>
        <w:t xml:space="preserve"> o spełnieniu wszelkich wymagań formalnych i</w:t>
      </w:r>
      <w:r w:rsidR="0026058F" w:rsidRPr="007869D0">
        <w:rPr>
          <w:rFonts w:ascii="Bookman Old Style" w:hAnsi="Bookman Old Style"/>
          <w:sz w:val="22"/>
          <w:szCs w:val="22"/>
        </w:rPr>
        <w:t> </w:t>
      </w:r>
      <w:r w:rsidRPr="007869D0">
        <w:rPr>
          <w:rFonts w:ascii="Bookman Old Style" w:hAnsi="Bookman Old Style"/>
          <w:sz w:val="22"/>
          <w:szCs w:val="22"/>
        </w:rPr>
        <w:t>gotowości do przystąpienia do Prób Końcowych.</w:t>
      </w:r>
    </w:p>
    <w:p w14:paraId="61C9BD7A" w14:textId="77777777" w:rsidR="005F36C7" w:rsidRPr="007869D0" w:rsidRDefault="005F36C7" w:rsidP="0027615E">
      <w:pPr>
        <w:pStyle w:val="Listapunktowana"/>
        <w:ind w:firstLine="0"/>
        <w:rPr>
          <w:rFonts w:ascii="Bookman Old Style" w:hAnsi="Bookman Old Style"/>
          <w:sz w:val="22"/>
          <w:szCs w:val="22"/>
        </w:rPr>
      </w:pPr>
      <w:r w:rsidRPr="007869D0">
        <w:rPr>
          <w:rFonts w:ascii="Bookman Old Style" w:hAnsi="Bookman Old Style"/>
          <w:sz w:val="22"/>
          <w:szCs w:val="22"/>
        </w:rPr>
        <w:lastRenderedPageBreak/>
        <w:t xml:space="preserve">Wykonawca nie rozpocznie Prób Końcowych przed wydaniem przez </w:t>
      </w:r>
      <w:r w:rsidR="00A17081" w:rsidRPr="007869D0">
        <w:rPr>
          <w:rFonts w:ascii="Bookman Old Style" w:hAnsi="Bookman Old Style"/>
          <w:sz w:val="22"/>
          <w:szCs w:val="22"/>
        </w:rPr>
        <w:t>Zamawiającego</w:t>
      </w:r>
      <w:r w:rsidRPr="007869D0">
        <w:rPr>
          <w:rFonts w:ascii="Bookman Old Style" w:hAnsi="Bookman Old Style"/>
          <w:sz w:val="22"/>
          <w:szCs w:val="22"/>
        </w:rPr>
        <w:t xml:space="preserve"> potwierdzenia osiągnięcia gotowości do rozpoczęcia Prób.</w:t>
      </w:r>
    </w:p>
    <w:p w14:paraId="1376D7E7" w14:textId="77777777" w:rsidR="005F36C7" w:rsidRPr="007869D0" w:rsidRDefault="005F36C7" w:rsidP="0027615E">
      <w:pPr>
        <w:pStyle w:val="Listapunktowana"/>
        <w:ind w:firstLine="0"/>
        <w:rPr>
          <w:rFonts w:ascii="Bookman Old Style" w:hAnsi="Bookman Old Style"/>
          <w:sz w:val="22"/>
          <w:szCs w:val="22"/>
        </w:rPr>
      </w:pPr>
      <w:r w:rsidRPr="007869D0">
        <w:rPr>
          <w:rFonts w:ascii="Bookman Old Style" w:hAnsi="Bookman Old Style"/>
          <w:sz w:val="22"/>
          <w:szCs w:val="22"/>
        </w:rPr>
        <w:t>Nadzór nad przebiegiem Prób sprawować będzie Komisja w skład, której wchodzić będzie przedstawiciel Zamawiającego, Inżynier, Wykonawca oraz inne osoby powołane do udziału w próbach przez Zamawiającego i/lub, których udział w Próbach jest wymagany przepisami.</w:t>
      </w:r>
    </w:p>
    <w:p w14:paraId="51456B0B" w14:textId="77777777" w:rsidR="005F36C7" w:rsidRPr="007869D0" w:rsidRDefault="005F36C7" w:rsidP="0027615E">
      <w:pPr>
        <w:pStyle w:val="Listapunktowana"/>
        <w:ind w:firstLine="0"/>
        <w:rPr>
          <w:rFonts w:ascii="Bookman Old Style" w:hAnsi="Bookman Old Style"/>
          <w:sz w:val="22"/>
          <w:szCs w:val="22"/>
        </w:rPr>
      </w:pPr>
      <w:r w:rsidRPr="007869D0">
        <w:rPr>
          <w:rFonts w:ascii="Bookman Old Style" w:hAnsi="Bookman Old Style"/>
          <w:sz w:val="22"/>
          <w:szCs w:val="22"/>
        </w:rPr>
        <w:t>Do obowiązków Wykonawcy należy zapewnienie udziału w Próbach Końcowych przedstawicieli Instytucji, których obecność jest wymagana przepisami prawa. Wykonawca poniesie wszelkie koszty z</w:t>
      </w:r>
      <w:r w:rsidR="0026058F" w:rsidRPr="007869D0">
        <w:rPr>
          <w:rFonts w:ascii="Bookman Old Style" w:hAnsi="Bookman Old Style"/>
          <w:sz w:val="22"/>
          <w:szCs w:val="22"/>
        </w:rPr>
        <w:t> </w:t>
      </w:r>
      <w:r w:rsidRPr="007869D0">
        <w:rPr>
          <w:rFonts w:ascii="Bookman Old Style" w:hAnsi="Bookman Old Style"/>
          <w:sz w:val="22"/>
          <w:szCs w:val="22"/>
        </w:rPr>
        <w:t>tym związane.</w:t>
      </w:r>
    </w:p>
    <w:p w14:paraId="6F2872B0" w14:textId="77777777" w:rsidR="005F36C7" w:rsidRPr="007869D0" w:rsidRDefault="005F36C7" w:rsidP="0027615E">
      <w:pPr>
        <w:pStyle w:val="Listapunktowana"/>
        <w:ind w:firstLine="0"/>
        <w:rPr>
          <w:rFonts w:ascii="Bookman Old Style" w:hAnsi="Bookman Old Style"/>
          <w:sz w:val="22"/>
          <w:szCs w:val="22"/>
        </w:rPr>
      </w:pPr>
      <w:r w:rsidRPr="007869D0">
        <w:rPr>
          <w:rFonts w:ascii="Bookman Old Style" w:hAnsi="Bookman Old Style"/>
          <w:sz w:val="22"/>
          <w:szCs w:val="22"/>
        </w:rPr>
        <w:t>Z przeprowadzonych Prób Końcowych Wykonawca sporządzi protokół według wzoru uzgodnionego z</w:t>
      </w:r>
      <w:r w:rsidR="00064BA2" w:rsidRPr="007869D0">
        <w:rPr>
          <w:rFonts w:ascii="Bookman Old Style" w:hAnsi="Bookman Old Style"/>
          <w:sz w:val="22"/>
          <w:szCs w:val="22"/>
        </w:rPr>
        <w:t> </w:t>
      </w:r>
      <w:r w:rsidR="00A17081" w:rsidRPr="007869D0">
        <w:rPr>
          <w:rFonts w:ascii="Bookman Old Style" w:hAnsi="Bookman Old Style"/>
          <w:sz w:val="22"/>
          <w:szCs w:val="22"/>
        </w:rPr>
        <w:t>Zamawiającym</w:t>
      </w:r>
      <w:r w:rsidRPr="007869D0">
        <w:rPr>
          <w:rFonts w:ascii="Bookman Old Style" w:hAnsi="Bookman Old Style"/>
          <w:sz w:val="22"/>
          <w:szCs w:val="22"/>
        </w:rPr>
        <w:t>. Protokół musi zostać poświadczony przez wszystkich członków Komisji.</w:t>
      </w:r>
    </w:p>
    <w:p w14:paraId="7DC4C724" w14:textId="77777777" w:rsidR="005F36C7" w:rsidRPr="007869D0" w:rsidRDefault="005F36C7" w:rsidP="0027615E">
      <w:pPr>
        <w:pStyle w:val="Listapunktowana"/>
        <w:ind w:firstLine="0"/>
        <w:rPr>
          <w:rFonts w:ascii="Bookman Old Style" w:hAnsi="Bookman Old Style"/>
          <w:sz w:val="22"/>
          <w:szCs w:val="22"/>
        </w:rPr>
      </w:pPr>
      <w:r w:rsidRPr="007869D0">
        <w:rPr>
          <w:rFonts w:ascii="Bookman Old Style" w:hAnsi="Bookman Old Style"/>
          <w:sz w:val="22"/>
          <w:szCs w:val="22"/>
        </w:rPr>
        <w:t xml:space="preserve">Niezależnie od zatwierdzenia </w:t>
      </w:r>
      <w:r w:rsidR="00A17081" w:rsidRPr="007869D0">
        <w:rPr>
          <w:rFonts w:ascii="Bookman Old Style" w:hAnsi="Bookman Old Style"/>
          <w:sz w:val="22"/>
          <w:szCs w:val="22"/>
        </w:rPr>
        <w:t>Zamawiającego,</w:t>
      </w:r>
      <w:r w:rsidRPr="007869D0">
        <w:rPr>
          <w:rFonts w:ascii="Bookman Old Style" w:hAnsi="Bookman Old Style"/>
          <w:sz w:val="22"/>
          <w:szCs w:val="22"/>
        </w:rPr>
        <w:t xml:space="preserve"> Wykonawca będzie zobowiązany do przeprowadzenia Prób w sposób dokumentujący zgodność z Kontraktem, a w szczególności dokumentujący osiągnięcie parametrów końcowych określonych w Kontrakcie.</w:t>
      </w:r>
    </w:p>
    <w:p w14:paraId="01189E01" w14:textId="77777777" w:rsidR="005F36C7" w:rsidRPr="007869D0" w:rsidRDefault="005F36C7" w:rsidP="0027615E">
      <w:pPr>
        <w:pStyle w:val="Listapunktowana"/>
        <w:ind w:firstLine="0"/>
        <w:rPr>
          <w:rFonts w:ascii="Bookman Old Style" w:hAnsi="Bookman Old Style"/>
          <w:sz w:val="22"/>
          <w:szCs w:val="22"/>
        </w:rPr>
      </w:pPr>
      <w:r w:rsidRPr="007869D0">
        <w:rPr>
          <w:rFonts w:ascii="Bookman Old Style" w:hAnsi="Bookman Old Style"/>
          <w:sz w:val="22"/>
          <w:szCs w:val="22"/>
        </w:rPr>
        <w:t>Każdą kolejną fazę Prób można rozpocząć wyłącznie po pozytywnym zakończeniu fazy poprzedniej.</w:t>
      </w:r>
    </w:p>
    <w:p w14:paraId="28722B76" w14:textId="77777777" w:rsidR="005F36C7" w:rsidRPr="007869D0" w:rsidRDefault="005F36C7" w:rsidP="0027615E">
      <w:pPr>
        <w:pStyle w:val="Listapunktowana"/>
        <w:ind w:firstLine="0"/>
        <w:rPr>
          <w:rFonts w:ascii="Bookman Old Style" w:hAnsi="Bookman Old Style"/>
          <w:sz w:val="22"/>
          <w:szCs w:val="22"/>
        </w:rPr>
      </w:pPr>
      <w:r w:rsidRPr="007869D0">
        <w:rPr>
          <w:rFonts w:ascii="Bookman Old Style" w:hAnsi="Bookman Old Style"/>
          <w:sz w:val="22"/>
          <w:szCs w:val="22"/>
        </w:rPr>
        <w:t>Każdorazowo pomiary parametrów pracy urządzeń i instalacji dokonywane w trakcie Prób, w</w:t>
      </w:r>
      <w:r w:rsidR="00064BA2" w:rsidRPr="007869D0">
        <w:rPr>
          <w:rFonts w:ascii="Bookman Old Style" w:hAnsi="Bookman Old Style"/>
          <w:sz w:val="22"/>
          <w:szCs w:val="22"/>
        </w:rPr>
        <w:t> </w:t>
      </w:r>
      <w:r w:rsidRPr="007869D0">
        <w:rPr>
          <w:rFonts w:ascii="Bookman Old Style" w:hAnsi="Bookman Old Style"/>
          <w:sz w:val="22"/>
          <w:szCs w:val="22"/>
        </w:rPr>
        <w:t>poszczególnych ich fazach porównywane będą z dopuszczalnymi wartościami tych parametrów określonymi w instrukcjach obsługi i DTR. Parametry dopuszczalne podane będą z wartościami tolerancji. Przekroczenie wartości tolerancji parametru kwalifikowane będzie jako niepowodzenie próby.</w:t>
      </w:r>
    </w:p>
    <w:p w14:paraId="3EFA0FF5" w14:textId="77777777" w:rsidR="006F69D3" w:rsidRPr="007869D0" w:rsidRDefault="006F69D3" w:rsidP="00CB3B25">
      <w:pPr>
        <w:pStyle w:val="Listapunktowana"/>
        <w:rPr>
          <w:rFonts w:ascii="Bookman Old Style" w:hAnsi="Bookman Old Style"/>
          <w:sz w:val="22"/>
          <w:szCs w:val="22"/>
        </w:rPr>
      </w:pPr>
    </w:p>
    <w:p w14:paraId="1A42F0ED" w14:textId="551F43D1" w:rsidR="005F36C7" w:rsidRPr="007869D0" w:rsidRDefault="005F36C7" w:rsidP="006F69D3">
      <w:pPr>
        <w:pStyle w:val="Nagwek3"/>
        <w:widowControl/>
        <w:numPr>
          <w:ilvl w:val="2"/>
          <w:numId w:val="0"/>
        </w:numPr>
        <w:tabs>
          <w:tab w:val="num" w:pos="720"/>
        </w:tabs>
        <w:spacing w:after="0"/>
        <w:ind w:left="720" w:hanging="720"/>
        <w:jc w:val="both"/>
        <w:rPr>
          <w:rFonts w:ascii="Bookman Old Style" w:hAnsi="Bookman Old Style" w:cs="Arial Narrow"/>
          <w:sz w:val="22"/>
          <w:szCs w:val="22"/>
        </w:rPr>
      </w:pPr>
      <w:bookmarkStart w:id="192" w:name="_Toc109194955"/>
      <w:bookmarkStart w:id="193" w:name="_Toc123029991"/>
      <w:bookmarkStart w:id="194" w:name="_Toc132777553"/>
      <w:bookmarkStart w:id="195" w:name="_Toc238580465"/>
      <w:bookmarkStart w:id="196" w:name="_Toc352153650"/>
      <w:r w:rsidRPr="007869D0">
        <w:rPr>
          <w:rFonts w:ascii="Bookman Old Style" w:hAnsi="Bookman Old Style" w:cs="Arial Narrow"/>
          <w:sz w:val="22"/>
          <w:szCs w:val="22"/>
        </w:rPr>
        <w:t>8.3.2.</w:t>
      </w:r>
      <w:r w:rsidRPr="007869D0">
        <w:rPr>
          <w:rFonts w:ascii="Bookman Old Style" w:hAnsi="Bookman Old Style" w:cs="Arial Narrow"/>
          <w:sz w:val="22"/>
          <w:szCs w:val="22"/>
        </w:rPr>
        <w:tab/>
        <w:t>Zakres i etapy Prób Końcowych</w:t>
      </w:r>
      <w:bookmarkEnd w:id="192"/>
      <w:bookmarkEnd w:id="193"/>
      <w:bookmarkEnd w:id="194"/>
      <w:bookmarkEnd w:id="195"/>
      <w:bookmarkEnd w:id="196"/>
    </w:p>
    <w:p w14:paraId="152177D6"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 ramach Prób Końcowych dokonane zostanie komisyjne:</w:t>
      </w:r>
    </w:p>
    <w:p w14:paraId="3FFF0803" w14:textId="281608C9" w:rsidR="005F36C7" w:rsidRPr="007869D0" w:rsidRDefault="005F36C7" w:rsidP="00CB3B25">
      <w:pPr>
        <w:pStyle w:val="Listapunktowana"/>
        <w:numPr>
          <w:ilvl w:val="0"/>
          <w:numId w:val="30"/>
        </w:numPr>
        <w:rPr>
          <w:rFonts w:ascii="Bookman Old Style" w:hAnsi="Bookman Old Style"/>
          <w:sz w:val="22"/>
          <w:szCs w:val="22"/>
        </w:rPr>
      </w:pPr>
      <w:r w:rsidRPr="007869D0">
        <w:rPr>
          <w:rFonts w:ascii="Bookman Old Style" w:hAnsi="Bookman Old Style"/>
          <w:sz w:val="22"/>
          <w:szCs w:val="22"/>
        </w:rPr>
        <w:t>Sprawdzenie kompletności i poprawności wykonania Robót poprzez weryfikację ich zgodności z</w:t>
      </w:r>
      <w:r w:rsidR="00064BA2" w:rsidRPr="007869D0">
        <w:rPr>
          <w:rFonts w:ascii="Bookman Old Style" w:hAnsi="Bookman Old Style"/>
          <w:sz w:val="22"/>
          <w:szCs w:val="22"/>
        </w:rPr>
        <w:t> </w:t>
      </w:r>
      <w:r w:rsidRPr="007869D0">
        <w:rPr>
          <w:rFonts w:ascii="Bookman Old Style" w:hAnsi="Bookman Old Style"/>
          <w:sz w:val="22"/>
          <w:szCs w:val="22"/>
        </w:rPr>
        <w:t>Dokumentacją Projektową</w:t>
      </w:r>
      <w:r w:rsidR="00A17081" w:rsidRPr="007869D0">
        <w:rPr>
          <w:rFonts w:ascii="Bookman Old Style" w:hAnsi="Bookman Old Style"/>
          <w:sz w:val="22"/>
          <w:szCs w:val="22"/>
        </w:rPr>
        <w:t>, OPZ z załącznikami (</w:t>
      </w:r>
      <w:r w:rsidR="00B43B1B" w:rsidRPr="007869D0">
        <w:rPr>
          <w:rFonts w:ascii="Bookman Old Style" w:hAnsi="Bookman Old Style"/>
          <w:sz w:val="22"/>
          <w:szCs w:val="22"/>
        </w:rPr>
        <w:t>Część II</w:t>
      </w:r>
      <w:r w:rsidR="006F44D9" w:rsidRPr="007869D0">
        <w:rPr>
          <w:rFonts w:ascii="Bookman Old Style" w:hAnsi="Bookman Old Style"/>
          <w:sz w:val="22"/>
          <w:szCs w:val="22"/>
        </w:rPr>
        <w:t>.</w:t>
      </w:r>
      <w:r w:rsidR="00B43B1B" w:rsidRPr="007869D0">
        <w:rPr>
          <w:rFonts w:ascii="Bookman Old Style" w:hAnsi="Bookman Old Style"/>
          <w:sz w:val="22"/>
          <w:szCs w:val="22"/>
        </w:rPr>
        <w:t xml:space="preserve"> do SIWZ</w:t>
      </w:r>
      <w:r w:rsidR="00A17081" w:rsidRPr="007869D0">
        <w:rPr>
          <w:rFonts w:ascii="Bookman Old Style" w:hAnsi="Bookman Old Style"/>
          <w:sz w:val="22"/>
          <w:szCs w:val="22"/>
        </w:rPr>
        <w:t>)</w:t>
      </w:r>
      <w:r w:rsidRPr="007869D0">
        <w:rPr>
          <w:rFonts w:ascii="Bookman Old Style" w:hAnsi="Bookman Old Style"/>
          <w:sz w:val="22"/>
          <w:szCs w:val="22"/>
        </w:rPr>
        <w:t xml:space="preserve"> oraz wymaganiami Kontraktu.</w:t>
      </w:r>
    </w:p>
    <w:p w14:paraId="35E32891" w14:textId="0B841B00" w:rsidR="005F36C7" w:rsidRPr="007869D0" w:rsidRDefault="005F36C7" w:rsidP="00CB3B25">
      <w:pPr>
        <w:pStyle w:val="Listapunktowana"/>
        <w:numPr>
          <w:ilvl w:val="0"/>
          <w:numId w:val="30"/>
        </w:numPr>
        <w:rPr>
          <w:rFonts w:ascii="Bookman Old Style" w:hAnsi="Bookman Old Style"/>
          <w:sz w:val="22"/>
          <w:szCs w:val="22"/>
        </w:rPr>
      </w:pPr>
      <w:r w:rsidRPr="007869D0">
        <w:rPr>
          <w:rFonts w:ascii="Bookman Old Style" w:hAnsi="Bookman Old Style"/>
          <w:sz w:val="22"/>
          <w:szCs w:val="22"/>
        </w:rPr>
        <w:t xml:space="preserve">Wykonanie prób, badań i inspekcji, których przeprowadzenie w trakcie Prób Końcowych przewidziano w poszczególnych </w:t>
      </w:r>
      <w:bookmarkStart w:id="197" w:name="_Toc109194957"/>
      <w:r w:rsidRPr="007869D0">
        <w:rPr>
          <w:rFonts w:ascii="Bookman Old Style" w:hAnsi="Bookman Old Style"/>
          <w:sz w:val="22"/>
          <w:szCs w:val="22"/>
        </w:rPr>
        <w:t>ST</w:t>
      </w:r>
      <w:r w:rsidR="00A17081" w:rsidRPr="007869D0">
        <w:rPr>
          <w:rFonts w:ascii="Bookman Old Style" w:hAnsi="Bookman Old Style"/>
          <w:sz w:val="22"/>
          <w:szCs w:val="22"/>
        </w:rPr>
        <w:t>, OPZ z załącznikami (</w:t>
      </w:r>
      <w:r w:rsidR="00B43B1B" w:rsidRPr="007869D0">
        <w:rPr>
          <w:rFonts w:ascii="Bookman Old Style" w:hAnsi="Bookman Old Style"/>
          <w:sz w:val="22"/>
          <w:szCs w:val="22"/>
        </w:rPr>
        <w:t>Część II</w:t>
      </w:r>
      <w:r w:rsidR="006F44D9" w:rsidRPr="007869D0">
        <w:rPr>
          <w:rFonts w:ascii="Bookman Old Style" w:hAnsi="Bookman Old Style"/>
          <w:sz w:val="22"/>
          <w:szCs w:val="22"/>
        </w:rPr>
        <w:t>.</w:t>
      </w:r>
      <w:r w:rsidR="00B43B1B" w:rsidRPr="007869D0">
        <w:rPr>
          <w:rFonts w:ascii="Bookman Old Style" w:hAnsi="Bookman Old Style"/>
          <w:sz w:val="22"/>
          <w:szCs w:val="22"/>
        </w:rPr>
        <w:t xml:space="preserve"> do SIWZ</w:t>
      </w:r>
      <w:r w:rsidR="00A17081" w:rsidRPr="007869D0">
        <w:rPr>
          <w:rFonts w:ascii="Bookman Old Style" w:hAnsi="Bookman Old Style"/>
          <w:sz w:val="22"/>
          <w:szCs w:val="22"/>
        </w:rPr>
        <w:t>) i Dokumentacji Projektowej</w:t>
      </w:r>
      <w:r w:rsidRPr="007869D0">
        <w:rPr>
          <w:rFonts w:ascii="Bookman Old Style" w:hAnsi="Bookman Old Style"/>
          <w:sz w:val="22"/>
          <w:szCs w:val="22"/>
        </w:rPr>
        <w:t>.</w:t>
      </w:r>
    </w:p>
    <w:p w14:paraId="66981578" w14:textId="77777777" w:rsidR="00A17081" w:rsidRPr="007869D0" w:rsidRDefault="00A17081" w:rsidP="00CB3B25">
      <w:pPr>
        <w:pStyle w:val="Listapunktowana"/>
        <w:rPr>
          <w:rFonts w:ascii="Bookman Old Style" w:hAnsi="Bookman Old Style"/>
          <w:sz w:val="22"/>
          <w:szCs w:val="22"/>
        </w:rPr>
      </w:pPr>
    </w:p>
    <w:p w14:paraId="737C91C7" w14:textId="2C664BFF" w:rsidR="005F36C7" w:rsidRPr="007869D0" w:rsidRDefault="005F36C7" w:rsidP="006F69D3">
      <w:pPr>
        <w:pStyle w:val="Nagwek3"/>
        <w:widowControl/>
        <w:numPr>
          <w:ilvl w:val="2"/>
          <w:numId w:val="0"/>
        </w:numPr>
        <w:tabs>
          <w:tab w:val="num" w:pos="720"/>
        </w:tabs>
        <w:spacing w:after="0"/>
        <w:ind w:left="720" w:hanging="720"/>
        <w:jc w:val="both"/>
        <w:rPr>
          <w:rFonts w:ascii="Bookman Old Style" w:hAnsi="Bookman Old Style" w:cs="Arial Narrow"/>
          <w:sz w:val="22"/>
          <w:szCs w:val="22"/>
        </w:rPr>
      </w:pPr>
      <w:bookmarkStart w:id="198" w:name="_Toc123029996"/>
      <w:bookmarkStart w:id="199" w:name="_Toc132777554"/>
      <w:bookmarkStart w:id="200" w:name="_Toc238580466"/>
      <w:bookmarkStart w:id="201" w:name="_Toc352153651"/>
      <w:r w:rsidRPr="007869D0">
        <w:rPr>
          <w:rFonts w:ascii="Bookman Old Style" w:hAnsi="Bookman Old Style" w:cs="Arial Narrow"/>
          <w:sz w:val="22"/>
          <w:szCs w:val="22"/>
        </w:rPr>
        <w:t>8.3.3.</w:t>
      </w:r>
      <w:r w:rsidRPr="007869D0">
        <w:rPr>
          <w:rFonts w:ascii="Bookman Old Style" w:hAnsi="Bookman Old Style" w:cs="Arial Narrow"/>
          <w:sz w:val="22"/>
          <w:szCs w:val="22"/>
        </w:rPr>
        <w:tab/>
        <w:t>Raport z Prób Końcowych</w:t>
      </w:r>
      <w:bookmarkEnd w:id="197"/>
      <w:bookmarkEnd w:id="198"/>
      <w:bookmarkEnd w:id="199"/>
      <w:bookmarkEnd w:id="200"/>
      <w:bookmarkEnd w:id="201"/>
    </w:p>
    <w:p w14:paraId="0CF182CC"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Raport z Prób Końcowych opracowany przez Wykonawcę powinien obejmować opis przebiegu i</w:t>
      </w:r>
      <w:r w:rsidR="00064BA2" w:rsidRPr="007869D0">
        <w:rPr>
          <w:rFonts w:ascii="Bookman Old Style" w:hAnsi="Bookman Old Style" w:cs="Arial Narrow"/>
          <w:sz w:val="22"/>
          <w:szCs w:val="22"/>
        </w:rPr>
        <w:t> </w:t>
      </w:r>
      <w:r w:rsidRPr="007869D0">
        <w:rPr>
          <w:rFonts w:ascii="Bookman Old Style" w:hAnsi="Bookman Old Style" w:cs="Arial Narrow"/>
          <w:sz w:val="22"/>
          <w:szCs w:val="22"/>
        </w:rPr>
        <w:t>zakończenia Prób Końcowych oraz wytyczne dotyczące eksploatacji.</w:t>
      </w:r>
    </w:p>
    <w:p w14:paraId="28337732"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 szczególności Raport powinien zawierać następujące elementy:</w:t>
      </w:r>
    </w:p>
    <w:p w14:paraId="59707DA6" w14:textId="77777777" w:rsidR="005F36C7" w:rsidRPr="007869D0" w:rsidRDefault="005F36C7" w:rsidP="00CB3B25">
      <w:pPr>
        <w:pStyle w:val="Listapunktowana"/>
        <w:numPr>
          <w:ilvl w:val="0"/>
          <w:numId w:val="31"/>
        </w:numPr>
        <w:rPr>
          <w:rFonts w:ascii="Bookman Old Style" w:hAnsi="Bookman Old Style"/>
          <w:sz w:val="22"/>
          <w:szCs w:val="22"/>
        </w:rPr>
      </w:pPr>
      <w:r w:rsidRPr="007869D0">
        <w:rPr>
          <w:rFonts w:ascii="Bookman Old Style" w:hAnsi="Bookman Old Style"/>
          <w:sz w:val="22"/>
          <w:szCs w:val="22"/>
        </w:rPr>
        <w:t>protokoły z przeprowadzonych podczas Prób Końcowych badań, prób, inspekcji,</w:t>
      </w:r>
    </w:p>
    <w:p w14:paraId="4B9123E5" w14:textId="77777777" w:rsidR="005F36C7" w:rsidRPr="007869D0" w:rsidRDefault="005F36C7" w:rsidP="00CB3B25">
      <w:pPr>
        <w:pStyle w:val="Listapunktowana"/>
        <w:numPr>
          <w:ilvl w:val="0"/>
          <w:numId w:val="31"/>
        </w:numPr>
        <w:rPr>
          <w:rFonts w:ascii="Bookman Old Style" w:hAnsi="Bookman Old Style"/>
          <w:sz w:val="22"/>
          <w:szCs w:val="22"/>
        </w:rPr>
      </w:pPr>
      <w:r w:rsidRPr="007869D0">
        <w:rPr>
          <w:rFonts w:ascii="Bookman Old Style" w:hAnsi="Bookman Old Style"/>
          <w:sz w:val="22"/>
          <w:szCs w:val="22"/>
        </w:rPr>
        <w:t>protokoły z pomiarów i regulacji urządzeń,</w:t>
      </w:r>
    </w:p>
    <w:p w14:paraId="1A1AD2D3" w14:textId="2519519E" w:rsidR="005F36C7" w:rsidRPr="007869D0" w:rsidRDefault="005F36C7" w:rsidP="00CB3B25">
      <w:pPr>
        <w:pStyle w:val="Listapunktowana"/>
        <w:numPr>
          <w:ilvl w:val="0"/>
          <w:numId w:val="31"/>
        </w:numPr>
        <w:rPr>
          <w:rFonts w:ascii="Bookman Old Style" w:hAnsi="Bookman Old Style"/>
          <w:sz w:val="22"/>
          <w:szCs w:val="22"/>
        </w:rPr>
      </w:pPr>
      <w:r w:rsidRPr="007869D0">
        <w:rPr>
          <w:rFonts w:ascii="Bookman Old Style" w:hAnsi="Bookman Old Style"/>
          <w:sz w:val="22"/>
          <w:szCs w:val="22"/>
        </w:rPr>
        <w:t>protokoły potwierdzające zgodność wykonanych Robót z Kontraktem</w:t>
      </w:r>
      <w:r w:rsidR="00A17081" w:rsidRPr="007869D0">
        <w:rPr>
          <w:rFonts w:ascii="Bookman Old Style" w:hAnsi="Bookman Old Style"/>
          <w:sz w:val="22"/>
          <w:szCs w:val="22"/>
        </w:rPr>
        <w:t>, OPZ z załącznikami (</w:t>
      </w:r>
      <w:r w:rsidR="00B43B1B" w:rsidRPr="007869D0">
        <w:rPr>
          <w:rFonts w:ascii="Bookman Old Style" w:hAnsi="Bookman Old Style"/>
          <w:sz w:val="22"/>
          <w:szCs w:val="22"/>
        </w:rPr>
        <w:t>Część II</w:t>
      </w:r>
      <w:r w:rsidR="00D31A76" w:rsidRPr="007869D0">
        <w:rPr>
          <w:rFonts w:ascii="Bookman Old Style" w:hAnsi="Bookman Old Style"/>
          <w:sz w:val="22"/>
          <w:szCs w:val="22"/>
        </w:rPr>
        <w:t>.</w:t>
      </w:r>
      <w:r w:rsidR="00B43B1B" w:rsidRPr="007869D0">
        <w:rPr>
          <w:rFonts w:ascii="Bookman Old Style" w:hAnsi="Bookman Old Style"/>
          <w:sz w:val="22"/>
          <w:szCs w:val="22"/>
        </w:rPr>
        <w:t xml:space="preserve"> do SIWZ</w:t>
      </w:r>
      <w:r w:rsidR="00A17081" w:rsidRPr="007869D0">
        <w:rPr>
          <w:rFonts w:ascii="Bookman Old Style" w:hAnsi="Bookman Old Style"/>
          <w:sz w:val="22"/>
          <w:szCs w:val="22"/>
        </w:rPr>
        <w:t>)</w:t>
      </w:r>
      <w:r w:rsidRPr="007869D0">
        <w:rPr>
          <w:rFonts w:ascii="Bookman Old Style" w:hAnsi="Bookman Old Style"/>
          <w:sz w:val="22"/>
          <w:szCs w:val="22"/>
        </w:rPr>
        <w:t xml:space="preserve"> i Dokumentacją Projektową,</w:t>
      </w:r>
    </w:p>
    <w:p w14:paraId="121698D6" w14:textId="673B816E" w:rsidR="005F36C7" w:rsidRPr="007869D0" w:rsidRDefault="005F36C7" w:rsidP="00CB3B25">
      <w:pPr>
        <w:pStyle w:val="Listapunktowana"/>
        <w:numPr>
          <w:ilvl w:val="0"/>
          <w:numId w:val="31"/>
        </w:numPr>
        <w:rPr>
          <w:rFonts w:ascii="Bookman Old Style" w:hAnsi="Bookman Old Style"/>
          <w:sz w:val="22"/>
          <w:szCs w:val="22"/>
        </w:rPr>
      </w:pPr>
      <w:r w:rsidRPr="007869D0">
        <w:rPr>
          <w:rFonts w:ascii="Bookman Old Style" w:hAnsi="Bookman Old Style"/>
          <w:sz w:val="22"/>
          <w:szCs w:val="22"/>
        </w:rPr>
        <w:t xml:space="preserve">protokół stwierdzający, że </w:t>
      </w:r>
      <w:r w:rsidR="0027615E">
        <w:rPr>
          <w:rFonts w:ascii="Bookman Old Style" w:hAnsi="Bookman Old Style"/>
          <w:sz w:val="22"/>
          <w:szCs w:val="22"/>
        </w:rPr>
        <w:t>Roboty</w:t>
      </w:r>
      <w:r w:rsidRPr="007869D0">
        <w:rPr>
          <w:rFonts w:ascii="Bookman Old Style" w:hAnsi="Bookman Old Style"/>
          <w:sz w:val="22"/>
          <w:szCs w:val="22"/>
        </w:rPr>
        <w:t xml:space="preserve"> spełnia</w:t>
      </w:r>
      <w:r w:rsidR="0027615E">
        <w:rPr>
          <w:rFonts w:ascii="Bookman Old Style" w:hAnsi="Bookman Old Style"/>
          <w:sz w:val="22"/>
          <w:szCs w:val="22"/>
        </w:rPr>
        <w:t>ją</w:t>
      </w:r>
      <w:r w:rsidRPr="007869D0">
        <w:rPr>
          <w:rFonts w:ascii="Bookman Old Style" w:hAnsi="Bookman Old Style"/>
          <w:sz w:val="22"/>
          <w:szCs w:val="22"/>
        </w:rPr>
        <w:t xml:space="preserve"> założone wymagania technologiczne oraz wszystkie wymogi w zakresie BHP i ppoż.</w:t>
      </w:r>
      <w:r w:rsidR="009A5909" w:rsidRPr="007869D0">
        <w:rPr>
          <w:rFonts w:ascii="Bookman Old Style" w:hAnsi="Bookman Old Style"/>
          <w:sz w:val="22"/>
          <w:szCs w:val="22"/>
        </w:rPr>
        <w:t>,</w:t>
      </w:r>
    </w:p>
    <w:p w14:paraId="07F1F55B" w14:textId="77777777" w:rsidR="009A5909" w:rsidRPr="007869D0" w:rsidRDefault="009A5909" w:rsidP="00CB3B25">
      <w:pPr>
        <w:pStyle w:val="Listapunktowana"/>
        <w:numPr>
          <w:ilvl w:val="0"/>
          <w:numId w:val="31"/>
        </w:numPr>
        <w:rPr>
          <w:rFonts w:ascii="Bookman Old Style" w:hAnsi="Bookman Old Style"/>
          <w:sz w:val="22"/>
          <w:szCs w:val="22"/>
        </w:rPr>
      </w:pPr>
      <w:r w:rsidRPr="007869D0">
        <w:rPr>
          <w:rFonts w:ascii="Bookman Old Style" w:hAnsi="Bookman Old Style"/>
          <w:sz w:val="22"/>
          <w:szCs w:val="22"/>
        </w:rPr>
        <w:t>protokół zatwierdzający Dokumentację powykonawczą.</w:t>
      </w:r>
    </w:p>
    <w:p w14:paraId="685E4C98" w14:textId="77777777" w:rsidR="005F36C7" w:rsidRPr="007869D0" w:rsidRDefault="005F36C7" w:rsidP="006F69D3">
      <w:pPr>
        <w:pStyle w:val="p27"/>
        <w:widowControl/>
        <w:tabs>
          <w:tab w:val="clear" w:pos="720"/>
        </w:tabs>
        <w:spacing w:line="240" w:lineRule="auto"/>
        <w:rPr>
          <w:rFonts w:ascii="Bookman Old Style" w:hAnsi="Bookman Old Style" w:cs="Arial Narrow"/>
          <w:sz w:val="22"/>
          <w:szCs w:val="22"/>
        </w:rPr>
      </w:pPr>
    </w:p>
    <w:p w14:paraId="04AD4754" w14:textId="77777777" w:rsidR="005F36C7" w:rsidRPr="007869D0" w:rsidRDefault="005F36C7" w:rsidP="006F69D3">
      <w:pPr>
        <w:pStyle w:val="Nagwek3"/>
        <w:widowControl/>
        <w:numPr>
          <w:ilvl w:val="2"/>
          <w:numId w:val="0"/>
        </w:numPr>
        <w:tabs>
          <w:tab w:val="num" w:pos="720"/>
        </w:tabs>
        <w:spacing w:after="0"/>
        <w:ind w:left="720" w:hanging="720"/>
        <w:jc w:val="both"/>
        <w:rPr>
          <w:rFonts w:ascii="Bookman Old Style" w:hAnsi="Bookman Old Style" w:cs="Arial Narrow"/>
          <w:sz w:val="22"/>
          <w:szCs w:val="22"/>
        </w:rPr>
      </w:pPr>
      <w:bookmarkStart w:id="202" w:name="_Toc238580468"/>
      <w:bookmarkStart w:id="203" w:name="_Toc352153652"/>
      <w:r w:rsidRPr="007869D0">
        <w:rPr>
          <w:rFonts w:ascii="Bookman Old Style" w:hAnsi="Bookman Old Style" w:cs="Arial Narrow"/>
          <w:sz w:val="22"/>
          <w:szCs w:val="22"/>
        </w:rPr>
        <w:t>8.3.4.</w:t>
      </w:r>
      <w:r w:rsidRPr="007869D0">
        <w:rPr>
          <w:rFonts w:ascii="Bookman Old Style" w:hAnsi="Bookman Old Style" w:cs="Arial Narrow"/>
          <w:sz w:val="22"/>
          <w:szCs w:val="22"/>
        </w:rPr>
        <w:tab/>
        <w:t xml:space="preserve">Odbiór </w:t>
      </w:r>
      <w:bookmarkEnd w:id="202"/>
      <w:r w:rsidRPr="007869D0">
        <w:rPr>
          <w:rFonts w:ascii="Bookman Old Style" w:hAnsi="Bookman Old Style" w:cs="Arial Narrow"/>
          <w:sz w:val="22"/>
          <w:szCs w:val="22"/>
        </w:rPr>
        <w:t>Robót</w:t>
      </w:r>
      <w:bookmarkEnd w:id="203"/>
    </w:p>
    <w:p w14:paraId="06960868" w14:textId="6D4AE39A" w:rsidR="005F36C7"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Odbiór Robót przeprowadza się po wykonaniu Próby Końcowej zgodnie z Kontrakt</w:t>
      </w:r>
      <w:r w:rsidR="009A5909" w:rsidRPr="007869D0">
        <w:rPr>
          <w:rFonts w:ascii="Bookman Old Style" w:hAnsi="Bookman Old Style" w:cs="Arial Narrow"/>
          <w:sz w:val="22"/>
          <w:szCs w:val="22"/>
        </w:rPr>
        <w:t>em</w:t>
      </w:r>
      <w:r w:rsidR="00401491" w:rsidRPr="007869D0">
        <w:rPr>
          <w:rFonts w:ascii="Bookman Old Style" w:hAnsi="Bookman Old Style" w:cs="Arial Narrow"/>
          <w:sz w:val="22"/>
          <w:szCs w:val="22"/>
        </w:rPr>
        <w:t>, ale</w:t>
      </w:r>
      <w:r w:rsidRPr="007869D0">
        <w:rPr>
          <w:rFonts w:ascii="Bookman Old Style" w:hAnsi="Bookman Old Style" w:cs="Arial Narrow"/>
          <w:sz w:val="22"/>
          <w:szCs w:val="22"/>
        </w:rPr>
        <w:t xml:space="preserve"> przed wydaniem Świadectwa Przejęcia.</w:t>
      </w:r>
    </w:p>
    <w:p w14:paraId="6D0A6A7A" w14:textId="77777777" w:rsidR="00AB6D7B" w:rsidRPr="007869D0" w:rsidRDefault="00AB6D7B" w:rsidP="006F69D3">
      <w:pPr>
        <w:jc w:val="both"/>
        <w:rPr>
          <w:rFonts w:ascii="Bookman Old Style" w:hAnsi="Bookman Old Style" w:cs="Arial Narrow"/>
          <w:sz w:val="22"/>
          <w:szCs w:val="22"/>
        </w:rPr>
      </w:pPr>
    </w:p>
    <w:p w14:paraId="107710AD" w14:textId="77777777" w:rsidR="005F36C7" w:rsidRPr="007869D0" w:rsidRDefault="005F36C7" w:rsidP="00401491">
      <w:pPr>
        <w:pStyle w:val="Nagwek3"/>
        <w:widowControl/>
        <w:numPr>
          <w:ilvl w:val="2"/>
          <w:numId w:val="0"/>
        </w:numPr>
        <w:tabs>
          <w:tab w:val="num" w:pos="720"/>
        </w:tabs>
        <w:spacing w:after="0"/>
        <w:ind w:left="1134" w:hanging="1134"/>
        <w:jc w:val="both"/>
        <w:rPr>
          <w:rFonts w:ascii="Bookman Old Style" w:hAnsi="Bookman Old Style" w:cs="Arial Narrow"/>
          <w:sz w:val="22"/>
          <w:szCs w:val="22"/>
        </w:rPr>
      </w:pPr>
      <w:bookmarkStart w:id="204" w:name="_Toc238580469"/>
      <w:bookmarkStart w:id="205" w:name="_Toc352153653"/>
      <w:r w:rsidRPr="007869D0">
        <w:rPr>
          <w:rFonts w:ascii="Bookman Old Style" w:hAnsi="Bookman Old Style" w:cs="Arial Narrow"/>
          <w:sz w:val="22"/>
          <w:szCs w:val="22"/>
        </w:rPr>
        <w:lastRenderedPageBreak/>
        <w:t>8.3.4.1.</w:t>
      </w:r>
      <w:r w:rsidRPr="007869D0">
        <w:rPr>
          <w:rFonts w:ascii="Bookman Old Style" w:hAnsi="Bookman Old Style" w:cs="Arial Narrow"/>
          <w:sz w:val="22"/>
          <w:szCs w:val="22"/>
        </w:rPr>
        <w:tab/>
        <w:t>Zasady odbioru końcowego Robót</w:t>
      </w:r>
      <w:bookmarkEnd w:id="204"/>
      <w:bookmarkEnd w:id="205"/>
    </w:p>
    <w:p w14:paraId="42C7727F" w14:textId="7C2AB9C0"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Całkowite zakończenie Robót oraz gotowość do odbioru końcowego będzie stwierdzona przez Wykonawcę </w:t>
      </w:r>
      <w:r w:rsidR="009A5909" w:rsidRPr="007869D0">
        <w:rPr>
          <w:rFonts w:ascii="Bookman Old Style" w:hAnsi="Bookman Old Style" w:cs="Arial Narrow"/>
          <w:sz w:val="22"/>
          <w:szCs w:val="22"/>
        </w:rPr>
        <w:t>pisemnie</w:t>
      </w:r>
      <w:r w:rsidR="00F16ED7" w:rsidRPr="007869D0">
        <w:rPr>
          <w:rFonts w:ascii="Bookman Old Style" w:hAnsi="Bookman Old Style" w:cs="Arial Narrow"/>
          <w:sz w:val="22"/>
          <w:szCs w:val="22"/>
        </w:rPr>
        <w:t>, oraz potwierdzona przez Inżyniera w Dzienniku Budowy.</w:t>
      </w:r>
    </w:p>
    <w:p w14:paraId="78804E12" w14:textId="55E43A39"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Odbiór końcowy Robót nastąpi w terminie ustalonym w Kontrakcie, licząc od dnia potwierdzenia przez </w:t>
      </w:r>
      <w:r w:rsidR="009A5909"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zakończenia robót</w:t>
      </w:r>
      <w:r w:rsidR="00F16ED7" w:rsidRPr="007869D0">
        <w:rPr>
          <w:rFonts w:ascii="Bookman Old Style" w:hAnsi="Bookman Old Style" w:cs="Arial Narrow"/>
          <w:sz w:val="22"/>
          <w:szCs w:val="22"/>
        </w:rPr>
        <w:t>,</w:t>
      </w:r>
      <w:r w:rsidRPr="007869D0">
        <w:rPr>
          <w:rFonts w:ascii="Bookman Old Style" w:hAnsi="Bookman Old Style" w:cs="Arial Narrow"/>
          <w:sz w:val="22"/>
          <w:szCs w:val="22"/>
        </w:rPr>
        <w:t xml:space="preserve"> przyjęcia </w:t>
      </w:r>
      <w:r w:rsidR="009A5909" w:rsidRPr="007869D0">
        <w:rPr>
          <w:rFonts w:ascii="Bookman Old Style" w:hAnsi="Bookman Old Style" w:cs="Arial Narrow"/>
          <w:sz w:val="22"/>
          <w:szCs w:val="22"/>
        </w:rPr>
        <w:t>Dokumentacji Powykonawczej</w:t>
      </w:r>
      <w:r w:rsidR="00F16ED7" w:rsidRPr="007869D0">
        <w:rPr>
          <w:rFonts w:ascii="Bookman Old Style" w:hAnsi="Bookman Old Style" w:cs="Arial Narrow"/>
          <w:sz w:val="22"/>
          <w:szCs w:val="22"/>
        </w:rPr>
        <w:t xml:space="preserve"> oraz uzyskania decyzji pozwolenia na użytkowanie.</w:t>
      </w:r>
    </w:p>
    <w:p w14:paraId="6D4003DE" w14:textId="4A530026"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Odbioru końcowego Robót dokona Komisja odbiorowa, w skład, której wchodzić będą przedstawiciele Zamawiającego, Inżyniera, Wykonawcy oraz inne osoby powołane do udziału w próbach przez Zamawiającego i/lub, których udział w odbiorze jest wymagany przepisami. Komisja odbierająca roboty dokona ich oceny jakościowej na podstawie</w:t>
      </w:r>
      <w:r w:rsidR="00AB6D7B">
        <w:rPr>
          <w:rFonts w:ascii="Bookman Old Style" w:hAnsi="Bookman Old Style" w:cs="Arial Narrow"/>
          <w:sz w:val="22"/>
          <w:szCs w:val="22"/>
        </w:rPr>
        <w:t xml:space="preserve">  </w:t>
      </w:r>
      <w:r w:rsidRPr="007869D0">
        <w:rPr>
          <w:rFonts w:ascii="Bookman Old Style" w:hAnsi="Bookman Old Style" w:cs="Arial Narrow"/>
          <w:sz w:val="22"/>
          <w:szCs w:val="22"/>
        </w:rPr>
        <w:t>przedłożonych dokumentów</w:t>
      </w:r>
      <w:r w:rsidR="00AB6D7B">
        <w:rPr>
          <w:rFonts w:ascii="Bookman Old Style" w:hAnsi="Bookman Old Style" w:cs="Arial Narrow"/>
          <w:sz w:val="22"/>
          <w:szCs w:val="22"/>
        </w:rPr>
        <w:t xml:space="preserve"> oraz </w:t>
      </w:r>
      <w:r w:rsidRPr="007869D0">
        <w:rPr>
          <w:rFonts w:ascii="Bookman Old Style" w:hAnsi="Bookman Old Style" w:cs="Arial Narrow"/>
          <w:sz w:val="22"/>
          <w:szCs w:val="22"/>
        </w:rPr>
        <w:t>wyników badań i pomiaró</w:t>
      </w:r>
      <w:r w:rsidR="0027615E">
        <w:rPr>
          <w:rFonts w:ascii="Bookman Old Style" w:hAnsi="Bookman Old Style" w:cs="Arial Narrow"/>
          <w:sz w:val="22"/>
          <w:szCs w:val="22"/>
        </w:rPr>
        <w:t>w</w:t>
      </w:r>
      <w:r w:rsidR="00AB6D7B">
        <w:rPr>
          <w:rFonts w:ascii="Bookman Old Style" w:hAnsi="Bookman Old Style" w:cs="Arial Narrow"/>
          <w:sz w:val="22"/>
          <w:szCs w:val="22"/>
        </w:rPr>
        <w:t xml:space="preserve">. Komisja dokona również </w:t>
      </w:r>
      <w:r w:rsidRPr="007869D0">
        <w:rPr>
          <w:rFonts w:ascii="Bookman Old Style" w:hAnsi="Bookman Old Style" w:cs="Arial Narrow"/>
          <w:sz w:val="22"/>
          <w:szCs w:val="22"/>
        </w:rPr>
        <w:t>ocen</w:t>
      </w:r>
      <w:r w:rsidR="00AB6D7B">
        <w:rPr>
          <w:rFonts w:ascii="Bookman Old Style" w:hAnsi="Bookman Old Style" w:cs="Arial Narrow"/>
          <w:sz w:val="22"/>
          <w:szCs w:val="22"/>
        </w:rPr>
        <w:t>y</w:t>
      </w:r>
      <w:r w:rsidRPr="007869D0">
        <w:rPr>
          <w:rFonts w:ascii="Bookman Old Style" w:hAnsi="Bookman Old Style" w:cs="Arial Narrow"/>
          <w:sz w:val="22"/>
          <w:szCs w:val="22"/>
        </w:rPr>
        <w:t xml:space="preserve"> wizualnej oraz zgodności wykonania robót z </w:t>
      </w:r>
      <w:r w:rsidR="009A5909" w:rsidRPr="007869D0">
        <w:rPr>
          <w:rFonts w:ascii="Bookman Old Style" w:hAnsi="Bookman Old Style" w:cs="Arial Narrow"/>
          <w:sz w:val="22"/>
          <w:szCs w:val="22"/>
        </w:rPr>
        <w:t>OPZ z załącznikami (</w:t>
      </w:r>
      <w:r w:rsidR="00B43B1B" w:rsidRPr="007869D0">
        <w:rPr>
          <w:rFonts w:ascii="Bookman Old Style" w:hAnsi="Bookman Old Style" w:cs="Arial Narrow"/>
          <w:sz w:val="22"/>
          <w:szCs w:val="22"/>
        </w:rPr>
        <w:t>Część II</w:t>
      </w:r>
      <w:r w:rsidR="006D2F00"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9A5909" w:rsidRPr="007869D0">
        <w:rPr>
          <w:rFonts w:ascii="Bookman Old Style" w:hAnsi="Bookman Old Style" w:cs="Arial Narrow"/>
          <w:sz w:val="22"/>
          <w:szCs w:val="22"/>
        </w:rPr>
        <w:t xml:space="preserve">), </w:t>
      </w:r>
      <w:r w:rsidRPr="007869D0">
        <w:rPr>
          <w:rFonts w:ascii="Bookman Old Style" w:hAnsi="Bookman Old Style" w:cs="Arial Narrow"/>
          <w:sz w:val="22"/>
          <w:szCs w:val="22"/>
        </w:rPr>
        <w:t>Dokumentacją Projektową i ST.</w:t>
      </w:r>
    </w:p>
    <w:p w14:paraId="4BE15B40"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 toku odbioru końcowego Robót, komisja zapozna się z realizacją ustaleń przyjętych w trakcie robót odbiorowych, robót zanikających i ulegających zakryciu oraz odbiorów częściowych, zwłaszcza w</w:t>
      </w:r>
      <w:r w:rsidR="00064BA2" w:rsidRPr="007869D0">
        <w:rPr>
          <w:rFonts w:ascii="Bookman Old Style" w:hAnsi="Bookman Old Style" w:cs="Arial Narrow"/>
          <w:sz w:val="22"/>
          <w:szCs w:val="22"/>
        </w:rPr>
        <w:t> </w:t>
      </w:r>
      <w:r w:rsidRPr="007869D0">
        <w:rPr>
          <w:rFonts w:ascii="Bookman Old Style" w:hAnsi="Bookman Old Style" w:cs="Arial Narrow"/>
          <w:sz w:val="22"/>
          <w:szCs w:val="22"/>
        </w:rPr>
        <w:t>zakresie wykonania robót uzupełniających i robót poprawkowych.</w:t>
      </w:r>
    </w:p>
    <w:p w14:paraId="1F768CFB" w14:textId="0CE8D412"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 przypadkach nie wykonania wyznaczonych robót </w:t>
      </w:r>
      <w:r w:rsidR="006D2F00" w:rsidRPr="007869D0">
        <w:rPr>
          <w:rFonts w:ascii="Bookman Old Style" w:hAnsi="Bookman Old Style" w:cs="Arial Narrow"/>
          <w:sz w:val="22"/>
          <w:szCs w:val="22"/>
        </w:rPr>
        <w:t xml:space="preserve">objętych </w:t>
      </w:r>
      <w:r w:rsidR="0027615E">
        <w:rPr>
          <w:rFonts w:ascii="Bookman Old Style" w:hAnsi="Bookman Old Style" w:cs="Arial Narrow"/>
          <w:sz w:val="22"/>
          <w:szCs w:val="22"/>
        </w:rPr>
        <w:t>Zamówieniem,</w:t>
      </w:r>
      <w:r w:rsidR="006D2F00" w:rsidRPr="007869D0">
        <w:rPr>
          <w:rFonts w:ascii="Bookman Old Style" w:hAnsi="Bookman Old Style" w:cs="Arial Narrow"/>
          <w:sz w:val="22"/>
          <w:szCs w:val="22"/>
        </w:rPr>
        <w:t xml:space="preserve"> </w:t>
      </w:r>
      <w:r w:rsidRPr="007869D0">
        <w:rPr>
          <w:rFonts w:ascii="Bookman Old Style" w:hAnsi="Bookman Old Style" w:cs="Arial Narrow"/>
          <w:sz w:val="22"/>
          <w:szCs w:val="22"/>
        </w:rPr>
        <w:t>poprawkowych</w:t>
      </w:r>
      <w:r w:rsidR="006D2F00" w:rsidRPr="007869D0">
        <w:rPr>
          <w:rFonts w:ascii="Bookman Old Style" w:hAnsi="Bookman Old Style" w:cs="Arial Narrow"/>
          <w:sz w:val="22"/>
          <w:szCs w:val="22"/>
        </w:rPr>
        <w:t>,</w:t>
      </w:r>
      <w:r w:rsidRPr="007869D0">
        <w:rPr>
          <w:rFonts w:ascii="Bookman Old Style" w:hAnsi="Bookman Old Style" w:cs="Arial Narrow"/>
          <w:sz w:val="22"/>
          <w:szCs w:val="22"/>
        </w:rPr>
        <w:t xml:space="preserve"> robót uzupełniających w poszczególnych elementach konstrukcyjnych i wykończeniowych</w:t>
      </w:r>
      <w:r w:rsidR="006D2F00" w:rsidRPr="007869D0">
        <w:rPr>
          <w:rFonts w:ascii="Bookman Old Style" w:hAnsi="Bookman Old Style" w:cs="Arial Narrow"/>
          <w:sz w:val="22"/>
          <w:szCs w:val="22"/>
        </w:rPr>
        <w:t xml:space="preserve"> lub wykonania Robót z wadami istotnymi</w:t>
      </w:r>
      <w:r w:rsidRPr="007869D0">
        <w:rPr>
          <w:rFonts w:ascii="Bookman Old Style" w:hAnsi="Bookman Old Style" w:cs="Arial Narrow"/>
          <w:sz w:val="22"/>
          <w:szCs w:val="22"/>
        </w:rPr>
        <w:t>, komisja przerwie swoje czynności i</w:t>
      </w:r>
      <w:r w:rsidR="00064BA2" w:rsidRPr="007869D0">
        <w:rPr>
          <w:rFonts w:ascii="Bookman Old Style" w:hAnsi="Bookman Old Style" w:cs="Arial Narrow"/>
          <w:sz w:val="22"/>
          <w:szCs w:val="22"/>
        </w:rPr>
        <w:t> </w:t>
      </w:r>
      <w:r w:rsidRPr="007869D0">
        <w:rPr>
          <w:rFonts w:ascii="Bookman Old Style" w:hAnsi="Bookman Old Style" w:cs="Arial Narrow"/>
          <w:sz w:val="22"/>
          <w:szCs w:val="22"/>
        </w:rPr>
        <w:t>ustali nowy termin odbioru końcowego.</w:t>
      </w:r>
    </w:p>
    <w:p w14:paraId="220B2DC9" w14:textId="77777777" w:rsidR="009A5909" w:rsidRPr="007869D0" w:rsidRDefault="009A5909" w:rsidP="006F69D3">
      <w:pPr>
        <w:jc w:val="both"/>
        <w:rPr>
          <w:rFonts w:ascii="Bookman Old Style" w:hAnsi="Bookman Old Style" w:cs="Arial Narrow"/>
          <w:sz w:val="22"/>
          <w:szCs w:val="22"/>
        </w:rPr>
      </w:pPr>
    </w:p>
    <w:p w14:paraId="21E83F21" w14:textId="77777777" w:rsidR="005F36C7" w:rsidRPr="007869D0" w:rsidRDefault="005F36C7" w:rsidP="00F46F74">
      <w:pPr>
        <w:pStyle w:val="Nagwek3"/>
        <w:widowControl/>
        <w:numPr>
          <w:ilvl w:val="2"/>
          <w:numId w:val="0"/>
        </w:numPr>
        <w:tabs>
          <w:tab w:val="num" w:pos="720"/>
        </w:tabs>
        <w:spacing w:after="0"/>
        <w:ind w:left="1134" w:hanging="1134"/>
        <w:jc w:val="both"/>
        <w:rPr>
          <w:rFonts w:ascii="Bookman Old Style" w:hAnsi="Bookman Old Style" w:cs="Arial Narrow"/>
          <w:sz w:val="22"/>
          <w:szCs w:val="22"/>
        </w:rPr>
      </w:pPr>
      <w:bookmarkStart w:id="206" w:name="_Dokumenty_do_odbioru"/>
      <w:bookmarkStart w:id="207" w:name="_Toc238580470"/>
      <w:bookmarkStart w:id="208" w:name="_Toc352153654"/>
      <w:bookmarkEnd w:id="206"/>
      <w:r w:rsidRPr="007869D0">
        <w:rPr>
          <w:rFonts w:ascii="Bookman Old Style" w:hAnsi="Bookman Old Style" w:cs="Arial Narrow"/>
          <w:sz w:val="22"/>
          <w:szCs w:val="22"/>
        </w:rPr>
        <w:t>8.3.4.2.</w:t>
      </w:r>
      <w:r w:rsidRPr="007869D0">
        <w:rPr>
          <w:rFonts w:ascii="Bookman Old Style" w:hAnsi="Bookman Old Style" w:cs="Arial Narrow"/>
          <w:sz w:val="22"/>
          <w:szCs w:val="22"/>
        </w:rPr>
        <w:tab/>
        <w:t>Dokumenty do Odbioru Końcowego</w:t>
      </w:r>
      <w:bookmarkEnd w:id="207"/>
      <w:bookmarkEnd w:id="208"/>
    </w:p>
    <w:p w14:paraId="65CA96EC"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Do odbioru końcowego Wykonawca jest zobowiązany przygotować następujące dokumenty:</w:t>
      </w:r>
    </w:p>
    <w:p w14:paraId="280CD5F2" w14:textId="06671C8F" w:rsidR="009A5909"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z w:val="22"/>
          <w:szCs w:val="22"/>
        </w:rPr>
      </w:pPr>
      <w:r w:rsidRPr="007869D0">
        <w:rPr>
          <w:rFonts w:ascii="Bookman Old Style" w:hAnsi="Bookman Old Style" w:cs="Arial Narrow"/>
          <w:sz w:val="22"/>
          <w:szCs w:val="22"/>
        </w:rPr>
        <w:t>Dokumentację powykonawczą</w:t>
      </w:r>
      <w:r w:rsidR="009A5909" w:rsidRPr="007869D0">
        <w:rPr>
          <w:rFonts w:ascii="Bookman Old Style" w:hAnsi="Bookman Old Style" w:cs="Arial Narrow"/>
          <w:sz w:val="22"/>
          <w:szCs w:val="22"/>
        </w:rPr>
        <w:t xml:space="preserve"> sporządzoną zgodnie z wymaganiami określonymi w </w:t>
      </w:r>
      <w:r w:rsidR="00477785">
        <w:rPr>
          <w:rFonts w:ascii="Bookman Old Style" w:hAnsi="Bookman Old Style" w:cs="Arial Narrow"/>
          <w:sz w:val="22"/>
          <w:szCs w:val="22"/>
        </w:rPr>
        <w:t>pkt. 1.7.1</w:t>
      </w:r>
      <w:r w:rsidR="0027615E">
        <w:rPr>
          <w:rFonts w:ascii="Bookman Old Style" w:hAnsi="Bookman Old Style" w:cs="Arial Narrow"/>
          <w:sz w:val="22"/>
          <w:szCs w:val="22"/>
        </w:rPr>
        <w:t>5</w:t>
      </w:r>
      <w:r w:rsidR="00477785">
        <w:rPr>
          <w:rFonts w:ascii="Bookman Old Style" w:hAnsi="Bookman Old Style" w:cs="Arial Narrow"/>
          <w:sz w:val="22"/>
          <w:szCs w:val="22"/>
        </w:rPr>
        <w:t xml:space="preserve">.2. </w:t>
      </w:r>
      <w:r w:rsidR="009A5909" w:rsidRPr="007869D0">
        <w:rPr>
          <w:rFonts w:ascii="Bookman Old Style" w:hAnsi="Bookman Old Style" w:cs="Arial Narrow"/>
          <w:sz w:val="22"/>
          <w:szCs w:val="22"/>
        </w:rPr>
        <w:t>niniejszej ST.</w:t>
      </w:r>
    </w:p>
    <w:p w14:paraId="185C5510" w14:textId="77777777" w:rsidR="00934325"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z w:val="22"/>
          <w:szCs w:val="22"/>
        </w:rPr>
      </w:pPr>
      <w:r w:rsidRPr="007869D0">
        <w:rPr>
          <w:rFonts w:ascii="Bookman Old Style" w:hAnsi="Bookman Old Style" w:cs="Arial Narrow"/>
          <w:sz w:val="22"/>
          <w:szCs w:val="22"/>
        </w:rPr>
        <w:t>Dokumentacj</w:t>
      </w:r>
      <w:r w:rsidR="00934325" w:rsidRPr="007869D0">
        <w:rPr>
          <w:rFonts w:ascii="Bookman Old Style" w:hAnsi="Bookman Old Style" w:cs="Arial Narrow"/>
          <w:sz w:val="22"/>
          <w:szCs w:val="22"/>
        </w:rPr>
        <w:t>ę</w:t>
      </w:r>
      <w:r w:rsidRPr="007869D0">
        <w:rPr>
          <w:rFonts w:ascii="Bookman Old Style" w:hAnsi="Bookman Old Style" w:cs="Arial Narrow"/>
          <w:sz w:val="22"/>
          <w:szCs w:val="22"/>
        </w:rPr>
        <w:t xml:space="preserve"> Budowlaną z naniesionymi zmianami dokonanymi w toku wykonania robót, zawierającą Dokumentację z wynikami pomiarów kontrolnych oraz badań i oznaczeń laboratoryjnych, zgodne z ST i programem zapewnienia jakości (PZJ).</w:t>
      </w:r>
    </w:p>
    <w:p w14:paraId="2937F711" w14:textId="77777777" w:rsidR="005F36C7"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z w:val="22"/>
          <w:szCs w:val="22"/>
        </w:rPr>
      </w:pPr>
      <w:r w:rsidRPr="007869D0">
        <w:rPr>
          <w:rFonts w:ascii="Bookman Old Style" w:hAnsi="Bookman Old Style" w:cs="Arial Narrow"/>
          <w:sz w:val="22"/>
          <w:szCs w:val="22"/>
        </w:rPr>
        <w:t>Protokoły odbiorów robót ulegających zakryciu i zanikających.</w:t>
      </w:r>
    </w:p>
    <w:p w14:paraId="630E201D" w14:textId="77777777" w:rsidR="005F36C7"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z w:val="22"/>
          <w:szCs w:val="22"/>
        </w:rPr>
      </w:pPr>
      <w:r w:rsidRPr="007869D0">
        <w:rPr>
          <w:rFonts w:ascii="Bookman Old Style" w:hAnsi="Bookman Old Style" w:cs="Arial Narrow"/>
          <w:sz w:val="22"/>
          <w:szCs w:val="22"/>
        </w:rPr>
        <w:t>Protokoły odbiorów częściowych.</w:t>
      </w:r>
    </w:p>
    <w:p w14:paraId="2FF2E9AE" w14:textId="77777777" w:rsidR="005F36C7"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z w:val="22"/>
          <w:szCs w:val="22"/>
        </w:rPr>
      </w:pPr>
      <w:r w:rsidRPr="007869D0">
        <w:rPr>
          <w:rFonts w:ascii="Bookman Old Style" w:hAnsi="Bookman Old Style" w:cs="Arial Narrow"/>
          <w:sz w:val="22"/>
          <w:szCs w:val="22"/>
        </w:rPr>
        <w:t>Dzienniki Budowy (oryginały).</w:t>
      </w:r>
    </w:p>
    <w:p w14:paraId="14FB7654" w14:textId="77777777" w:rsidR="005F36C7"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z w:val="22"/>
          <w:szCs w:val="22"/>
        </w:rPr>
      </w:pPr>
      <w:r w:rsidRPr="007869D0">
        <w:rPr>
          <w:rFonts w:ascii="Bookman Old Style" w:hAnsi="Bookman Old Style" w:cs="Arial Narrow"/>
          <w:sz w:val="22"/>
          <w:szCs w:val="22"/>
        </w:rPr>
        <w:t>Dokumenty potwierdzające, że wbudowane materiały budowlane zostały dopuszczone do stosowania w budownictwie zgodnie z obowiązującymi przepisami.</w:t>
      </w:r>
    </w:p>
    <w:p w14:paraId="0DF73E40" w14:textId="77777777" w:rsidR="009A5909" w:rsidRPr="007869D0" w:rsidRDefault="009A5909"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z w:val="22"/>
          <w:szCs w:val="22"/>
        </w:rPr>
      </w:pPr>
      <w:r w:rsidRPr="007869D0">
        <w:rPr>
          <w:rFonts w:ascii="Bookman Old Style" w:hAnsi="Bookman Old Style" w:cs="Arial Narrow"/>
          <w:sz w:val="22"/>
          <w:szCs w:val="22"/>
        </w:rPr>
        <w:t>Zatwierdzone wnioski materiałowe wraz z ich specyfikacją.</w:t>
      </w:r>
    </w:p>
    <w:p w14:paraId="019C52D6" w14:textId="7DFC7F21" w:rsidR="005F36C7"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z w:val="22"/>
          <w:szCs w:val="22"/>
        </w:rPr>
      </w:pPr>
      <w:r w:rsidRPr="007869D0">
        <w:rPr>
          <w:rFonts w:ascii="Bookman Old Style" w:hAnsi="Bookman Old Style" w:cs="Arial Narrow"/>
          <w:sz w:val="22"/>
          <w:szCs w:val="22"/>
        </w:rPr>
        <w:t>Rysunki (dokumentacje) na wykonanie robót towarzyszących.</w:t>
      </w:r>
    </w:p>
    <w:p w14:paraId="5AA60E39" w14:textId="2AF86AFD" w:rsidR="00401491" w:rsidRPr="007869D0" w:rsidRDefault="00401491"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z w:val="22"/>
          <w:szCs w:val="22"/>
        </w:rPr>
      </w:pPr>
      <w:r w:rsidRPr="007869D0">
        <w:rPr>
          <w:rFonts w:ascii="Bookman Old Style" w:hAnsi="Bookman Old Style" w:cs="Arial Narrow"/>
          <w:sz w:val="22"/>
          <w:szCs w:val="22"/>
        </w:rPr>
        <w:t>Geodezyjną inwentaryzację powykonawczą Robót, obiektów i siei uzbrojenia terenu.</w:t>
      </w:r>
    </w:p>
    <w:p w14:paraId="65227FC8" w14:textId="77777777" w:rsidR="005F36C7"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pacing w:val="-1"/>
          <w:sz w:val="22"/>
          <w:szCs w:val="22"/>
        </w:rPr>
      </w:pPr>
      <w:r w:rsidRPr="007869D0">
        <w:rPr>
          <w:rFonts w:ascii="Bookman Old Style" w:hAnsi="Bookman Old Style" w:cs="Arial Narrow"/>
          <w:sz w:val="22"/>
          <w:szCs w:val="22"/>
        </w:rPr>
        <w:t>Decyzj</w:t>
      </w:r>
      <w:r w:rsidR="009A5909" w:rsidRPr="007869D0">
        <w:rPr>
          <w:rFonts w:ascii="Bookman Old Style" w:hAnsi="Bookman Old Style" w:cs="Arial Narrow"/>
          <w:sz w:val="22"/>
          <w:szCs w:val="22"/>
        </w:rPr>
        <w:t>ę</w:t>
      </w:r>
      <w:r w:rsidRPr="007869D0">
        <w:rPr>
          <w:rFonts w:ascii="Bookman Old Style" w:hAnsi="Bookman Old Style" w:cs="Arial Narrow"/>
          <w:sz w:val="22"/>
          <w:szCs w:val="22"/>
        </w:rPr>
        <w:t xml:space="preserve"> Pozwolenia na budowę.</w:t>
      </w:r>
    </w:p>
    <w:p w14:paraId="778D03A8" w14:textId="77777777" w:rsidR="005F36C7"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pacing w:val="-1"/>
          <w:sz w:val="22"/>
          <w:szCs w:val="22"/>
        </w:rPr>
      </w:pPr>
      <w:r w:rsidRPr="007869D0">
        <w:rPr>
          <w:rFonts w:ascii="Bookman Old Style" w:hAnsi="Bookman Old Style" w:cs="Arial Narrow"/>
          <w:sz w:val="22"/>
          <w:szCs w:val="22"/>
        </w:rPr>
        <w:t>Wszystkie inne urzędowe pozwolenia związane z realizacją Robót.</w:t>
      </w:r>
    </w:p>
    <w:p w14:paraId="77D22DD4" w14:textId="77777777" w:rsidR="005F36C7"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pacing w:val="-13"/>
          <w:sz w:val="22"/>
          <w:szCs w:val="22"/>
        </w:rPr>
      </w:pPr>
      <w:r w:rsidRPr="007869D0">
        <w:rPr>
          <w:rFonts w:ascii="Bookman Old Style" w:hAnsi="Bookman Old Style" w:cs="Arial Narrow"/>
          <w:sz w:val="22"/>
          <w:szCs w:val="22"/>
        </w:rPr>
        <w:t>Wyniki badań, prób (np. rozruchowych) i sprawdzeń, protokoły odbioru instalacji i urządzeń technicznych.</w:t>
      </w:r>
    </w:p>
    <w:p w14:paraId="6ED2BEBF" w14:textId="69DB120E" w:rsidR="005F36C7"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pacing w:val="-1"/>
          <w:sz w:val="22"/>
          <w:szCs w:val="22"/>
        </w:rPr>
      </w:pPr>
      <w:r w:rsidRPr="007869D0">
        <w:rPr>
          <w:rFonts w:ascii="Bookman Old Style" w:hAnsi="Bookman Old Style" w:cs="Arial Narrow"/>
          <w:spacing w:val="1"/>
          <w:sz w:val="22"/>
          <w:szCs w:val="22"/>
        </w:rPr>
        <w:t xml:space="preserve">Instrukcje eksploatacji </w:t>
      </w:r>
      <w:r w:rsidR="0027615E">
        <w:rPr>
          <w:rFonts w:ascii="Bookman Old Style" w:hAnsi="Bookman Old Style" w:cs="Arial Narrow"/>
          <w:spacing w:val="1"/>
          <w:sz w:val="22"/>
          <w:szCs w:val="22"/>
        </w:rPr>
        <w:t>dla wykonanych Robót</w:t>
      </w:r>
      <w:r w:rsidRPr="007869D0">
        <w:rPr>
          <w:rFonts w:ascii="Bookman Old Style" w:hAnsi="Bookman Old Style" w:cs="Arial Narrow"/>
          <w:spacing w:val="-2"/>
          <w:sz w:val="22"/>
          <w:szCs w:val="22"/>
        </w:rPr>
        <w:t>.</w:t>
      </w:r>
    </w:p>
    <w:p w14:paraId="45CB1B78" w14:textId="77777777" w:rsidR="005F36C7"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pacing w:val="-1"/>
          <w:sz w:val="22"/>
          <w:szCs w:val="22"/>
        </w:rPr>
      </w:pPr>
      <w:r w:rsidRPr="007869D0">
        <w:rPr>
          <w:rFonts w:ascii="Bookman Old Style" w:hAnsi="Bookman Old Style" w:cs="Arial Narrow"/>
          <w:spacing w:val="-2"/>
          <w:sz w:val="22"/>
          <w:szCs w:val="22"/>
        </w:rPr>
        <w:t>Inne dokumenty wynikające z odpowiednich przepisów</w:t>
      </w:r>
      <w:r w:rsidR="009A5909" w:rsidRPr="007869D0">
        <w:rPr>
          <w:rFonts w:ascii="Bookman Old Style" w:hAnsi="Bookman Old Style" w:cs="Arial Narrow"/>
          <w:spacing w:val="-2"/>
          <w:sz w:val="22"/>
          <w:szCs w:val="22"/>
        </w:rPr>
        <w:t xml:space="preserve"> oraz wymagań niniejszej ST.</w:t>
      </w:r>
    </w:p>
    <w:p w14:paraId="1BE9AF14" w14:textId="77777777" w:rsidR="005F36C7" w:rsidRPr="007869D0" w:rsidRDefault="005F36C7" w:rsidP="006C71FB">
      <w:pPr>
        <w:widowControl w:val="0"/>
        <w:numPr>
          <w:ilvl w:val="0"/>
          <w:numId w:val="18"/>
        </w:numPr>
        <w:shd w:val="clear" w:color="auto" w:fill="FFFFFF"/>
        <w:tabs>
          <w:tab w:val="left" w:pos="426"/>
        </w:tabs>
        <w:autoSpaceDE w:val="0"/>
        <w:autoSpaceDN w:val="0"/>
        <w:adjustRightInd w:val="0"/>
        <w:ind w:left="426" w:hanging="426"/>
        <w:jc w:val="both"/>
        <w:rPr>
          <w:rFonts w:ascii="Bookman Old Style" w:hAnsi="Bookman Old Style" w:cs="Arial Narrow"/>
          <w:sz w:val="22"/>
          <w:szCs w:val="22"/>
        </w:rPr>
      </w:pPr>
      <w:r w:rsidRPr="007869D0">
        <w:rPr>
          <w:rFonts w:ascii="Bookman Old Style" w:hAnsi="Bookman Old Style" w:cs="Arial Narrow"/>
          <w:spacing w:val="-4"/>
          <w:sz w:val="22"/>
          <w:szCs w:val="22"/>
        </w:rPr>
        <w:t>Oświadczenie Kierownika Budowy zgodnie z Prawem Budowlanym o:</w:t>
      </w:r>
    </w:p>
    <w:p w14:paraId="6EEE4CA2" w14:textId="77777777" w:rsidR="005F36C7" w:rsidRPr="007869D0" w:rsidRDefault="005F36C7" w:rsidP="006C71FB">
      <w:pPr>
        <w:widowControl w:val="0"/>
        <w:numPr>
          <w:ilvl w:val="0"/>
          <w:numId w:val="19"/>
        </w:numPr>
        <w:shd w:val="clear" w:color="auto" w:fill="FFFFFF"/>
        <w:tabs>
          <w:tab w:val="clear" w:pos="1069"/>
          <w:tab w:val="left" w:pos="709"/>
        </w:tabs>
        <w:autoSpaceDE w:val="0"/>
        <w:autoSpaceDN w:val="0"/>
        <w:adjustRightInd w:val="0"/>
        <w:ind w:left="709" w:hanging="283"/>
        <w:jc w:val="both"/>
        <w:rPr>
          <w:rFonts w:ascii="Bookman Old Style" w:hAnsi="Bookman Old Style" w:cs="Arial Narrow"/>
          <w:spacing w:val="-5"/>
          <w:sz w:val="22"/>
          <w:szCs w:val="22"/>
        </w:rPr>
      </w:pPr>
      <w:r w:rsidRPr="007869D0">
        <w:rPr>
          <w:rFonts w:ascii="Bookman Old Style" w:hAnsi="Bookman Old Style" w:cs="Arial Narrow"/>
          <w:sz w:val="22"/>
          <w:szCs w:val="22"/>
        </w:rPr>
        <w:t>zgodności wykonania obiektu budowlanego z projektem bu</w:t>
      </w:r>
      <w:r w:rsidRPr="007869D0">
        <w:rPr>
          <w:rFonts w:ascii="Bookman Old Style" w:hAnsi="Bookman Old Style" w:cs="Arial Narrow"/>
          <w:spacing w:val="-6"/>
          <w:sz w:val="22"/>
          <w:szCs w:val="22"/>
        </w:rPr>
        <w:t>dowlanym i warunkami pozwolenia na budowę oraz przepisami,</w:t>
      </w:r>
    </w:p>
    <w:p w14:paraId="46FECFCC" w14:textId="77777777" w:rsidR="005F36C7" w:rsidRPr="007869D0" w:rsidRDefault="005F36C7" w:rsidP="006C71FB">
      <w:pPr>
        <w:widowControl w:val="0"/>
        <w:numPr>
          <w:ilvl w:val="0"/>
          <w:numId w:val="19"/>
        </w:numPr>
        <w:shd w:val="clear" w:color="auto" w:fill="FFFFFF"/>
        <w:tabs>
          <w:tab w:val="clear" w:pos="1069"/>
          <w:tab w:val="left" w:pos="709"/>
        </w:tabs>
        <w:autoSpaceDE w:val="0"/>
        <w:autoSpaceDN w:val="0"/>
        <w:adjustRightInd w:val="0"/>
        <w:ind w:left="709" w:hanging="283"/>
        <w:jc w:val="both"/>
        <w:rPr>
          <w:rFonts w:ascii="Bookman Old Style" w:hAnsi="Bookman Old Style" w:cs="Arial Narrow"/>
          <w:spacing w:val="-6"/>
          <w:sz w:val="22"/>
          <w:szCs w:val="22"/>
        </w:rPr>
      </w:pPr>
      <w:r w:rsidRPr="007869D0">
        <w:rPr>
          <w:rFonts w:ascii="Bookman Old Style" w:hAnsi="Bookman Old Style" w:cs="Arial Narrow"/>
          <w:spacing w:val="-4"/>
          <w:sz w:val="22"/>
          <w:szCs w:val="22"/>
        </w:rPr>
        <w:t xml:space="preserve">doprowadzeniu do należytego stanu i porządku Terenu Budowy, </w:t>
      </w:r>
      <w:r w:rsidRPr="007869D0">
        <w:rPr>
          <w:rFonts w:ascii="Bookman Old Style" w:hAnsi="Bookman Old Style" w:cs="Arial Narrow"/>
          <w:spacing w:val="-3"/>
          <w:sz w:val="22"/>
          <w:szCs w:val="22"/>
        </w:rPr>
        <w:t xml:space="preserve">a także - w razie korzystania - ulicy, sąsiedniej nieruchomości, </w:t>
      </w:r>
      <w:r w:rsidRPr="007869D0">
        <w:rPr>
          <w:rFonts w:ascii="Bookman Old Style" w:hAnsi="Bookman Old Style" w:cs="Arial Narrow"/>
          <w:spacing w:val="-2"/>
          <w:sz w:val="22"/>
          <w:szCs w:val="22"/>
        </w:rPr>
        <w:t>budynku lub lokalu,</w:t>
      </w:r>
    </w:p>
    <w:p w14:paraId="3876A325" w14:textId="77777777" w:rsidR="005F36C7" w:rsidRPr="007869D0" w:rsidRDefault="005F36C7" w:rsidP="006C71FB">
      <w:pPr>
        <w:widowControl w:val="0"/>
        <w:numPr>
          <w:ilvl w:val="0"/>
          <w:numId w:val="19"/>
        </w:numPr>
        <w:shd w:val="clear" w:color="auto" w:fill="FFFFFF"/>
        <w:tabs>
          <w:tab w:val="clear" w:pos="1069"/>
          <w:tab w:val="left" w:pos="709"/>
        </w:tabs>
        <w:autoSpaceDE w:val="0"/>
        <w:autoSpaceDN w:val="0"/>
        <w:adjustRightInd w:val="0"/>
        <w:ind w:left="709" w:hanging="283"/>
        <w:jc w:val="both"/>
        <w:rPr>
          <w:rFonts w:ascii="Bookman Old Style" w:hAnsi="Bookman Old Style" w:cs="Arial Narrow"/>
          <w:spacing w:val="-1"/>
          <w:sz w:val="22"/>
          <w:szCs w:val="22"/>
        </w:rPr>
      </w:pPr>
      <w:r w:rsidRPr="007869D0">
        <w:rPr>
          <w:rFonts w:ascii="Bookman Old Style" w:hAnsi="Bookman Old Style" w:cs="Arial Narrow"/>
          <w:spacing w:val="-6"/>
          <w:sz w:val="22"/>
          <w:szCs w:val="22"/>
        </w:rPr>
        <w:lastRenderedPageBreak/>
        <w:t>o właściwym zagospodarowaniu terenów przyległych, jeżeli ek</w:t>
      </w:r>
      <w:r w:rsidRPr="007869D0">
        <w:rPr>
          <w:rFonts w:ascii="Bookman Old Style" w:hAnsi="Bookman Old Style" w:cs="Arial Narrow"/>
          <w:spacing w:val="-2"/>
          <w:sz w:val="22"/>
          <w:szCs w:val="22"/>
        </w:rPr>
        <w:t>sploatacja wybudowanego obiektu jest uzależniona od ich odpowiedniego zagospodarowania.</w:t>
      </w:r>
    </w:p>
    <w:p w14:paraId="3A5D9AB5" w14:textId="77777777" w:rsidR="005F36C7" w:rsidRPr="007869D0" w:rsidRDefault="005F36C7" w:rsidP="006F69D3">
      <w:pPr>
        <w:widowControl w:val="0"/>
        <w:shd w:val="clear" w:color="auto" w:fill="FFFFFF"/>
        <w:tabs>
          <w:tab w:val="left" w:pos="1134"/>
        </w:tabs>
        <w:adjustRightInd w:val="0"/>
        <w:ind w:left="1134"/>
        <w:jc w:val="both"/>
        <w:rPr>
          <w:rFonts w:ascii="Bookman Old Style" w:hAnsi="Bookman Old Style" w:cs="Arial Narrow"/>
          <w:spacing w:val="-1"/>
          <w:sz w:val="22"/>
          <w:szCs w:val="22"/>
        </w:rPr>
      </w:pPr>
    </w:p>
    <w:p w14:paraId="3404EA8C" w14:textId="5D6698DA"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 przypadku, gdy według </w:t>
      </w:r>
      <w:r w:rsidR="009A5909" w:rsidRPr="007869D0">
        <w:rPr>
          <w:rFonts w:ascii="Bookman Old Style" w:hAnsi="Bookman Old Style" w:cs="Arial Narrow"/>
          <w:sz w:val="22"/>
          <w:szCs w:val="22"/>
        </w:rPr>
        <w:t>K</w:t>
      </w:r>
      <w:r w:rsidRPr="007869D0">
        <w:rPr>
          <w:rFonts w:ascii="Bookman Old Style" w:hAnsi="Bookman Old Style" w:cs="Arial Narrow"/>
          <w:sz w:val="22"/>
          <w:szCs w:val="22"/>
        </w:rPr>
        <w:t xml:space="preserve">omisji, Roboty pod względem </w:t>
      </w:r>
      <w:r w:rsidR="008571B6" w:rsidRPr="007869D0">
        <w:rPr>
          <w:rFonts w:ascii="Bookman Old Style" w:hAnsi="Bookman Old Style" w:cs="Arial Narrow"/>
          <w:sz w:val="22"/>
          <w:szCs w:val="22"/>
        </w:rPr>
        <w:t xml:space="preserve">stanu wykonania, </w:t>
      </w:r>
      <w:r w:rsidRPr="007869D0">
        <w:rPr>
          <w:rFonts w:ascii="Bookman Old Style" w:hAnsi="Bookman Old Style" w:cs="Arial Narrow"/>
          <w:sz w:val="22"/>
          <w:szCs w:val="22"/>
        </w:rPr>
        <w:t xml:space="preserve">przygotowania formalnego i dokumentacyjnego nie będą gotowe do odbioru końcowego, </w:t>
      </w:r>
      <w:r w:rsidR="009A5909" w:rsidRPr="007869D0">
        <w:rPr>
          <w:rFonts w:ascii="Bookman Old Style" w:hAnsi="Bookman Old Style" w:cs="Arial Narrow"/>
          <w:sz w:val="22"/>
          <w:szCs w:val="22"/>
        </w:rPr>
        <w:t>K</w:t>
      </w:r>
      <w:r w:rsidRPr="007869D0">
        <w:rPr>
          <w:rFonts w:ascii="Bookman Old Style" w:hAnsi="Bookman Old Style" w:cs="Arial Narrow"/>
          <w:sz w:val="22"/>
          <w:szCs w:val="22"/>
        </w:rPr>
        <w:t>omisja w porozumieniu z Wykonawcą wyznaczy ponowny termin odbioru końcowego Robót.</w:t>
      </w:r>
    </w:p>
    <w:p w14:paraId="3BA6B9B4"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Wszystkie zarządzone przez komisję roboty poprawkowe lub uzupełniające będą zestawione według wzoru ustalonego przez Inżyniera lub Zamawiającego.</w:t>
      </w:r>
    </w:p>
    <w:p w14:paraId="062EF4C1" w14:textId="05B6F1D2"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Termin wykonania robót </w:t>
      </w:r>
      <w:r w:rsidR="008571B6" w:rsidRPr="007869D0">
        <w:rPr>
          <w:rFonts w:ascii="Bookman Old Style" w:hAnsi="Bookman Old Style" w:cs="Arial Narrow"/>
          <w:sz w:val="22"/>
          <w:szCs w:val="22"/>
        </w:rPr>
        <w:t xml:space="preserve">niewykonanych, robót </w:t>
      </w:r>
      <w:r w:rsidRPr="007869D0">
        <w:rPr>
          <w:rFonts w:ascii="Bookman Old Style" w:hAnsi="Bookman Old Style" w:cs="Arial Narrow"/>
          <w:sz w:val="22"/>
          <w:szCs w:val="22"/>
        </w:rPr>
        <w:t xml:space="preserve">poprawkowych i robót uzupełniających wyznaczy </w:t>
      </w:r>
      <w:r w:rsidR="00031135" w:rsidRPr="007869D0">
        <w:rPr>
          <w:rFonts w:ascii="Bookman Old Style" w:hAnsi="Bookman Old Style" w:cs="Arial Narrow"/>
          <w:sz w:val="22"/>
          <w:szCs w:val="22"/>
        </w:rPr>
        <w:t>K</w:t>
      </w:r>
      <w:r w:rsidRPr="007869D0">
        <w:rPr>
          <w:rFonts w:ascii="Bookman Old Style" w:hAnsi="Bookman Old Style" w:cs="Arial Narrow"/>
          <w:sz w:val="22"/>
          <w:szCs w:val="22"/>
        </w:rPr>
        <w:t>omisja, która w wyznaczonym terminie stwierdzi ich wykonanie.</w:t>
      </w:r>
    </w:p>
    <w:p w14:paraId="527032BB" w14:textId="77777777" w:rsidR="005F36C7" w:rsidRPr="007869D0" w:rsidRDefault="005F36C7" w:rsidP="006F69D3">
      <w:pPr>
        <w:pStyle w:val="p27"/>
        <w:widowControl/>
        <w:tabs>
          <w:tab w:val="clear" w:pos="720"/>
        </w:tabs>
        <w:spacing w:line="240" w:lineRule="auto"/>
        <w:rPr>
          <w:rFonts w:ascii="Bookman Old Style" w:hAnsi="Bookman Old Style" w:cs="Arial Narrow"/>
          <w:sz w:val="22"/>
          <w:szCs w:val="22"/>
        </w:rPr>
      </w:pPr>
    </w:p>
    <w:p w14:paraId="355706A0" w14:textId="37A06339" w:rsidR="005F36C7" w:rsidRPr="007869D0" w:rsidRDefault="005F36C7" w:rsidP="006F69D3">
      <w:pPr>
        <w:pStyle w:val="Nagwek3"/>
        <w:widowControl/>
        <w:numPr>
          <w:ilvl w:val="2"/>
          <w:numId w:val="0"/>
        </w:numPr>
        <w:tabs>
          <w:tab w:val="num" w:pos="426"/>
        </w:tabs>
        <w:spacing w:after="0"/>
        <w:jc w:val="both"/>
        <w:rPr>
          <w:rFonts w:ascii="Bookman Old Style" w:hAnsi="Bookman Old Style" w:cs="Arial Narrow"/>
          <w:i w:val="0"/>
          <w:iCs w:val="0"/>
          <w:sz w:val="22"/>
          <w:szCs w:val="22"/>
        </w:rPr>
      </w:pPr>
      <w:bookmarkStart w:id="209" w:name="_Toc132777555"/>
      <w:bookmarkStart w:id="210" w:name="_Toc238580467"/>
      <w:bookmarkStart w:id="211" w:name="_Toc352153655"/>
      <w:bookmarkStart w:id="212" w:name="_Toc238580471"/>
      <w:r w:rsidRPr="007869D0">
        <w:rPr>
          <w:rFonts w:ascii="Bookman Old Style" w:hAnsi="Bookman Old Style" w:cs="Arial Narrow"/>
          <w:i w:val="0"/>
          <w:iCs w:val="0"/>
          <w:sz w:val="22"/>
          <w:szCs w:val="22"/>
        </w:rPr>
        <w:t>8.4.</w:t>
      </w:r>
      <w:r w:rsidRPr="007869D0">
        <w:rPr>
          <w:rFonts w:ascii="Bookman Old Style" w:hAnsi="Bookman Old Style" w:cs="Arial Narrow"/>
          <w:i w:val="0"/>
          <w:iCs w:val="0"/>
          <w:sz w:val="22"/>
          <w:szCs w:val="22"/>
        </w:rPr>
        <w:tab/>
        <w:t xml:space="preserve">Odbiór do celu wystawienia Świadectwa Przejęcia </w:t>
      </w:r>
      <w:r w:rsidR="00096445" w:rsidRPr="007869D0">
        <w:rPr>
          <w:rFonts w:ascii="Bookman Old Style" w:hAnsi="Bookman Old Style" w:cs="Arial Narrow"/>
          <w:i w:val="0"/>
          <w:iCs w:val="0"/>
          <w:sz w:val="22"/>
          <w:szCs w:val="22"/>
        </w:rPr>
        <w:t>–</w:t>
      </w:r>
      <w:r w:rsidRPr="007869D0">
        <w:rPr>
          <w:rFonts w:ascii="Bookman Old Style" w:hAnsi="Bookman Old Style" w:cs="Arial Narrow"/>
          <w:i w:val="0"/>
          <w:iCs w:val="0"/>
          <w:sz w:val="22"/>
          <w:szCs w:val="22"/>
        </w:rPr>
        <w:t xml:space="preserve"> </w:t>
      </w:r>
      <w:bookmarkEnd w:id="209"/>
      <w:bookmarkEnd w:id="210"/>
      <w:bookmarkEnd w:id="211"/>
      <w:r w:rsidR="00F46F74" w:rsidRPr="007869D0">
        <w:rPr>
          <w:rFonts w:ascii="Bookman Old Style" w:hAnsi="Bookman Old Style" w:cs="Arial Narrow"/>
          <w:i w:val="0"/>
          <w:iCs w:val="0"/>
          <w:sz w:val="22"/>
          <w:szCs w:val="22"/>
        </w:rPr>
        <w:t>Decyzja pozwolenia na użytkowanie</w:t>
      </w:r>
    </w:p>
    <w:p w14:paraId="66A60808" w14:textId="5F2867FA"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color w:val="000000"/>
          <w:sz w:val="22"/>
          <w:szCs w:val="22"/>
        </w:rPr>
        <w:t>Wykonawca zobowiązany jest do przygotowania</w:t>
      </w:r>
      <w:r w:rsidRPr="007869D0">
        <w:rPr>
          <w:rFonts w:ascii="Bookman Old Style" w:hAnsi="Bookman Old Style" w:cs="Arial Narrow"/>
          <w:sz w:val="22"/>
          <w:szCs w:val="22"/>
        </w:rPr>
        <w:t xml:space="preserve"> wszystkich dokumentów </w:t>
      </w:r>
      <w:r w:rsidR="00435320" w:rsidRPr="007869D0">
        <w:rPr>
          <w:rFonts w:ascii="Bookman Old Style" w:hAnsi="Bookman Old Style" w:cs="Arial Narrow"/>
          <w:sz w:val="22"/>
          <w:szCs w:val="22"/>
        </w:rPr>
        <w:t>niezbędnych do</w:t>
      </w:r>
      <w:r w:rsidRPr="007869D0">
        <w:rPr>
          <w:rFonts w:ascii="Bookman Old Style" w:hAnsi="Bookman Old Style" w:cs="Arial Narrow"/>
          <w:sz w:val="22"/>
          <w:szCs w:val="22"/>
        </w:rPr>
        <w:t xml:space="preserve"> uzyskania </w:t>
      </w:r>
      <w:r w:rsidR="006B5B7D" w:rsidRPr="007869D0">
        <w:rPr>
          <w:rFonts w:ascii="Bookman Old Style" w:hAnsi="Bookman Old Style" w:cs="Arial Narrow"/>
          <w:sz w:val="22"/>
          <w:szCs w:val="22"/>
        </w:rPr>
        <w:t xml:space="preserve">przez </w:t>
      </w:r>
      <w:r w:rsidR="00F46F74" w:rsidRPr="007869D0">
        <w:rPr>
          <w:rFonts w:ascii="Bookman Old Style" w:hAnsi="Bookman Old Style" w:cs="Arial Narrow"/>
          <w:sz w:val="22"/>
          <w:szCs w:val="22"/>
        </w:rPr>
        <w:t xml:space="preserve">Wykonawcę ostatecznej Decyzji pozwolenia na użytkowanie wykonanego </w:t>
      </w:r>
      <w:r w:rsidR="00477785">
        <w:rPr>
          <w:rFonts w:ascii="Bookman Old Style" w:hAnsi="Bookman Old Style" w:cs="Arial Narrow"/>
          <w:sz w:val="22"/>
          <w:szCs w:val="22"/>
        </w:rPr>
        <w:t>Przedsięwzięcia</w:t>
      </w:r>
      <w:r w:rsidR="00F46F74" w:rsidRPr="007869D0">
        <w:rPr>
          <w:rFonts w:ascii="Bookman Old Style" w:hAnsi="Bookman Old Style" w:cs="Arial Narrow"/>
          <w:sz w:val="22"/>
          <w:szCs w:val="22"/>
        </w:rPr>
        <w:t>.</w:t>
      </w:r>
      <w:r w:rsidRPr="007869D0">
        <w:rPr>
          <w:rFonts w:ascii="Bookman Old Style" w:hAnsi="Bookman Old Style" w:cs="Arial Narrow"/>
          <w:sz w:val="22"/>
          <w:szCs w:val="22"/>
        </w:rPr>
        <w:t xml:space="preserve"> </w:t>
      </w:r>
    </w:p>
    <w:p w14:paraId="0A8F07EE" w14:textId="66DC47C9"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Wykonawca wykonana wszystkie niezbędne </w:t>
      </w:r>
      <w:r w:rsidR="00F46F74" w:rsidRPr="007869D0">
        <w:rPr>
          <w:rFonts w:ascii="Bookman Old Style" w:hAnsi="Bookman Old Style" w:cs="Arial Narrow"/>
          <w:sz w:val="22"/>
          <w:szCs w:val="22"/>
        </w:rPr>
        <w:t>Roboty</w:t>
      </w:r>
      <w:r w:rsidRPr="007869D0">
        <w:rPr>
          <w:rFonts w:ascii="Bookman Old Style" w:hAnsi="Bookman Old Style" w:cs="Arial Narrow"/>
          <w:sz w:val="22"/>
          <w:szCs w:val="22"/>
        </w:rPr>
        <w:t xml:space="preserve">, które limitują uzyskanie tego </w:t>
      </w:r>
      <w:r w:rsidR="00F46F74" w:rsidRPr="007869D0">
        <w:rPr>
          <w:rFonts w:ascii="Bookman Old Style" w:hAnsi="Bookman Old Style" w:cs="Arial Narrow"/>
          <w:sz w:val="22"/>
          <w:szCs w:val="22"/>
        </w:rPr>
        <w:t>pozwolenia</w:t>
      </w:r>
      <w:r w:rsidRPr="007869D0">
        <w:rPr>
          <w:rFonts w:ascii="Bookman Old Style" w:hAnsi="Bookman Old Style" w:cs="Arial Narrow"/>
          <w:sz w:val="22"/>
          <w:szCs w:val="22"/>
        </w:rPr>
        <w:t>.</w:t>
      </w:r>
    </w:p>
    <w:p w14:paraId="2C2FF3F4"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Wszelkie kary wynikające z nieprawidłowości, o k</w:t>
      </w:r>
      <w:r w:rsidR="00B77CCD" w:rsidRPr="007869D0">
        <w:rPr>
          <w:rFonts w:ascii="Bookman Old Style" w:hAnsi="Bookman Old Style" w:cs="Arial Narrow"/>
          <w:sz w:val="22"/>
          <w:szCs w:val="22"/>
        </w:rPr>
        <w:t>tórych mowa w a</w:t>
      </w:r>
      <w:r w:rsidRPr="007869D0">
        <w:rPr>
          <w:rFonts w:ascii="Bookman Old Style" w:hAnsi="Bookman Old Style" w:cs="Arial Narrow"/>
          <w:sz w:val="22"/>
          <w:szCs w:val="22"/>
        </w:rPr>
        <w:t>rt. 59 Prawa budowlanego nałożone na Zamawiającego, a wynikające z winy lub niedbalstwa Wykonawcy, zostaną przeniesione na Wykonawcę.</w:t>
      </w:r>
    </w:p>
    <w:p w14:paraId="674B8572" w14:textId="77777777" w:rsidR="00F46F74" w:rsidRPr="007869D0" w:rsidRDefault="00F46F74" w:rsidP="00F46F74">
      <w:pPr>
        <w:jc w:val="both"/>
        <w:rPr>
          <w:rFonts w:ascii="Bookman Old Style" w:hAnsi="Bookman Old Style"/>
          <w:sz w:val="22"/>
          <w:szCs w:val="22"/>
        </w:rPr>
      </w:pPr>
      <w:r w:rsidRPr="007869D0">
        <w:rPr>
          <w:rFonts w:ascii="Bookman Old Style" w:hAnsi="Bookman Old Style"/>
          <w:sz w:val="22"/>
          <w:szCs w:val="22"/>
        </w:rPr>
        <w:t xml:space="preserve">Wykonawca Robót zobowiązany jest do pisemnego poinformowania Zamawiającego o zawiadomieniu właściwych organów zgodnie z art. 56 Prawa Budowlanego o zakończeniu budowy i zamiarze przystąpienia do użytkowania oraz dostarczenia stanowiska tych organów. </w:t>
      </w:r>
    </w:p>
    <w:p w14:paraId="06CC50FC" w14:textId="459CD3DC" w:rsidR="00F46F74" w:rsidRPr="007869D0" w:rsidRDefault="00F46F74" w:rsidP="00F46F74">
      <w:pPr>
        <w:jc w:val="both"/>
        <w:rPr>
          <w:rFonts w:ascii="Bookman Old Style" w:hAnsi="Bookman Old Style" w:cs="Arial Narrow"/>
          <w:color w:val="000000"/>
          <w:sz w:val="22"/>
          <w:szCs w:val="22"/>
        </w:rPr>
      </w:pPr>
      <w:r w:rsidRPr="007869D0">
        <w:rPr>
          <w:rFonts w:ascii="Bookman Old Style" w:hAnsi="Bookman Old Style"/>
          <w:sz w:val="22"/>
          <w:szCs w:val="22"/>
        </w:rPr>
        <w:t xml:space="preserve">Powyższe warunkuje </w:t>
      </w:r>
      <w:r w:rsidR="00B5576A" w:rsidRPr="007869D0">
        <w:rPr>
          <w:rFonts w:ascii="Bookman Old Style" w:hAnsi="Bookman Old Style"/>
          <w:sz w:val="22"/>
          <w:szCs w:val="22"/>
        </w:rPr>
        <w:t xml:space="preserve">zgłoszenie robót do odbioru końcowego oraz złożenia wniosku o </w:t>
      </w:r>
      <w:r w:rsidRPr="007869D0">
        <w:rPr>
          <w:rFonts w:ascii="Bookman Old Style" w:hAnsi="Bookman Old Style"/>
          <w:sz w:val="22"/>
          <w:szCs w:val="22"/>
        </w:rPr>
        <w:t xml:space="preserve">wydanie Świadectwa Przejęcia. Zamawiający wystawi Świadectwo Przejęcia </w:t>
      </w:r>
      <w:r w:rsidR="00B5576A" w:rsidRPr="007869D0">
        <w:rPr>
          <w:rFonts w:ascii="Bookman Old Style" w:hAnsi="Bookman Old Style"/>
          <w:sz w:val="22"/>
          <w:szCs w:val="22"/>
        </w:rPr>
        <w:t>na warunkach określonych w Kontrakcie.</w:t>
      </w:r>
    </w:p>
    <w:p w14:paraId="43BA5618" w14:textId="22D976E1" w:rsidR="005F36C7" w:rsidRPr="007869D0" w:rsidRDefault="005F36C7" w:rsidP="006F69D3">
      <w:pPr>
        <w:jc w:val="both"/>
        <w:rPr>
          <w:rFonts w:ascii="Bookman Old Style" w:hAnsi="Bookman Old Style" w:cs="Arial Narrow"/>
          <w:color w:val="000000"/>
          <w:sz w:val="22"/>
          <w:szCs w:val="22"/>
        </w:rPr>
      </w:pPr>
    </w:p>
    <w:p w14:paraId="5E85B5E0" w14:textId="77777777" w:rsidR="005F36C7" w:rsidRPr="007869D0" w:rsidRDefault="005F36C7" w:rsidP="006F69D3">
      <w:pPr>
        <w:pStyle w:val="Nagwek3"/>
        <w:widowControl/>
        <w:numPr>
          <w:ilvl w:val="2"/>
          <w:numId w:val="0"/>
        </w:numPr>
        <w:tabs>
          <w:tab w:val="num" w:pos="720"/>
        </w:tabs>
        <w:spacing w:after="0"/>
        <w:ind w:left="720" w:hanging="720"/>
        <w:jc w:val="both"/>
        <w:rPr>
          <w:rFonts w:ascii="Bookman Old Style" w:hAnsi="Bookman Old Style" w:cs="Arial Narrow"/>
          <w:i w:val="0"/>
          <w:iCs w:val="0"/>
          <w:sz w:val="22"/>
          <w:szCs w:val="22"/>
        </w:rPr>
      </w:pPr>
      <w:bookmarkStart w:id="213" w:name="_Toc352153656"/>
      <w:r w:rsidRPr="007869D0">
        <w:rPr>
          <w:rFonts w:ascii="Bookman Old Style" w:hAnsi="Bookman Old Style" w:cs="Arial Narrow"/>
          <w:i w:val="0"/>
          <w:iCs w:val="0"/>
          <w:sz w:val="22"/>
          <w:szCs w:val="22"/>
        </w:rPr>
        <w:t>8.5.</w:t>
      </w:r>
      <w:r w:rsidRPr="007869D0">
        <w:rPr>
          <w:rFonts w:ascii="Bookman Old Style" w:hAnsi="Bookman Old Style" w:cs="Arial Narrow"/>
          <w:i w:val="0"/>
          <w:iCs w:val="0"/>
          <w:sz w:val="22"/>
          <w:szCs w:val="22"/>
        </w:rPr>
        <w:tab/>
        <w:t>Odbiór ostateczny</w:t>
      </w:r>
      <w:bookmarkEnd w:id="212"/>
      <w:bookmarkEnd w:id="213"/>
    </w:p>
    <w:p w14:paraId="4A9F4670"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Odbioru ostatecznego Robót dokona Komisja odbiorowa, w skład, której wchodzić będzie przedstawiciel Zamawiającego, Wykonawca oraz inne osoby powołane do udziału w próbach przez Zamawiającego i/lub, których udział w odbiorze jest wymagany przepisami.</w:t>
      </w:r>
    </w:p>
    <w:p w14:paraId="5B5E1E63"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Odbiór ostateczny dokonany będzie przed końcem okresu zgłaszania wad.</w:t>
      </w:r>
    </w:p>
    <w:p w14:paraId="44C0A4CA"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Protokół z odbioru ostatecznego stanowi podstawę wystawienia przez Inżyniera Świadectwa Wykonania.</w:t>
      </w:r>
    </w:p>
    <w:p w14:paraId="2D7EB7A5"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Do odbioru ostatecznego Wykonawca przygotuje następujące dokumenty:</w:t>
      </w:r>
    </w:p>
    <w:p w14:paraId="7157FBBF" w14:textId="77777777" w:rsidR="005F36C7" w:rsidRPr="007869D0" w:rsidRDefault="00031135" w:rsidP="006F69D3">
      <w:pPr>
        <w:pStyle w:val="Punktowanie1Znak"/>
        <w:spacing w:after="0"/>
        <w:rPr>
          <w:rFonts w:ascii="Bookman Old Style" w:hAnsi="Bookman Old Style" w:cs="Arial Narrow"/>
          <w:sz w:val="22"/>
          <w:szCs w:val="22"/>
        </w:rPr>
      </w:pPr>
      <w:r w:rsidRPr="007869D0">
        <w:rPr>
          <w:rFonts w:ascii="Bookman Old Style" w:hAnsi="Bookman Old Style" w:cs="Arial Narrow"/>
          <w:sz w:val="22"/>
          <w:szCs w:val="22"/>
        </w:rPr>
        <w:t>K</w:t>
      </w:r>
      <w:r w:rsidR="005F36C7" w:rsidRPr="007869D0">
        <w:rPr>
          <w:rFonts w:ascii="Bookman Old Style" w:hAnsi="Bookman Old Style" w:cs="Arial Narrow"/>
          <w:sz w:val="22"/>
          <w:szCs w:val="22"/>
        </w:rPr>
        <w:t>ontrakt,</w:t>
      </w:r>
    </w:p>
    <w:p w14:paraId="5761C12D" w14:textId="77777777" w:rsidR="005F36C7" w:rsidRPr="007869D0" w:rsidRDefault="005F36C7" w:rsidP="006F69D3">
      <w:pPr>
        <w:pStyle w:val="Punktowanie1Znak"/>
        <w:spacing w:after="0"/>
        <w:rPr>
          <w:rFonts w:ascii="Bookman Old Style" w:hAnsi="Bookman Old Style" w:cs="Arial Narrow"/>
          <w:sz w:val="22"/>
          <w:szCs w:val="22"/>
        </w:rPr>
      </w:pPr>
      <w:r w:rsidRPr="007869D0">
        <w:rPr>
          <w:rFonts w:ascii="Bookman Old Style" w:hAnsi="Bookman Old Style" w:cs="Arial Narrow"/>
          <w:sz w:val="22"/>
          <w:szCs w:val="22"/>
        </w:rPr>
        <w:t>protokoły odbioru końcowego obiektów i robót,</w:t>
      </w:r>
    </w:p>
    <w:p w14:paraId="5C3CBFAD" w14:textId="77777777" w:rsidR="005F36C7" w:rsidRPr="007869D0" w:rsidRDefault="005F36C7" w:rsidP="006F69D3">
      <w:pPr>
        <w:pStyle w:val="Punktowanie1Znak"/>
        <w:spacing w:after="0"/>
        <w:rPr>
          <w:rFonts w:ascii="Bookman Old Style" w:hAnsi="Bookman Old Style" w:cs="Arial Narrow"/>
          <w:sz w:val="22"/>
          <w:szCs w:val="22"/>
        </w:rPr>
      </w:pPr>
      <w:r w:rsidRPr="007869D0">
        <w:rPr>
          <w:rFonts w:ascii="Bookman Old Style" w:hAnsi="Bookman Old Style" w:cs="Arial Narrow"/>
          <w:sz w:val="22"/>
          <w:szCs w:val="22"/>
        </w:rPr>
        <w:t>dokumenty potwierdzające usunięcie wad zgłoszonych w trakcie odbioru końcowego każdego z</w:t>
      </w:r>
      <w:r w:rsidR="00D17880" w:rsidRPr="007869D0">
        <w:rPr>
          <w:rFonts w:ascii="Bookman Old Style" w:hAnsi="Bookman Old Style" w:cs="Arial Narrow"/>
          <w:sz w:val="22"/>
          <w:szCs w:val="22"/>
        </w:rPr>
        <w:t> </w:t>
      </w:r>
      <w:r w:rsidRPr="007869D0">
        <w:rPr>
          <w:rFonts w:ascii="Bookman Old Style" w:hAnsi="Bookman Old Style" w:cs="Arial Narrow"/>
          <w:sz w:val="22"/>
          <w:szCs w:val="22"/>
        </w:rPr>
        <w:t>obiektów (jeżeli były zgłoszone),</w:t>
      </w:r>
    </w:p>
    <w:p w14:paraId="21923202" w14:textId="77777777" w:rsidR="005F36C7" w:rsidRPr="007869D0" w:rsidRDefault="005F36C7" w:rsidP="006F69D3">
      <w:pPr>
        <w:pStyle w:val="Punktowanie1Znak"/>
        <w:spacing w:after="0"/>
        <w:rPr>
          <w:rFonts w:ascii="Bookman Old Style" w:hAnsi="Bookman Old Style" w:cs="Arial Narrow"/>
          <w:sz w:val="22"/>
          <w:szCs w:val="22"/>
        </w:rPr>
      </w:pPr>
      <w:r w:rsidRPr="007869D0">
        <w:rPr>
          <w:rFonts w:ascii="Bookman Old Style" w:hAnsi="Bookman Old Style" w:cs="Arial Narrow"/>
          <w:sz w:val="22"/>
          <w:szCs w:val="22"/>
        </w:rPr>
        <w:t>dokumenty dotyczące wad zgłoszonych w „okresie zgłaszania wad” oraz potwierdzenia usunięcia tych wad,</w:t>
      </w:r>
    </w:p>
    <w:p w14:paraId="00952842" w14:textId="460D4CE0" w:rsidR="005F36C7" w:rsidRPr="007869D0" w:rsidRDefault="005F36C7" w:rsidP="006F69D3">
      <w:pPr>
        <w:pStyle w:val="Punktowanie1Znak"/>
        <w:spacing w:after="0"/>
        <w:rPr>
          <w:rFonts w:ascii="Bookman Old Style" w:hAnsi="Bookman Old Style" w:cs="Arial Narrow"/>
          <w:sz w:val="22"/>
          <w:szCs w:val="22"/>
        </w:rPr>
      </w:pPr>
      <w:r w:rsidRPr="007869D0">
        <w:rPr>
          <w:rFonts w:ascii="Bookman Old Style" w:hAnsi="Bookman Old Style" w:cs="Arial Narrow"/>
          <w:sz w:val="22"/>
          <w:szCs w:val="22"/>
        </w:rPr>
        <w:t>innych dokumentów niezbędnych do pr</w:t>
      </w:r>
      <w:r w:rsidR="00435320" w:rsidRPr="007869D0">
        <w:rPr>
          <w:rFonts w:ascii="Bookman Old Style" w:hAnsi="Bookman Old Style" w:cs="Arial Narrow"/>
          <w:sz w:val="22"/>
          <w:szCs w:val="22"/>
        </w:rPr>
        <w:t>zeprowadzenia czynności odbioru, w tym zaktualizowanej dokumentacji powykonawczej w związku z usuwaniem wad przez Wykonawcę.</w:t>
      </w:r>
    </w:p>
    <w:p w14:paraId="753621EC"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Z odbioru </w:t>
      </w:r>
      <w:r w:rsidR="00031135" w:rsidRPr="007869D0">
        <w:rPr>
          <w:rFonts w:ascii="Bookman Old Style" w:hAnsi="Bookman Old Style" w:cs="Arial Narrow"/>
          <w:sz w:val="22"/>
          <w:szCs w:val="22"/>
        </w:rPr>
        <w:t>K</w:t>
      </w:r>
      <w:r w:rsidRPr="007869D0">
        <w:rPr>
          <w:rFonts w:ascii="Bookman Old Style" w:hAnsi="Bookman Old Style" w:cs="Arial Narrow"/>
          <w:sz w:val="22"/>
          <w:szCs w:val="22"/>
        </w:rPr>
        <w:t xml:space="preserve">omisja sporządzi protokół opracowany według wzoru ustalonego przez </w:t>
      </w:r>
      <w:r w:rsidR="00031135" w:rsidRPr="007869D0">
        <w:rPr>
          <w:rFonts w:ascii="Bookman Old Style" w:hAnsi="Bookman Old Style" w:cs="Arial Narrow"/>
          <w:sz w:val="22"/>
          <w:szCs w:val="22"/>
        </w:rPr>
        <w:t>Zamawiającego</w:t>
      </w:r>
      <w:r w:rsidRPr="007869D0">
        <w:rPr>
          <w:rFonts w:ascii="Bookman Old Style" w:hAnsi="Bookman Old Style" w:cs="Arial Narrow"/>
          <w:sz w:val="22"/>
          <w:szCs w:val="22"/>
        </w:rPr>
        <w:t>.</w:t>
      </w:r>
    </w:p>
    <w:p w14:paraId="38C0528C" w14:textId="77777777" w:rsidR="00031135" w:rsidRPr="007869D0" w:rsidRDefault="00031135" w:rsidP="006F69D3">
      <w:pPr>
        <w:jc w:val="both"/>
        <w:rPr>
          <w:rFonts w:ascii="Bookman Old Style" w:hAnsi="Bookman Old Style" w:cs="Arial Narrow"/>
          <w:sz w:val="22"/>
          <w:szCs w:val="22"/>
        </w:rPr>
      </w:pPr>
    </w:p>
    <w:p w14:paraId="452B94F5" w14:textId="77777777" w:rsidR="005F36C7" w:rsidRPr="007869D0" w:rsidRDefault="005F36C7" w:rsidP="006F69D3">
      <w:pPr>
        <w:pStyle w:val="Nagwek3"/>
        <w:widowControl/>
        <w:numPr>
          <w:ilvl w:val="2"/>
          <w:numId w:val="0"/>
        </w:numPr>
        <w:tabs>
          <w:tab w:val="num" w:pos="720"/>
        </w:tabs>
        <w:spacing w:after="0"/>
        <w:ind w:left="720" w:hanging="720"/>
        <w:jc w:val="both"/>
        <w:rPr>
          <w:rFonts w:ascii="Bookman Old Style" w:hAnsi="Bookman Old Style" w:cs="Arial Narrow"/>
          <w:i w:val="0"/>
          <w:iCs w:val="0"/>
          <w:sz w:val="22"/>
          <w:szCs w:val="22"/>
        </w:rPr>
      </w:pPr>
      <w:bookmarkStart w:id="214" w:name="_Toc238580472"/>
      <w:bookmarkStart w:id="215" w:name="_Toc352153657"/>
      <w:r w:rsidRPr="007869D0">
        <w:rPr>
          <w:rFonts w:ascii="Bookman Old Style" w:hAnsi="Bookman Old Style" w:cs="Arial Narrow"/>
          <w:i w:val="0"/>
          <w:iCs w:val="0"/>
          <w:sz w:val="22"/>
          <w:szCs w:val="22"/>
        </w:rPr>
        <w:lastRenderedPageBreak/>
        <w:t>8.6.</w:t>
      </w:r>
      <w:r w:rsidRPr="007869D0">
        <w:rPr>
          <w:rFonts w:ascii="Bookman Old Style" w:hAnsi="Bookman Old Style" w:cs="Arial Narrow"/>
          <w:i w:val="0"/>
          <w:iCs w:val="0"/>
          <w:sz w:val="22"/>
          <w:szCs w:val="22"/>
        </w:rPr>
        <w:tab/>
        <w:t>Przeglądy w okresie zgłaszania wad</w:t>
      </w:r>
      <w:bookmarkEnd w:id="214"/>
      <w:bookmarkEnd w:id="215"/>
    </w:p>
    <w:p w14:paraId="33FE5B83"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Przeglądy w okresie zgłaszania wad polegają na ocenie wykonanych Robót związanych z usunięciem wad, zaległych elementów Robót i zaległych prób końcowych stwierdzonych przy odbiorze końcowym lub ewentualnych wad zaistniałych w okresie zgłaszania wad. Terminy przeglądów zostaną ustalone pomiędzy stronami i wpisane do protokołu odbioru końcowego.</w:t>
      </w:r>
    </w:p>
    <w:p w14:paraId="400988A2" w14:textId="75BC6701" w:rsidR="00C936E6" w:rsidRPr="007869D0" w:rsidRDefault="00C936E6" w:rsidP="006F69D3">
      <w:pPr>
        <w:jc w:val="both"/>
        <w:rPr>
          <w:rFonts w:ascii="Bookman Old Style" w:hAnsi="Bookman Old Style" w:cs="Arial Narrow"/>
          <w:sz w:val="22"/>
          <w:szCs w:val="22"/>
        </w:rPr>
      </w:pPr>
      <w:r w:rsidRPr="007869D0">
        <w:rPr>
          <w:rFonts w:ascii="Bookman Old Style" w:hAnsi="Bookman Old Style" w:cs="Arial Narrow"/>
          <w:sz w:val="22"/>
          <w:szCs w:val="22"/>
        </w:rPr>
        <w:t>Wykonawca będzie także pełnił swoje obowiązki i wykonywał wszelkie czynności zapisane w Gwarancji</w:t>
      </w:r>
      <w:r w:rsidR="00D17880" w:rsidRPr="007869D0">
        <w:rPr>
          <w:rFonts w:ascii="Bookman Old Style" w:hAnsi="Bookman Old Style" w:cs="Arial Narrow"/>
          <w:sz w:val="22"/>
          <w:szCs w:val="22"/>
        </w:rPr>
        <w:t xml:space="preserve"> </w:t>
      </w:r>
      <w:r w:rsidR="0027615E">
        <w:rPr>
          <w:rFonts w:ascii="Bookman Old Style" w:hAnsi="Bookman Old Style" w:cs="Arial Narrow"/>
          <w:sz w:val="22"/>
          <w:szCs w:val="22"/>
        </w:rPr>
        <w:t>Jakości.</w:t>
      </w:r>
    </w:p>
    <w:p w14:paraId="48CB72BD" w14:textId="77777777" w:rsidR="005F36C7" w:rsidRPr="007869D0" w:rsidRDefault="005F36C7" w:rsidP="006F69D3">
      <w:pPr>
        <w:pStyle w:val="p27"/>
        <w:widowControl/>
        <w:tabs>
          <w:tab w:val="clear" w:pos="720"/>
        </w:tabs>
        <w:spacing w:line="240" w:lineRule="auto"/>
        <w:rPr>
          <w:rFonts w:ascii="Bookman Old Style" w:hAnsi="Bookman Old Style" w:cs="Arial Narrow"/>
          <w:sz w:val="22"/>
          <w:szCs w:val="22"/>
        </w:rPr>
      </w:pPr>
    </w:p>
    <w:p w14:paraId="3FFD85DE" w14:textId="77777777" w:rsidR="005F36C7" w:rsidRPr="007869D0" w:rsidRDefault="005F36C7" w:rsidP="006F69D3">
      <w:pPr>
        <w:pStyle w:val="p27"/>
        <w:widowControl/>
        <w:tabs>
          <w:tab w:val="clear" w:pos="720"/>
        </w:tabs>
        <w:spacing w:line="240" w:lineRule="auto"/>
        <w:rPr>
          <w:rFonts w:ascii="Bookman Old Style" w:hAnsi="Bookman Old Style" w:cs="Arial Narrow"/>
          <w:sz w:val="22"/>
          <w:szCs w:val="22"/>
        </w:rPr>
      </w:pPr>
    </w:p>
    <w:p w14:paraId="7C055AE1" w14:textId="77777777" w:rsidR="005F36C7" w:rsidRPr="007869D0" w:rsidRDefault="005F36C7" w:rsidP="006F69D3">
      <w:pPr>
        <w:pStyle w:val="Nagwek1"/>
        <w:spacing w:after="0"/>
        <w:rPr>
          <w:rFonts w:ascii="Bookman Old Style" w:hAnsi="Bookman Old Style" w:cs="Arial Narrow"/>
          <w:sz w:val="22"/>
          <w:szCs w:val="22"/>
        </w:rPr>
      </w:pPr>
      <w:bookmarkStart w:id="216" w:name="_Toc352153658"/>
      <w:r w:rsidRPr="007869D0">
        <w:rPr>
          <w:rFonts w:ascii="Bookman Old Style" w:hAnsi="Bookman Old Style" w:cs="Arial Narrow"/>
          <w:sz w:val="22"/>
          <w:szCs w:val="22"/>
        </w:rPr>
        <w:t>9.</w:t>
      </w:r>
      <w:r w:rsidRPr="007869D0">
        <w:rPr>
          <w:rFonts w:ascii="Bookman Old Style" w:hAnsi="Bookman Old Style" w:cs="Arial Narrow"/>
          <w:sz w:val="22"/>
          <w:szCs w:val="22"/>
        </w:rPr>
        <w:tab/>
        <w:t>PODSTAWA PŁATNOŚCI</w:t>
      </w:r>
      <w:bookmarkEnd w:id="216"/>
    </w:p>
    <w:p w14:paraId="747C63A5" w14:textId="77777777" w:rsidR="005F36C7" w:rsidRPr="007869D0" w:rsidRDefault="005F36C7" w:rsidP="006F69D3">
      <w:pPr>
        <w:pStyle w:val="Nagwek2"/>
        <w:spacing w:after="0"/>
        <w:rPr>
          <w:rFonts w:ascii="Bookman Old Style" w:hAnsi="Bookman Old Style" w:cs="Arial Narrow"/>
          <w:sz w:val="22"/>
          <w:szCs w:val="22"/>
        </w:rPr>
      </w:pPr>
      <w:bookmarkStart w:id="217" w:name="_Toc352153659"/>
      <w:r w:rsidRPr="007869D0">
        <w:rPr>
          <w:rFonts w:ascii="Bookman Old Style" w:hAnsi="Bookman Old Style" w:cs="Arial Narrow"/>
          <w:sz w:val="22"/>
          <w:szCs w:val="22"/>
        </w:rPr>
        <w:t>9.1.</w:t>
      </w:r>
      <w:r w:rsidRPr="007869D0">
        <w:rPr>
          <w:rFonts w:ascii="Bookman Old Style" w:hAnsi="Bookman Old Style" w:cs="Arial Narrow"/>
          <w:sz w:val="22"/>
          <w:szCs w:val="22"/>
        </w:rPr>
        <w:tab/>
        <w:t>Ustalenia ogólne</w:t>
      </w:r>
      <w:bookmarkEnd w:id="217"/>
    </w:p>
    <w:p w14:paraId="63079F29" w14:textId="77777777" w:rsidR="005F36C7" w:rsidRPr="007869D0" w:rsidRDefault="005F36C7" w:rsidP="006F69D3">
      <w:pPr>
        <w:pStyle w:val="Tekstpodstawowy"/>
        <w:rPr>
          <w:rFonts w:ascii="Bookman Old Style" w:hAnsi="Bookman Old Style" w:cs="Arial Narrow"/>
          <w:sz w:val="22"/>
          <w:szCs w:val="22"/>
        </w:rPr>
      </w:pPr>
      <w:r w:rsidRPr="007869D0">
        <w:rPr>
          <w:rFonts w:ascii="Bookman Old Style" w:hAnsi="Bookman Old Style" w:cs="Arial Narrow"/>
          <w:sz w:val="22"/>
          <w:szCs w:val="22"/>
        </w:rPr>
        <w:t xml:space="preserve">Płatności za wszystkie pozycje Robót zostaną dokonane </w:t>
      </w:r>
      <w:r w:rsidRPr="007869D0">
        <w:rPr>
          <w:rFonts w:ascii="Bookman Old Style" w:hAnsi="Bookman Old Style" w:cs="Arial Narrow"/>
          <w:color w:val="000000"/>
          <w:sz w:val="22"/>
          <w:szCs w:val="22"/>
        </w:rPr>
        <w:t xml:space="preserve">zgodnie z </w:t>
      </w:r>
      <w:r w:rsidRPr="007869D0">
        <w:rPr>
          <w:rFonts w:ascii="Bookman Old Style" w:hAnsi="Bookman Old Style" w:cs="Arial Narrow"/>
          <w:sz w:val="22"/>
          <w:szCs w:val="22"/>
        </w:rPr>
        <w:t>Kontrakt</w:t>
      </w:r>
      <w:r w:rsidR="00791189" w:rsidRPr="007869D0">
        <w:rPr>
          <w:rFonts w:ascii="Bookman Old Style" w:hAnsi="Bookman Old Style" w:cs="Arial Narrow"/>
          <w:sz w:val="22"/>
          <w:szCs w:val="22"/>
        </w:rPr>
        <w:t>em</w:t>
      </w:r>
      <w:r w:rsidRPr="007869D0">
        <w:rPr>
          <w:rFonts w:ascii="Bookman Old Style" w:hAnsi="Bookman Old Style" w:cs="Arial Narrow"/>
          <w:sz w:val="22"/>
          <w:szCs w:val="22"/>
        </w:rPr>
        <w:t xml:space="preserve"> na podstawie ustalonej </w:t>
      </w:r>
      <w:r w:rsidR="00791189" w:rsidRPr="007869D0">
        <w:rPr>
          <w:rFonts w:ascii="Bookman Old Style" w:hAnsi="Bookman Old Style" w:cs="Arial Narrow"/>
          <w:sz w:val="22"/>
          <w:szCs w:val="22"/>
        </w:rPr>
        <w:t>c</w:t>
      </w:r>
      <w:r w:rsidRPr="007869D0">
        <w:rPr>
          <w:rFonts w:ascii="Bookman Old Style" w:hAnsi="Bookman Old Style" w:cs="Arial Narrow"/>
          <w:sz w:val="22"/>
          <w:szCs w:val="22"/>
        </w:rPr>
        <w:t xml:space="preserve">eny </w:t>
      </w:r>
      <w:r w:rsidR="00791189" w:rsidRPr="007869D0">
        <w:rPr>
          <w:rFonts w:ascii="Bookman Old Style" w:hAnsi="Bookman Old Style" w:cs="Arial Narrow"/>
          <w:sz w:val="22"/>
          <w:szCs w:val="22"/>
        </w:rPr>
        <w:t>ofertowej Wykonawcy</w:t>
      </w:r>
      <w:r w:rsidRPr="007869D0">
        <w:rPr>
          <w:rFonts w:ascii="Bookman Old Style" w:hAnsi="Bookman Old Style" w:cs="Arial Narrow"/>
          <w:sz w:val="22"/>
          <w:szCs w:val="22"/>
        </w:rPr>
        <w:t>.</w:t>
      </w:r>
    </w:p>
    <w:p w14:paraId="3671C93A" w14:textId="24AF4329"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Kwota ryczałtowa danej pozycji winna uwzględniać wszystkie materiały, czynności, wymagania i</w:t>
      </w:r>
      <w:r w:rsidR="00D17880" w:rsidRPr="007869D0">
        <w:rPr>
          <w:rFonts w:ascii="Bookman Old Style" w:hAnsi="Bookman Old Style" w:cs="Arial Narrow"/>
          <w:sz w:val="22"/>
          <w:szCs w:val="22"/>
        </w:rPr>
        <w:t> </w:t>
      </w:r>
      <w:r w:rsidRPr="007869D0">
        <w:rPr>
          <w:rFonts w:ascii="Bookman Old Style" w:hAnsi="Bookman Old Style" w:cs="Arial Narrow"/>
          <w:sz w:val="22"/>
          <w:szCs w:val="22"/>
        </w:rPr>
        <w:t xml:space="preserve">badania niezbędne do właściwego wykonania i odbioru Robót wycenionych w danej pozycji bez względu na to, czy zostało to szczegółowo wymienione w </w:t>
      </w:r>
      <w:r w:rsidR="00791189" w:rsidRPr="007869D0">
        <w:rPr>
          <w:rFonts w:ascii="Bookman Old Style" w:hAnsi="Bookman Old Style" w:cs="Arial Narrow"/>
          <w:sz w:val="22"/>
          <w:szCs w:val="22"/>
        </w:rPr>
        <w:t>OPZ z załącznikami (</w:t>
      </w:r>
      <w:r w:rsidR="00B43B1B" w:rsidRPr="007869D0">
        <w:rPr>
          <w:rFonts w:ascii="Bookman Old Style" w:hAnsi="Bookman Old Style" w:cs="Arial Narrow"/>
          <w:sz w:val="22"/>
          <w:szCs w:val="22"/>
        </w:rPr>
        <w:t>Część II</w:t>
      </w:r>
      <w:r w:rsidR="00B5576A" w:rsidRPr="007869D0">
        <w:rPr>
          <w:rFonts w:ascii="Bookman Old Style" w:hAnsi="Bookman Old Style" w:cs="Arial Narrow"/>
          <w:sz w:val="22"/>
          <w:szCs w:val="22"/>
        </w:rPr>
        <w:t>.</w:t>
      </w:r>
      <w:r w:rsidR="00B43B1B" w:rsidRPr="007869D0">
        <w:rPr>
          <w:rFonts w:ascii="Bookman Old Style" w:hAnsi="Bookman Old Style" w:cs="Arial Narrow"/>
          <w:sz w:val="22"/>
          <w:szCs w:val="22"/>
        </w:rPr>
        <w:t xml:space="preserve"> do SIWZ</w:t>
      </w:r>
      <w:r w:rsidR="00791189" w:rsidRPr="007869D0">
        <w:rPr>
          <w:rFonts w:ascii="Bookman Old Style" w:hAnsi="Bookman Old Style" w:cs="Arial Narrow"/>
          <w:sz w:val="22"/>
          <w:szCs w:val="22"/>
        </w:rPr>
        <w:t>)</w:t>
      </w:r>
      <w:r w:rsidRPr="007869D0">
        <w:rPr>
          <w:rFonts w:ascii="Bookman Old Style" w:hAnsi="Bookman Old Style" w:cs="Arial Narrow"/>
          <w:sz w:val="22"/>
          <w:szCs w:val="22"/>
        </w:rPr>
        <w:t xml:space="preserve"> i</w:t>
      </w:r>
      <w:r w:rsidR="00D17880" w:rsidRPr="007869D0">
        <w:rPr>
          <w:rFonts w:ascii="Bookman Old Style" w:hAnsi="Bookman Old Style" w:cs="Arial Narrow"/>
          <w:sz w:val="22"/>
          <w:szCs w:val="22"/>
        </w:rPr>
        <w:t> </w:t>
      </w:r>
      <w:r w:rsidRPr="007869D0">
        <w:rPr>
          <w:rFonts w:ascii="Bookman Old Style" w:hAnsi="Bookman Old Style" w:cs="Arial Narrow"/>
          <w:sz w:val="22"/>
          <w:szCs w:val="22"/>
        </w:rPr>
        <w:t>w</w:t>
      </w:r>
      <w:r w:rsidR="00D17880" w:rsidRPr="007869D0">
        <w:rPr>
          <w:rFonts w:ascii="Bookman Old Style" w:hAnsi="Bookman Old Style" w:cs="Arial Narrow"/>
          <w:sz w:val="22"/>
          <w:szCs w:val="22"/>
        </w:rPr>
        <w:t> </w:t>
      </w:r>
      <w:r w:rsidR="00791189" w:rsidRPr="007869D0">
        <w:rPr>
          <w:rFonts w:ascii="Bookman Old Style" w:hAnsi="Bookman Old Style" w:cs="Arial Narrow"/>
          <w:noProof/>
          <w:kern w:val="28"/>
          <w:sz w:val="22"/>
          <w:szCs w:val="22"/>
        </w:rPr>
        <w:t>ofercie Wykonawcy</w:t>
      </w:r>
      <w:r w:rsidRPr="007869D0">
        <w:rPr>
          <w:rFonts w:ascii="Bookman Old Style" w:hAnsi="Bookman Old Style" w:cs="Arial Narrow"/>
          <w:noProof/>
          <w:kern w:val="28"/>
          <w:sz w:val="22"/>
          <w:szCs w:val="22"/>
        </w:rPr>
        <w:t>,</w:t>
      </w:r>
      <w:r w:rsidRPr="007869D0">
        <w:rPr>
          <w:rFonts w:ascii="Bookman Old Style" w:hAnsi="Bookman Old Style" w:cs="Arial Narrow"/>
          <w:sz w:val="22"/>
          <w:szCs w:val="22"/>
        </w:rPr>
        <w:t xml:space="preserve"> czy też nie.</w:t>
      </w:r>
    </w:p>
    <w:p w14:paraId="46418E09" w14:textId="77777777" w:rsidR="005F36C7" w:rsidRPr="007869D0" w:rsidRDefault="005F36C7" w:rsidP="006F69D3">
      <w:pPr>
        <w:pStyle w:val="Tekstpodstawowy"/>
        <w:widowControl/>
        <w:rPr>
          <w:rFonts w:ascii="Bookman Old Style" w:hAnsi="Bookman Old Style" w:cs="Arial Narrow"/>
          <w:sz w:val="22"/>
          <w:szCs w:val="22"/>
        </w:rPr>
      </w:pPr>
    </w:p>
    <w:p w14:paraId="5BF2D28C" w14:textId="77777777" w:rsidR="005F36C7" w:rsidRPr="007869D0" w:rsidRDefault="005F36C7" w:rsidP="006F69D3">
      <w:pPr>
        <w:pStyle w:val="Nagwek2"/>
        <w:tabs>
          <w:tab w:val="num" w:pos="576"/>
        </w:tabs>
        <w:spacing w:after="0"/>
        <w:rPr>
          <w:rFonts w:ascii="Bookman Old Style" w:hAnsi="Bookman Old Style" w:cs="Arial Narrow"/>
          <w:sz w:val="22"/>
          <w:szCs w:val="22"/>
        </w:rPr>
      </w:pPr>
      <w:bookmarkStart w:id="218" w:name="_Toc238580475"/>
      <w:bookmarkStart w:id="219" w:name="_Toc352153660"/>
      <w:r w:rsidRPr="007869D0">
        <w:rPr>
          <w:rFonts w:ascii="Bookman Old Style" w:hAnsi="Bookman Old Style" w:cs="Arial Narrow"/>
          <w:sz w:val="22"/>
          <w:szCs w:val="22"/>
        </w:rPr>
        <w:t>9.2.</w:t>
      </w:r>
      <w:r w:rsidRPr="007869D0">
        <w:rPr>
          <w:rFonts w:ascii="Bookman Old Style" w:hAnsi="Bookman Old Style" w:cs="Arial Narrow"/>
          <w:sz w:val="22"/>
          <w:szCs w:val="22"/>
        </w:rPr>
        <w:tab/>
        <w:t>Cena Ryczałtowa</w:t>
      </w:r>
      <w:bookmarkEnd w:id="218"/>
      <w:bookmarkEnd w:id="219"/>
    </w:p>
    <w:p w14:paraId="0D84388D"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Cena ryczałtowa zaproponowana przez </w:t>
      </w:r>
      <w:r w:rsidR="00791189" w:rsidRPr="007869D0">
        <w:rPr>
          <w:rFonts w:ascii="Bookman Old Style" w:hAnsi="Bookman Old Style" w:cs="Arial Narrow"/>
          <w:sz w:val="22"/>
          <w:szCs w:val="22"/>
        </w:rPr>
        <w:t xml:space="preserve">Wykonawcę w ofercie </w:t>
      </w:r>
      <w:r w:rsidRPr="007869D0">
        <w:rPr>
          <w:rFonts w:ascii="Bookman Old Style" w:hAnsi="Bookman Old Style" w:cs="Arial Narrow"/>
          <w:sz w:val="22"/>
          <w:szCs w:val="22"/>
        </w:rPr>
        <w:t>jest ostateczna i wyklucza możliwość żądania dodatkowej zapłaty za wykonane Roboty.</w:t>
      </w:r>
    </w:p>
    <w:p w14:paraId="247A3E15" w14:textId="77777777" w:rsidR="005F36C7" w:rsidRPr="007869D0" w:rsidRDefault="005F36C7" w:rsidP="006F69D3">
      <w:pPr>
        <w:jc w:val="both"/>
        <w:rPr>
          <w:rFonts w:ascii="Bookman Old Style" w:hAnsi="Bookman Old Style" w:cs="Arial Narrow"/>
          <w:sz w:val="22"/>
          <w:szCs w:val="22"/>
        </w:rPr>
      </w:pPr>
    </w:p>
    <w:p w14:paraId="00AC82B3" w14:textId="77777777" w:rsidR="005F36C7" w:rsidRPr="007869D0" w:rsidRDefault="005F36C7" w:rsidP="006F69D3">
      <w:pPr>
        <w:jc w:val="both"/>
        <w:rPr>
          <w:rFonts w:ascii="Bookman Old Style" w:hAnsi="Bookman Old Style" w:cs="Arial Narrow"/>
          <w:sz w:val="22"/>
          <w:szCs w:val="22"/>
          <w:u w:val="single"/>
        </w:rPr>
      </w:pPr>
      <w:r w:rsidRPr="007869D0">
        <w:rPr>
          <w:rFonts w:ascii="Bookman Old Style" w:hAnsi="Bookman Old Style" w:cs="Arial Narrow"/>
          <w:sz w:val="22"/>
          <w:szCs w:val="22"/>
          <w:u w:val="single"/>
        </w:rPr>
        <w:t>Cena ryczałtowa będzie obejmować w szczególności:</w:t>
      </w:r>
    </w:p>
    <w:p w14:paraId="751EC30C" w14:textId="77777777" w:rsidR="005F36C7" w:rsidRPr="007869D0" w:rsidRDefault="005F36C7" w:rsidP="00CB3B25">
      <w:pPr>
        <w:pStyle w:val="Listapunktowana"/>
        <w:numPr>
          <w:ilvl w:val="0"/>
          <w:numId w:val="34"/>
        </w:numPr>
        <w:rPr>
          <w:rFonts w:ascii="Bookman Old Style" w:hAnsi="Bookman Old Style"/>
          <w:sz w:val="22"/>
          <w:szCs w:val="22"/>
        </w:rPr>
      </w:pPr>
      <w:r w:rsidRPr="007869D0">
        <w:rPr>
          <w:rFonts w:ascii="Bookman Old Style" w:hAnsi="Bookman Old Style"/>
          <w:sz w:val="22"/>
          <w:szCs w:val="22"/>
        </w:rPr>
        <w:t>robociznę bezpośrednią oraz wszelkie koszty z nią związane,</w:t>
      </w:r>
    </w:p>
    <w:p w14:paraId="382DA224" w14:textId="77777777" w:rsidR="005F36C7" w:rsidRPr="007869D0" w:rsidRDefault="005F36C7" w:rsidP="00CB3B25">
      <w:pPr>
        <w:pStyle w:val="Listapunktowana"/>
        <w:numPr>
          <w:ilvl w:val="0"/>
          <w:numId w:val="34"/>
        </w:numPr>
        <w:rPr>
          <w:rFonts w:ascii="Bookman Old Style" w:hAnsi="Bookman Old Style"/>
          <w:sz w:val="22"/>
          <w:szCs w:val="22"/>
        </w:rPr>
      </w:pPr>
      <w:r w:rsidRPr="007869D0">
        <w:rPr>
          <w:rFonts w:ascii="Bookman Old Style" w:hAnsi="Bookman Old Style"/>
          <w:sz w:val="22"/>
          <w:szCs w:val="22"/>
        </w:rPr>
        <w:t>wartość zużytych materiałów wraz z kosztami ich zakupu, magazynowania, ewentualnych ubytków i</w:t>
      </w:r>
      <w:r w:rsidR="00D17880" w:rsidRPr="007869D0">
        <w:rPr>
          <w:rFonts w:ascii="Bookman Old Style" w:hAnsi="Bookman Old Style"/>
          <w:sz w:val="22"/>
          <w:szCs w:val="22"/>
        </w:rPr>
        <w:t> </w:t>
      </w:r>
      <w:r w:rsidRPr="007869D0">
        <w:rPr>
          <w:rFonts w:ascii="Bookman Old Style" w:hAnsi="Bookman Old Style"/>
          <w:sz w:val="22"/>
          <w:szCs w:val="22"/>
        </w:rPr>
        <w:t xml:space="preserve">transportu na Teren Budowy, </w:t>
      </w:r>
    </w:p>
    <w:p w14:paraId="49B20AFB" w14:textId="77777777" w:rsidR="005F36C7" w:rsidRPr="007869D0" w:rsidRDefault="005F36C7" w:rsidP="00CB3B25">
      <w:pPr>
        <w:pStyle w:val="Listapunktowana"/>
        <w:numPr>
          <w:ilvl w:val="0"/>
          <w:numId w:val="34"/>
        </w:numPr>
        <w:rPr>
          <w:rFonts w:ascii="Bookman Old Style" w:hAnsi="Bookman Old Style"/>
          <w:sz w:val="22"/>
          <w:szCs w:val="22"/>
        </w:rPr>
      </w:pPr>
      <w:r w:rsidRPr="007869D0">
        <w:rPr>
          <w:rFonts w:ascii="Bookman Old Style" w:hAnsi="Bookman Old Style"/>
          <w:sz w:val="22"/>
          <w:szCs w:val="22"/>
        </w:rPr>
        <w:t>wartość pracy sprzętu wraz z kosztami jednorazowymi (sprowadzenie sprzętu na Teren Budowy i</w:t>
      </w:r>
      <w:r w:rsidR="00D17880" w:rsidRPr="007869D0">
        <w:rPr>
          <w:rFonts w:ascii="Bookman Old Style" w:hAnsi="Bookman Old Style"/>
          <w:sz w:val="22"/>
          <w:szCs w:val="22"/>
        </w:rPr>
        <w:t> </w:t>
      </w:r>
      <w:r w:rsidRPr="007869D0">
        <w:rPr>
          <w:rFonts w:ascii="Bookman Old Style" w:hAnsi="Bookman Old Style"/>
          <w:sz w:val="22"/>
          <w:szCs w:val="22"/>
        </w:rPr>
        <w:t>z</w:t>
      </w:r>
      <w:r w:rsidR="00D17880" w:rsidRPr="007869D0">
        <w:rPr>
          <w:rFonts w:ascii="Bookman Old Style" w:hAnsi="Bookman Old Style"/>
          <w:sz w:val="22"/>
          <w:szCs w:val="22"/>
        </w:rPr>
        <w:t> </w:t>
      </w:r>
      <w:r w:rsidRPr="007869D0">
        <w:rPr>
          <w:rFonts w:ascii="Bookman Old Style" w:hAnsi="Bookman Old Style"/>
          <w:sz w:val="22"/>
          <w:szCs w:val="22"/>
        </w:rPr>
        <w:t>powrotem, montaż i demontaż na stanowisku pracy),</w:t>
      </w:r>
    </w:p>
    <w:p w14:paraId="4E5C1919" w14:textId="77777777" w:rsidR="005F36C7" w:rsidRPr="007869D0" w:rsidRDefault="005F36C7" w:rsidP="00CB3B25">
      <w:pPr>
        <w:pStyle w:val="Listapunktowana"/>
        <w:numPr>
          <w:ilvl w:val="0"/>
          <w:numId w:val="34"/>
        </w:numPr>
        <w:rPr>
          <w:rFonts w:ascii="Bookman Old Style" w:hAnsi="Bookman Old Style"/>
          <w:sz w:val="22"/>
          <w:szCs w:val="22"/>
        </w:rPr>
      </w:pPr>
      <w:r w:rsidRPr="007869D0">
        <w:rPr>
          <w:rFonts w:ascii="Bookman Old Style" w:hAnsi="Bookman Old Style"/>
          <w:sz w:val="22"/>
          <w:szCs w:val="22"/>
        </w:rPr>
        <w:t>koszty pośrednie, w skład których wchodzą: płace personelu i kierownictwa budowy, pracowników nadzoru i laboratorium, koszty urządzenia i eksploatacji zaplecza budowy (w tym doprowadzenie energii i wody, budowa dróg dojazdowych itp.), koszty dotyczące oznakowana Robót, wydatki dotyczące bhp, usługi obce na rzecz budowy, opłaty za dzierżawę placów i bocznic, ekspertyzy dotyczące wykonanych Robót, ubezpieczenia oraz koszty zarządu przedsiębiorstwa Wykonawcy,</w:t>
      </w:r>
    </w:p>
    <w:p w14:paraId="3E3BACB9" w14:textId="77777777" w:rsidR="005F36C7" w:rsidRPr="007869D0" w:rsidRDefault="005F36C7" w:rsidP="00CB3B25">
      <w:pPr>
        <w:pStyle w:val="Listapunktowana"/>
        <w:numPr>
          <w:ilvl w:val="0"/>
          <w:numId w:val="34"/>
        </w:numPr>
        <w:rPr>
          <w:rFonts w:ascii="Bookman Old Style" w:hAnsi="Bookman Old Style"/>
          <w:sz w:val="22"/>
          <w:szCs w:val="22"/>
        </w:rPr>
      </w:pPr>
      <w:r w:rsidRPr="007869D0">
        <w:rPr>
          <w:rFonts w:ascii="Bookman Old Style" w:hAnsi="Bookman Old Style"/>
          <w:sz w:val="22"/>
          <w:szCs w:val="22"/>
        </w:rPr>
        <w:t>koszty wszystkich tymczasowych, budowli, urządzeń, robót itp. niezbędnych do wykonania Robót Stałych i przeprowadzenia Prób Końcowych,</w:t>
      </w:r>
    </w:p>
    <w:p w14:paraId="125E0A7B" w14:textId="77777777" w:rsidR="005F36C7" w:rsidRPr="007869D0" w:rsidRDefault="005F36C7" w:rsidP="00CB3B25">
      <w:pPr>
        <w:pStyle w:val="Listapunktowana"/>
        <w:numPr>
          <w:ilvl w:val="0"/>
          <w:numId w:val="34"/>
        </w:numPr>
        <w:rPr>
          <w:rFonts w:ascii="Bookman Old Style" w:hAnsi="Bookman Old Style"/>
          <w:sz w:val="22"/>
          <w:szCs w:val="22"/>
        </w:rPr>
      </w:pPr>
      <w:r w:rsidRPr="007869D0">
        <w:rPr>
          <w:rFonts w:ascii="Bookman Old Style" w:hAnsi="Bookman Old Style"/>
          <w:sz w:val="22"/>
          <w:szCs w:val="22"/>
        </w:rPr>
        <w:t>koszty badań, prób i testów wykonanych zgodnie z wymaganiami Kontraktu i PZJ,</w:t>
      </w:r>
    </w:p>
    <w:p w14:paraId="3CC4B8EC" w14:textId="77777777" w:rsidR="005F36C7" w:rsidRPr="007869D0" w:rsidRDefault="005F36C7" w:rsidP="00CB3B25">
      <w:pPr>
        <w:pStyle w:val="Listapunktowana"/>
        <w:numPr>
          <w:ilvl w:val="0"/>
          <w:numId w:val="34"/>
        </w:numPr>
        <w:rPr>
          <w:rFonts w:ascii="Bookman Old Style" w:hAnsi="Bookman Old Style"/>
          <w:sz w:val="22"/>
          <w:szCs w:val="22"/>
        </w:rPr>
      </w:pPr>
      <w:r w:rsidRPr="007869D0">
        <w:rPr>
          <w:rFonts w:ascii="Bookman Old Style" w:hAnsi="Bookman Old Style"/>
          <w:sz w:val="22"/>
          <w:szCs w:val="22"/>
        </w:rPr>
        <w:t xml:space="preserve">koszty spełnienia wszelkich wymagań wynikających z Kontraktu, dla których nie przewidziano odrębnych pozycji w </w:t>
      </w:r>
      <w:r w:rsidR="00076626" w:rsidRPr="007869D0">
        <w:rPr>
          <w:rFonts w:ascii="Bookman Old Style" w:hAnsi="Bookman Old Style"/>
          <w:noProof/>
          <w:kern w:val="28"/>
          <w:sz w:val="22"/>
          <w:szCs w:val="22"/>
        </w:rPr>
        <w:t>ofercie Wykonawcy</w:t>
      </w:r>
      <w:r w:rsidRPr="007869D0">
        <w:rPr>
          <w:rFonts w:ascii="Bookman Old Style" w:hAnsi="Bookman Old Style"/>
          <w:sz w:val="22"/>
          <w:szCs w:val="22"/>
        </w:rPr>
        <w:t>,</w:t>
      </w:r>
    </w:p>
    <w:p w14:paraId="61F6FDF7" w14:textId="77777777" w:rsidR="005F36C7" w:rsidRPr="007869D0" w:rsidRDefault="005F36C7" w:rsidP="00CB3B25">
      <w:pPr>
        <w:pStyle w:val="Listapunktowana"/>
        <w:numPr>
          <w:ilvl w:val="0"/>
          <w:numId w:val="34"/>
        </w:numPr>
        <w:rPr>
          <w:rFonts w:ascii="Bookman Old Style" w:hAnsi="Bookman Old Style"/>
          <w:sz w:val="22"/>
          <w:szCs w:val="22"/>
        </w:rPr>
      </w:pPr>
      <w:r w:rsidRPr="007869D0">
        <w:rPr>
          <w:rFonts w:ascii="Bookman Old Style" w:hAnsi="Bookman Old Style"/>
          <w:sz w:val="22"/>
          <w:szCs w:val="22"/>
        </w:rPr>
        <w:t>zysk kalkulacyjny zawierający ewentualne ryzyko Wykonawcy z tytułu innych wydatków mogących wystąpić w czasie realizacji Robót i w okresie zgłaszania wad,</w:t>
      </w:r>
    </w:p>
    <w:p w14:paraId="5B79CA77" w14:textId="77777777" w:rsidR="005F36C7" w:rsidRPr="007869D0" w:rsidRDefault="005F36C7" w:rsidP="00CB3B25">
      <w:pPr>
        <w:pStyle w:val="Listapunktowana"/>
        <w:numPr>
          <w:ilvl w:val="0"/>
          <w:numId w:val="34"/>
        </w:numPr>
        <w:rPr>
          <w:rFonts w:ascii="Bookman Old Style" w:hAnsi="Bookman Old Style"/>
          <w:sz w:val="22"/>
          <w:szCs w:val="22"/>
        </w:rPr>
      </w:pPr>
      <w:r w:rsidRPr="007869D0">
        <w:rPr>
          <w:rFonts w:ascii="Bookman Old Style" w:hAnsi="Bookman Old Style"/>
          <w:sz w:val="22"/>
          <w:szCs w:val="22"/>
        </w:rPr>
        <w:t>koszty uzyskania i utrzymania ubezpieczeń i gwarancji wymaganych Kontraktem,</w:t>
      </w:r>
    </w:p>
    <w:p w14:paraId="6A5919FC" w14:textId="77777777" w:rsidR="005F36C7" w:rsidRPr="007869D0" w:rsidRDefault="005F36C7" w:rsidP="00CB3B25">
      <w:pPr>
        <w:pStyle w:val="Listapunktowana"/>
        <w:numPr>
          <w:ilvl w:val="0"/>
          <w:numId w:val="34"/>
        </w:numPr>
        <w:rPr>
          <w:rFonts w:ascii="Bookman Old Style" w:hAnsi="Bookman Old Style"/>
          <w:sz w:val="22"/>
          <w:szCs w:val="22"/>
        </w:rPr>
      </w:pPr>
      <w:r w:rsidRPr="007869D0">
        <w:rPr>
          <w:rFonts w:ascii="Bookman Old Style" w:hAnsi="Bookman Old Style"/>
          <w:sz w:val="22"/>
          <w:szCs w:val="22"/>
        </w:rPr>
        <w:t>podatki obliczane zgodnie z obowiązującymi przepisami.</w:t>
      </w:r>
    </w:p>
    <w:p w14:paraId="7746C1D1" w14:textId="77777777" w:rsidR="00076626" w:rsidRPr="007869D0" w:rsidRDefault="00076626" w:rsidP="006F69D3">
      <w:pPr>
        <w:jc w:val="both"/>
        <w:rPr>
          <w:rFonts w:ascii="Bookman Old Style" w:hAnsi="Bookman Old Style" w:cs="Arial Narrow"/>
          <w:sz w:val="22"/>
          <w:szCs w:val="22"/>
          <w:u w:val="single"/>
        </w:rPr>
      </w:pPr>
    </w:p>
    <w:p w14:paraId="708676FE" w14:textId="77777777" w:rsidR="005F36C7" w:rsidRPr="007869D0" w:rsidRDefault="005F36C7" w:rsidP="006F69D3">
      <w:pPr>
        <w:jc w:val="both"/>
        <w:rPr>
          <w:rFonts w:ascii="Bookman Old Style" w:hAnsi="Bookman Old Style" w:cs="Arial Narrow"/>
          <w:sz w:val="22"/>
          <w:szCs w:val="22"/>
          <w:u w:val="single"/>
        </w:rPr>
      </w:pPr>
      <w:r w:rsidRPr="007869D0">
        <w:rPr>
          <w:rFonts w:ascii="Bookman Old Style" w:hAnsi="Bookman Old Style" w:cs="Arial Narrow"/>
          <w:sz w:val="22"/>
          <w:szCs w:val="22"/>
          <w:u w:val="single"/>
        </w:rPr>
        <w:t>Cena ryczałtowa powinna zawierać roboty tymczasowe niezbędne do wykonania obiektu objętego Kontraktem, w tym m.in.:</w:t>
      </w:r>
    </w:p>
    <w:p w14:paraId="718FE914" w14:textId="77777777"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lastRenderedPageBreak/>
        <w:t xml:space="preserve">koszt </w:t>
      </w:r>
      <w:r w:rsidR="00076626" w:rsidRPr="007869D0">
        <w:rPr>
          <w:rFonts w:ascii="Bookman Old Style" w:hAnsi="Bookman Old Style"/>
          <w:sz w:val="22"/>
          <w:szCs w:val="22"/>
        </w:rPr>
        <w:t>wszelkich prac projektowych oraz koszty uzyskania niezbędnych opinii, decyzji, pozwoleń, uzgodnień, warunków technicznych, itp.</w:t>
      </w:r>
      <w:r w:rsidRPr="007869D0">
        <w:rPr>
          <w:rFonts w:ascii="Bookman Old Style" w:hAnsi="Bookman Old Style"/>
          <w:sz w:val="22"/>
          <w:szCs w:val="22"/>
        </w:rPr>
        <w:t>,</w:t>
      </w:r>
    </w:p>
    <w:p w14:paraId="7AFB20A4" w14:textId="617915AA" w:rsidR="00F46F74" w:rsidRPr="007869D0" w:rsidRDefault="00F46F74"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koszty obsługi geodezyjnej,</w:t>
      </w:r>
    </w:p>
    <w:p w14:paraId="38ED9961" w14:textId="7D410A06"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koszt wywozu odpadów,</w:t>
      </w:r>
    </w:p>
    <w:p w14:paraId="5DF95BA4" w14:textId="0FDA05A0" w:rsidR="00F46F74" w:rsidRPr="007869D0" w:rsidRDefault="00F46F74"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koszty nadzoru geotechnicznego,</w:t>
      </w:r>
    </w:p>
    <w:p w14:paraId="0E21F47C" w14:textId="77777777"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przygotowanie terenu,</w:t>
      </w:r>
    </w:p>
    <w:p w14:paraId="47ACEF25" w14:textId="7DC6C594"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wykonanie niezbędnych konstrukcji pomocniczych,</w:t>
      </w:r>
    </w:p>
    <w:p w14:paraId="505F3DD3" w14:textId="77777777"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tymczasową przebudowę urządzeń obcych,</w:t>
      </w:r>
    </w:p>
    <w:p w14:paraId="70D3AA41" w14:textId="77777777"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koszt nadzoru właścicieli urządzeń,</w:t>
      </w:r>
    </w:p>
    <w:p w14:paraId="03378151" w14:textId="77777777"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dostarczenie i zainstalowanie urządzeń zabezpieczających (bariery ochronne, oświetlenie, znaki ostrzegawcze, itp.) dla Terenu Budowy,</w:t>
      </w:r>
    </w:p>
    <w:p w14:paraId="0368C417" w14:textId="77777777"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eksploatację i utrzymanie zainstalowanych urządzeń zabezpieczających,</w:t>
      </w:r>
    </w:p>
    <w:p w14:paraId="65375AA8" w14:textId="42B6C4F6"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 xml:space="preserve">montaż i demontaż sprzętu niezbędnego </w:t>
      </w:r>
      <w:r w:rsidR="00D17880" w:rsidRPr="007869D0">
        <w:rPr>
          <w:rFonts w:ascii="Bookman Old Style" w:hAnsi="Bookman Old Style"/>
          <w:sz w:val="22"/>
          <w:szCs w:val="22"/>
        </w:rPr>
        <w:t>do wykonania Robót, takiego jak</w:t>
      </w:r>
      <w:r w:rsidRPr="007869D0">
        <w:rPr>
          <w:rFonts w:ascii="Bookman Old Style" w:hAnsi="Bookman Old Style"/>
          <w:sz w:val="22"/>
          <w:szCs w:val="22"/>
        </w:rPr>
        <w:t>: pompy odwadniające, szalunki itp.</w:t>
      </w:r>
    </w:p>
    <w:p w14:paraId="179DC7A0" w14:textId="77777777"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eksploatację i utrzymanie zamontowanego/zainstalowanego sprzętu niezbędnego do wykonania Robót Stałych,</w:t>
      </w:r>
    </w:p>
    <w:p w14:paraId="1AFFFF32" w14:textId="77777777"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pobór niezbędnych mediów z sieci i zrzut do kanalizacji,</w:t>
      </w:r>
    </w:p>
    <w:p w14:paraId="69EDF23C" w14:textId="77777777"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demontaż zamontowanych Urządzeń Tymczasowych,</w:t>
      </w:r>
    </w:p>
    <w:p w14:paraId="6872D62A" w14:textId="77777777" w:rsidR="0040538A" w:rsidRPr="007869D0" w:rsidRDefault="0040538A"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koszt ochrony budowy</w:t>
      </w:r>
    </w:p>
    <w:p w14:paraId="188EF874" w14:textId="77777777" w:rsidR="005F36C7" w:rsidRPr="007869D0" w:rsidRDefault="005F36C7" w:rsidP="00727554">
      <w:pPr>
        <w:pStyle w:val="Listapunktowana"/>
        <w:numPr>
          <w:ilvl w:val="0"/>
          <w:numId w:val="47"/>
        </w:numPr>
        <w:ind w:left="851" w:hanging="567"/>
        <w:rPr>
          <w:rFonts w:ascii="Bookman Old Style" w:hAnsi="Bookman Old Style"/>
          <w:sz w:val="22"/>
          <w:szCs w:val="22"/>
        </w:rPr>
      </w:pPr>
      <w:r w:rsidRPr="007869D0">
        <w:rPr>
          <w:rFonts w:ascii="Bookman Old Style" w:hAnsi="Bookman Old Style"/>
          <w:sz w:val="22"/>
          <w:szCs w:val="22"/>
        </w:rPr>
        <w:t>prace porządkowe.</w:t>
      </w:r>
    </w:p>
    <w:p w14:paraId="3FDE42E5" w14:textId="77777777" w:rsidR="005F36C7" w:rsidRPr="007869D0" w:rsidRDefault="005F36C7" w:rsidP="006F69D3">
      <w:pPr>
        <w:pStyle w:val="Tekstpodstawowy"/>
        <w:widowControl/>
        <w:rPr>
          <w:rFonts w:ascii="Bookman Old Style" w:hAnsi="Bookman Old Style" w:cs="Arial Narrow"/>
          <w:sz w:val="22"/>
          <w:szCs w:val="22"/>
        </w:rPr>
      </w:pPr>
    </w:p>
    <w:p w14:paraId="4CB93357" w14:textId="77777777" w:rsidR="005F36C7" w:rsidRPr="007869D0" w:rsidRDefault="005F36C7" w:rsidP="006F69D3">
      <w:pPr>
        <w:jc w:val="both"/>
        <w:rPr>
          <w:rFonts w:ascii="Bookman Old Style" w:hAnsi="Bookman Old Style" w:cs="Arial Narrow"/>
          <w:sz w:val="22"/>
          <w:szCs w:val="22"/>
          <w:u w:val="single"/>
        </w:rPr>
      </w:pPr>
      <w:r w:rsidRPr="007869D0">
        <w:rPr>
          <w:rFonts w:ascii="Bookman Old Style" w:hAnsi="Bookman Old Style" w:cs="Arial Narrow"/>
          <w:sz w:val="22"/>
          <w:szCs w:val="22"/>
          <w:u w:val="single"/>
        </w:rPr>
        <w:t>Cena ryczałtowa powinna zawierać prace towarzyszące niezbędne do wykonania obiektu objętego Kontraktem, w tym m.in.:</w:t>
      </w:r>
    </w:p>
    <w:p w14:paraId="77F37CE0" w14:textId="77777777" w:rsidR="005F36C7" w:rsidRPr="007869D0" w:rsidRDefault="005F36C7" w:rsidP="00CB3B25">
      <w:pPr>
        <w:pStyle w:val="Listapunktowana"/>
        <w:numPr>
          <w:ilvl w:val="0"/>
          <w:numId w:val="35"/>
        </w:numPr>
        <w:rPr>
          <w:rFonts w:ascii="Bookman Old Style" w:hAnsi="Bookman Old Style"/>
          <w:sz w:val="22"/>
          <w:szCs w:val="22"/>
        </w:rPr>
      </w:pPr>
      <w:r w:rsidRPr="007869D0">
        <w:rPr>
          <w:rFonts w:ascii="Bookman Old Style" w:hAnsi="Bookman Old Style"/>
          <w:sz w:val="22"/>
          <w:szCs w:val="22"/>
        </w:rPr>
        <w:t>organizację, zagospodarowanie i utrzymanie zaplecza Wykonawcy,</w:t>
      </w:r>
    </w:p>
    <w:p w14:paraId="058FC4D5" w14:textId="47C06DC0" w:rsidR="00F46F74" w:rsidRPr="007869D0" w:rsidRDefault="00F46F74" w:rsidP="00CB3B25">
      <w:pPr>
        <w:pStyle w:val="Listapunktowana"/>
        <w:numPr>
          <w:ilvl w:val="0"/>
          <w:numId w:val="35"/>
        </w:numPr>
        <w:rPr>
          <w:rFonts w:ascii="Bookman Old Style" w:hAnsi="Bookman Old Style"/>
          <w:sz w:val="22"/>
          <w:szCs w:val="22"/>
        </w:rPr>
      </w:pPr>
      <w:r w:rsidRPr="007869D0">
        <w:rPr>
          <w:rFonts w:ascii="Bookman Old Style" w:hAnsi="Bookman Old Style"/>
          <w:sz w:val="22"/>
          <w:szCs w:val="22"/>
        </w:rPr>
        <w:t>zapewnienie pełnej obsługi geodezyjnej podczas wykonawstwa Robót</w:t>
      </w:r>
    </w:p>
    <w:p w14:paraId="530A8945" w14:textId="7C773DEE" w:rsidR="005F36C7" w:rsidRPr="007869D0" w:rsidRDefault="005F36C7" w:rsidP="00CB3B25">
      <w:pPr>
        <w:pStyle w:val="Listapunktowana"/>
        <w:numPr>
          <w:ilvl w:val="0"/>
          <w:numId w:val="35"/>
        </w:numPr>
        <w:rPr>
          <w:rFonts w:ascii="Bookman Old Style" w:hAnsi="Bookman Old Style"/>
          <w:sz w:val="22"/>
          <w:szCs w:val="22"/>
        </w:rPr>
      </w:pPr>
      <w:r w:rsidRPr="007869D0">
        <w:rPr>
          <w:rFonts w:ascii="Bookman Old Style" w:hAnsi="Bookman Old Style"/>
          <w:sz w:val="22"/>
          <w:szCs w:val="22"/>
        </w:rPr>
        <w:t xml:space="preserve">zabezpieczenie Terenu Budowy w porze dziennej i nocnej wraz z minimalizacją uciążliwości dla </w:t>
      </w:r>
      <w:r w:rsidR="00076626" w:rsidRPr="007869D0">
        <w:rPr>
          <w:rFonts w:ascii="Bookman Old Style" w:hAnsi="Bookman Old Style"/>
          <w:sz w:val="22"/>
          <w:szCs w:val="22"/>
        </w:rPr>
        <w:t>najemców</w:t>
      </w:r>
      <w:r w:rsidRPr="007869D0">
        <w:rPr>
          <w:rFonts w:ascii="Bookman Old Style" w:hAnsi="Bookman Old Style"/>
          <w:sz w:val="22"/>
          <w:szCs w:val="22"/>
        </w:rPr>
        <w:t>,</w:t>
      </w:r>
    </w:p>
    <w:p w14:paraId="56410B7C" w14:textId="77777777" w:rsidR="005F36C7" w:rsidRPr="007869D0" w:rsidRDefault="005F36C7" w:rsidP="00CB3B25">
      <w:pPr>
        <w:pStyle w:val="Listapunktowana"/>
        <w:numPr>
          <w:ilvl w:val="0"/>
          <w:numId w:val="35"/>
        </w:numPr>
        <w:rPr>
          <w:rFonts w:ascii="Bookman Old Style" w:hAnsi="Bookman Old Style"/>
          <w:sz w:val="22"/>
          <w:szCs w:val="22"/>
        </w:rPr>
      </w:pPr>
      <w:r w:rsidRPr="007869D0">
        <w:rPr>
          <w:rFonts w:ascii="Bookman Old Style" w:hAnsi="Bookman Old Style"/>
          <w:sz w:val="22"/>
          <w:szCs w:val="22"/>
        </w:rPr>
        <w:t>zorganizowanie i wykonanie wszystkich zaplanowanych i niezaplanowanych dostaw materiałów oraz prac budowlano-montażowych i połączeniowych, które zakończone zostaną osiągnięciem założonych efektów inwestycyjnych,</w:t>
      </w:r>
    </w:p>
    <w:p w14:paraId="186271B6" w14:textId="77777777" w:rsidR="005F36C7" w:rsidRPr="007869D0" w:rsidRDefault="005F36C7" w:rsidP="00CB3B25">
      <w:pPr>
        <w:pStyle w:val="Listapunktowana"/>
        <w:numPr>
          <w:ilvl w:val="0"/>
          <w:numId w:val="35"/>
        </w:numPr>
        <w:rPr>
          <w:rFonts w:ascii="Bookman Old Style" w:hAnsi="Bookman Old Style"/>
          <w:sz w:val="22"/>
          <w:szCs w:val="22"/>
        </w:rPr>
      </w:pPr>
      <w:r w:rsidRPr="007869D0">
        <w:rPr>
          <w:rFonts w:ascii="Bookman Old Style" w:hAnsi="Bookman Old Style"/>
          <w:sz w:val="22"/>
          <w:szCs w:val="22"/>
        </w:rPr>
        <w:t xml:space="preserve">zorganizowanie i przeprowadzenie niezbędnych prób, badań, rozruchów i odbiorów oraz ewentualne uzupełnienie dokumentacji odbiorowej w trakcie trwania </w:t>
      </w:r>
      <w:r w:rsidR="00076626" w:rsidRPr="007869D0">
        <w:rPr>
          <w:rFonts w:ascii="Bookman Old Style" w:hAnsi="Bookman Old Style"/>
          <w:sz w:val="22"/>
          <w:szCs w:val="22"/>
        </w:rPr>
        <w:t>Przedsięwzięcia</w:t>
      </w:r>
      <w:r w:rsidRPr="007869D0">
        <w:rPr>
          <w:rFonts w:ascii="Bookman Old Style" w:hAnsi="Bookman Old Style"/>
          <w:sz w:val="22"/>
          <w:szCs w:val="22"/>
        </w:rPr>
        <w:t xml:space="preserve"> i w wymaganym czasie po jej zakończeniu,</w:t>
      </w:r>
    </w:p>
    <w:p w14:paraId="13B1088B" w14:textId="77777777" w:rsidR="005F36C7" w:rsidRPr="007869D0" w:rsidRDefault="005F36C7" w:rsidP="00CB3B25">
      <w:pPr>
        <w:pStyle w:val="Listapunktowana"/>
        <w:numPr>
          <w:ilvl w:val="0"/>
          <w:numId w:val="35"/>
        </w:numPr>
        <w:rPr>
          <w:rFonts w:ascii="Bookman Old Style" w:hAnsi="Bookman Old Style"/>
          <w:sz w:val="22"/>
          <w:szCs w:val="22"/>
        </w:rPr>
      </w:pPr>
      <w:r w:rsidRPr="007869D0">
        <w:rPr>
          <w:rFonts w:ascii="Bookman Old Style" w:hAnsi="Bookman Old Style"/>
          <w:sz w:val="22"/>
          <w:szCs w:val="22"/>
        </w:rPr>
        <w:t>wykonanie projektu organizacji ruchu na czas trwania robót, który zostanie uzgodniony oraz zatwierdzony przez instytucje zarządzające ruchem,</w:t>
      </w:r>
    </w:p>
    <w:p w14:paraId="09A18388" w14:textId="77777777" w:rsidR="005F36C7" w:rsidRPr="007869D0" w:rsidRDefault="005F36C7" w:rsidP="00CB3B25">
      <w:pPr>
        <w:pStyle w:val="Listapunktowana"/>
        <w:numPr>
          <w:ilvl w:val="0"/>
          <w:numId w:val="35"/>
        </w:numPr>
        <w:rPr>
          <w:rFonts w:ascii="Bookman Old Style" w:hAnsi="Bookman Old Style"/>
          <w:sz w:val="22"/>
          <w:szCs w:val="22"/>
        </w:rPr>
      </w:pPr>
      <w:r w:rsidRPr="007869D0">
        <w:rPr>
          <w:rFonts w:ascii="Bookman Old Style" w:hAnsi="Bookman Old Style"/>
          <w:sz w:val="22"/>
          <w:szCs w:val="22"/>
        </w:rPr>
        <w:t>zmianę organizacji ruchu w czasie Robót na terenie przylegającym do Terenu Budowy,</w:t>
      </w:r>
    </w:p>
    <w:p w14:paraId="143FB361" w14:textId="77777777" w:rsidR="005F36C7" w:rsidRPr="007869D0" w:rsidRDefault="005F36C7" w:rsidP="00CB3B25">
      <w:pPr>
        <w:pStyle w:val="Listapunktowana"/>
        <w:numPr>
          <w:ilvl w:val="0"/>
          <w:numId w:val="35"/>
        </w:numPr>
        <w:rPr>
          <w:rFonts w:ascii="Bookman Old Style" w:hAnsi="Bookman Old Style"/>
          <w:sz w:val="22"/>
          <w:szCs w:val="22"/>
        </w:rPr>
      </w:pPr>
      <w:r w:rsidRPr="007869D0">
        <w:rPr>
          <w:rFonts w:ascii="Bookman Old Style" w:hAnsi="Bookman Old Style"/>
          <w:sz w:val="22"/>
          <w:szCs w:val="22"/>
        </w:rPr>
        <w:t>opłaty za nadzory pełnione przez właścicieli uzbrojenia oraz wszelkie opłaty wynikające ze</w:t>
      </w:r>
      <w:r w:rsidR="00990E14" w:rsidRPr="007869D0">
        <w:rPr>
          <w:rFonts w:ascii="Bookman Old Style" w:hAnsi="Bookman Old Style"/>
          <w:sz w:val="22"/>
          <w:szCs w:val="22"/>
        </w:rPr>
        <w:t> </w:t>
      </w:r>
      <w:r w:rsidRPr="007869D0">
        <w:rPr>
          <w:rFonts w:ascii="Bookman Old Style" w:hAnsi="Bookman Old Style"/>
          <w:sz w:val="22"/>
          <w:szCs w:val="22"/>
        </w:rPr>
        <w:t>współuczestnictwa instytucji, firm, itp. w procesie wykonawstwa robót,</w:t>
      </w:r>
    </w:p>
    <w:p w14:paraId="6AD141D7" w14:textId="77777777" w:rsidR="005F36C7" w:rsidRPr="007869D0" w:rsidRDefault="005F36C7" w:rsidP="00CB3B25">
      <w:pPr>
        <w:pStyle w:val="Listapunktowana"/>
        <w:numPr>
          <w:ilvl w:val="0"/>
          <w:numId w:val="35"/>
        </w:numPr>
        <w:rPr>
          <w:rFonts w:ascii="Bookman Old Style" w:hAnsi="Bookman Old Style"/>
          <w:sz w:val="22"/>
          <w:szCs w:val="22"/>
        </w:rPr>
      </w:pPr>
      <w:r w:rsidRPr="007869D0">
        <w:rPr>
          <w:rFonts w:ascii="Bookman Old Style" w:hAnsi="Bookman Old Style"/>
          <w:sz w:val="22"/>
          <w:szCs w:val="22"/>
        </w:rPr>
        <w:t xml:space="preserve">wykonanie Dokumentacji </w:t>
      </w:r>
      <w:r w:rsidR="00076626" w:rsidRPr="007869D0">
        <w:rPr>
          <w:rFonts w:ascii="Bookman Old Style" w:hAnsi="Bookman Old Style"/>
          <w:sz w:val="22"/>
          <w:szCs w:val="22"/>
        </w:rPr>
        <w:t>Projektowe</w:t>
      </w:r>
      <w:r w:rsidRPr="007869D0">
        <w:rPr>
          <w:rFonts w:ascii="Bookman Old Style" w:hAnsi="Bookman Old Style"/>
          <w:sz w:val="22"/>
          <w:szCs w:val="22"/>
        </w:rPr>
        <w:t>j</w:t>
      </w:r>
      <w:r w:rsidR="00076626" w:rsidRPr="007869D0">
        <w:rPr>
          <w:rFonts w:ascii="Bookman Old Style" w:hAnsi="Bookman Old Style"/>
          <w:sz w:val="22"/>
          <w:szCs w:val="22"/>
        </w:rPr>
        <w:t xml:space="preserve"> (wykonawczej i wa</w:t>
      </w:r>
      <w:r w:rsidR="00662D2D" w:rsidRPr="007869D0">
        <w:rPr>
          <w:rFonts w:ascii="Bookman Old Style" w:hAnsi="Bookman Old Style"/>
          <w:sz w:val="22"/>
          <w:szCs w:val="22"/>
        </w:rPr>
        <w:t>r</w:t>
      </w:r>
      <w:r w:rsidR="00076626" w:rsidRPr="007869D0">
        <w:rPr>
          <w:rFonts w:ascii="Bookman Old Style" w:hAnsi="Bookman Old Style"/>
          <w:sz w:val="22"/>
          <w:szCs w:val="22"/>
        </w:rPr>
        <w:t>sztatowej)</w:t>
      </w:r>
      <w:r w:rsidRPr="007869D0">
        <w:rPr>
          <w:rFonts w:ascii="Bookman Old Style" w:hAnsi="Bookman Old Style"/>
          <w:sz w:val="22"/>
          <w:szCs w:val="22"/>
        </w:rPr>
        <w:t>,</w:t>
      </w:r>
    </w:p>
    <w:p w14:paraId="78D7B862" w14:textId="77777777" w:rsidR="005F36C7" w:rsidRPr="007869D0" w:rsidRDefault="005F36C7" w:rsidP="00CB3B25">
      <w:pPr>
        <w:pStyle w:val="Listapunktowana"/>
        <w:numPr>
          <w:ilvl w:val="0"/>
          <w:numId w:val="35"/>
        </w:numPr>
        <w:rPr>
          <w:rFonts w:ascii="Bookman Old Style" w:hAnsi="Bookman Old Style"/>
          <w:sz w:val="22"/>
          <w:szCs w:val="22"/>
        </w:rPr>
      </w:pPr>
      <w:r w:rsidRPr="007869D0">
        <w:rPr>
          <w:rFonts w:ascii="Bookman Old Style" w:hAnsi="Bookman Old Style"/>
          <w:sz w:val="22"/>
          <w:szCs w:val="22"/>
        </w:rPr>
        <w:t>wykonanie Dokumentacji powykonawczej w wymaganym Prawem i przez Zamawiającego zakresie,</w:t>
      </w:r>
    </w:p>
    <w:p w14:paraId="06C97B5F" w14:textId="3FF139A8" w:rsidR="005F36C7" w:rsidRDefault="005F36C7" w:rsidP="00CB3B25">
      <w:pPr>
        <w:pStyle w:val="Listapunktowana"/>
        <w:numPr>
          <w:ilvl w:val="0"/>
          <w:numId w:val="35"/>
        </w:numPr>
        <w:rPr>
          <w:rFonts w:ascii="Bookman Old Style" w:hAnsi="Bookman Old Style"/>
          <w:sz w:val="22"/>
          <w:szCs w:val="22"/>
        </w:rPr>
      </w:pPr>
      <w:r w:rsidRPr="007869D0">
        <w:rPr>
          <w:rFonts w:ascii="Bookman Old Style" w:hAnsi="Bookman Old Style"/>
          <w:sz w:val="22"/>
          <w:szCs w:val="22"/>
        </w:rPr>
        <w:t>doprowadzenie Terenu Budowy do stanu pierwotnego lub zakładanego stanu w rozwiązaniach projektowych lub wynikającego z uzgodnień,</w:t>
      </w:r>
    </w:p>
    <w:p w14:paraId="0C8505CD" w14:textId="02CE29D0" w:rsidR="00176F96" w:rsidRDefault="00F46F74" w:rsidP="00727554">
      <w:pPr>
        <w:pStyle w:val="Listapunktowana"/>
        <w:numPr>
          <w:ilvl w:val="0"/>
          <w:numId w:val="35"/>
        </w:numPr>
        <w:rPr>
          <w:rFonts w:ascii="Bookman Old Style" w:hAnsi="Bookman Old Style"/>
          <w:sz w:val="22"/>
          <w:szCs w:val="22"/>
        </w:rPr>
      </w:pPr>
      <w:r w:rsidRPr="00727554">
        <w:rPr>
          <w:rFonts w:ascii="Bookman Old Style" w:hAnsi="Bookman Old Style"/>
          <w:sz w:val="22"/>
          <w:szCs w:val="22"/>
        </w:rPr>
        <w:t>przygotowanie wszystkich niezbędnych dokumentów i uzyskanie ostatecznej Decyzji pozwolenia na użytkowanie oraz wykonanie wszystkich niezbędnych robót, które lim</w:t>
      </w:r>
      <w:r w:rsidR="00727554">
        <w:rPr>
          <w:rFonts w:ascii="Bookman Old Style" w:hAnsi="Bookman Old Style"/>
          <w:sz w:val="22"/>
          <w:szCs w:val="22"/>
        </w:rPr>
        <w:t>itują uzyskanie tego pozwolenia.</w:t>
      </w:r>
    </w:p>
    <w:p w14:paraId="3A26B2BB" w14:textId="5A6F69BE" w:rsidR="00727554" w:rsidRDefault="00727554" w:rsidP="00727554">
      <w:pPr>
        <w:pStyle w:val="Listapunktowana"/>
        <w:rPr>
          <w:rFonts w:ascii="Bookman Old Style" w:hAnsi="Bookman Old Style"/>
          <w:sz w:val="22"/>
          <w:szCs w:val="22"/>
        </w:rPr>
      </w:pPr>
    </w:p>
    <w:p w14:paraId="7F387AB5" w14:textId="7757EDF7" w:rsidR="00727554" w:rsidRDefault="00727554" w:rsidP="00727554">
      <w:pPr>
        <w:pStyle w:val="Listapunktowana"/>
        <w:rPr>
          <w:rFonts w:ascii="Bookman Old Style" w:hAnsi="Bookman Old Style"/>
          <w:sz w:val="22"/>
          <w:szCs w:val="22"/>
        </w:rPr>
      </w:pPr>
    </w:p>
    <w:p w14:paraId="035102DD" w14:textId="77777777" w:rsidR="00727554" w:rsidRPr="00727554" w:rsidRDefault="00727554" w:rsidP="00727554">
      <w:pPr>
        <w:pStyle w:val="Listapunktowana"/>
        <w:rPr>
          <w:rFonts w:ascii="Bookman Old Style" w:hAnsi="Bookman Old Style"/>
          <w:sz w:val="22"/>
          <w:szCs w:val="22"/>
        </w:rPr>
      </w:pPr>
    </w:p>
    <w:p w14:paraId="4BCA3ADB" w14:textId="1679DD57" w:rsidR="00D44CDA" w:rsidRPr="007869D0" w:rsidRDefault="00D44CDA" w:rsidP="00CB3B25">
      <w:pPr>
        <w:pStyle w:val="Listapunktowana"/>
        <w:rPr>
          <w:rFonts w:ascii="Bookman Old Style" w:hAnsi="Bookman Old Style"/>
          <w:sz w:val="22"/>
          <w:szCs w:val="22"/>
        </w:rPr>
      </w:pPr>
    </w:p>
    <w:p w14:paraId="2840B8D4" w14:textId="2C29DD4E" w:rsidR="005F36C7" w:rsidRPr="007869D0" w:rsidRDefault="005F36C7" w:rsidP="006F69D3">
      <w:pPr>
        <w:pStyle w:val="Tekstpodstawowy"/>
        <w:rPr>
          <w:rFonts w:ascii="Bookman Old Style" w:hAnsi="Bookman Old Style" w:cs="Arial Narrow"/>
          <w:b/>
          <w:bCs/>
          <w:sz w:val="22"/>
          <w:szCs w:val="22"/>
        </w:rPr>
      </w:pPr>
      <w:bookmarkStart w:id="220" w:name="_Toc142297551"/>
      <w:bookmarkStart w:id="221" w:name="_Toc238580477"/>
      <w:r w:rsidRPr="007869D0">
        <w:rPr>
          <w:rFonts w:ascii="Bookman Old Style" w:hAnsi="Bookman Old Style" w:cs="Arial Narrow"/>
          <w:b/>
          <w:bCs/>
          <w:sz w:val="22"/>
          <w:szCs w:val="22"/>
        </w:rPr>
        <w:lastRenderedPageBreak/>
        <w:t>9.3.</w:t>
      </w:r>
      <w:r w:rsidRPr="007869D0">
        <w:rPr>
          <w:rFonts w:ascii="Bookman Old Style" w:hAnsi="Bookman Old Style" w:cs="Arial Narrow"/>
          <w:b/>
          <w:bCs/>
          <w:sz w:val="22"/>
          <w:szCs w:val="22"/>
        </w:rPr>
        <w:tab/>
        <w:t xml:space="preserve">Zasady rozliczenia za spełnienie wymagań </w:t>
      </w:r>
      <w:bookmarkEnd w:id="220"/>
      <w:bookmarkEnd w:id="221"/>
      <w:r w:rsidR="00C02FAD" w:rsidRPr="007869D0">
        <w:rPr>
          <w:rFonts w:ascii="Bookman Old Style" w:hAnsi="Bookman Old Style" w:cs="Arial Narrow"/>
          <w:b/>
          <w:bCs/>
          <w:sz w:val="22"/>
          <w:szCs w:val="22"/>
        </w:rPr>
        <w:t>ST</w:t>
      </w:r>
      <w:r w:rsidR="00477785">
        <w:rPr>
          <w:rFonts w:ascii="Bookman Old Style" w:hAnsi="Bookman Old Style" w:cs="Arial Narrow"/>
          <w:b/>
          <w:bCs/>
          <w:sz w:val="22"/>
          <w:szCs w:val="22"/>
        </w:rPr>
        <w:t xml:space="preserve"> </w:t>
      </w:r>
      <w:r w:rsidR="00C02FAD" w:rsidRPr="007869D0">
        <w:rPr>
          <w:rFonts w:ascii="Bookman Old Style" w:hAnsi="Bookman Old Style" w:cs="Arial Narrow"/>
          <w:b/>
          <w:bCs/>
          <w:sz w:val="22"/>
          <w:szCs w:val="22"/>
        </w:rPr>
        <w:t>- Wymagania Ogólne</w:t>
      </w:r>
    </w:p>
    <w:p w14:paraId="55FF6B9D" w14:textId="77777777" w:rsidR="005F36C7" w:rsidRPr="007869D0" w:rsidRDefault="00076626" w:rsidP="00945311">
      <w:pPr>
        <w:pStyle w:val="Listapunktowana"/>
        <w:ind w:firstLine="0"/>
        <w:rPr>
          <w:rFonts w:ascii="Bookman Old Style" w:hAnsi="Bookman Old Style"/>
          <w:sz w:val="22"/>
          <w:szCs w:val="22"/>
        </w:rPr>
      </w:pPr>
      <w:r w:rsidRPr="007869D0">
        <w:rPr>
          <w:rFonts w:ascii="Bookman Old Style" w:hAnsi="Bookman Old Style"/>
          <w:sz w:val="22"/>
          <w:szCs w:val="22"/>
        </w:rPr>
        <w:t>S</w:t>
      </w:r>
      <w:r w:rsidR="005F36C7" w:rsidRPr="007869D0">
        <w:rPr>
          <w:rFonts w:ascii="Bookman Old Style" w:hAnsi="Bookman Old Style"/>
          <w:sz w:val="22"/>
          <w:szCs w:val="22"/>
        </w:rPr>
        <w:t xml:space="preserve">pełnienie wymagań niniejszej </w:t>
      </w:r>
      <w:r w:rsidR="00C02FAD" w:rsidRPr="007869D0">
        <w:rPr>
          <w:rFonts w:ascii="Bookman Old Style" w:hAnsi="Bookman Old Style"/>
          <w:sz w:val="22"/>
          <w:szCs w:val="22"/>
        </w:rPr>
        <w:t>ST</w:t>
      </w:r>
      <w:r w:rsidR="005F36C7" w:rsidRPr="007869D0">
        <w:rPr>
          <w:rFonts w:ascii="Bookman Old Style" w:hAnsi="Bookman Old Style"/>
          <w:sz w:val="22"/>
          <w:szCs w:val="22"/>
        </w:rPr>
        <w:t xml:space="preserve"> nie podlega odrębnej zapłacie i uważa się je za uwzględnione i</w:t>
      </w:r>
      <w:r w:rsidR="00990E14" w:rsidRPr="007869D0">
        <w:rPr>
          <w:rFonts w:ascii="Bookman Old Style" w:hAnsi="Bookman Old Style"/>
          <w:sz w:val="22"/>
          <w:szCs w:val="22"/>
        </w:rPr>
        <w:t> </w:t>
      </w:r>
      <w:r w:rsidR="005F36C7" w:rsidRPr="007869D0">
        <w:rPr>
          <w:rFonts w:ascii="Bookman Old Style" w:hAnsi="Bookman Old Style"/>
          <w:sz w:val="22"/>
          <w:szCs w:val="22"/>
        </w:rPr>
        <w:t xml:space="preserve">wliczone w stawki ryczałtowe określone w </w:t>
      </w:r>
      <w:r w:rsidRPr="007869D0">
        <w:rPr>
          <w:rFonts w:ascii="Bookman Old Style" w:hAnsi="Bookman Old Style"/>
          <w:sz w:val="22"/>
          <w:szCs w:val="22"/>
        </w:rPr>
        <w:t>ofercie Wykonawcy</w:t>
      </w:r>
      <w:r w:rsidR="005F36C7" w:rsidRPr="007869D0">
        <w:rPr>
          <w:rFonts w:ascii="Bookman Old Style" w:hAnsi="Bookman Old Style"/>
          <w:sz w:val="22"/>
          <w:szCs w:val="22"/>
        </w:rPr>
        <w:t>.</w:t>
      </w:r>
    </w:p>
    <w:p w14:paraId="42D054A1" w14:textId="77777777" w:rsidR="005F36C7" w:rsidRPr="007869D0" w:rsidRDefault="005F36C7" w:rsidP="006F69D3">
      <w:pPr>
        <w:tabs>
          <w:tab w:val="left" w:pos="284"/>
        </w:tabs>
        <w:ind w:left="426"/>
        <w:jc w:val="both"/>
        <w:rPr>
          <w:rFonts w:ascii="Bookman Old Style" w:hAnsi="Bookman Old Style" w:cs="Arial Narrow"/>
          <w:sz w:val="22"/>
          <w:szCs w:val="22"/>
        </w:rPr>
      </w:pPr>
    </w:p>
    <w:p w14:paraId="4D4B8239" w14:textId="77777777" w:rsidR="00076626" w:rsidRPr="007869D0" w:rsidRDefault="00076626" w:rsidP="006F69D3">
      <w:pPr>
        <w:tabs>
          <w:tab w:val="left" w:pos="284"/>
        </w:tabs>
        <w:ind w:left="426"/>
        <w:jc w:val="both"/>
        <w:rPr>
          <w:rFonts w:ascii="Bookman Old Style" w:hAnsi="Bookman Old Style" w:cs="Arial Narrow"/>
          <w:sz w:val="22"/>
          <w:szCs w:val="22"/>
        </w:rPr>
      </w:pPr>
    </w:p>
    <w:p w14:paraId="64CFA776" w14:textId="77777777" w:rsidR="005F36C7" w:rsidRPr="007869D0" w:rsidRDefault="005F36C7" w:rsidP="006F69D3">
      <w:pPr>
        <w:pStyle w:val="Nagwek1"/>
        <w:spacing w:after="0"/>
        <w:rPr>
          <w:rFonts w:ascii="Bookman Old Style" w:hAnsi="Bookman Old Style" w:cs="Arial Narrow"/>
          <w:sz w:val="22"/>
          <w:szCs w:val="22"/>
        </w:rPr>
      </w:pPr>
      <w:bookmarkStart w:id="222" w:name="_Toc482074919"/>
      <w:bookmarkStart w:id="223" w:name="_Toc482510582"/>
      <w:bookmarkStart w:id="224" w:name="_Toc352153661"/>
      <w:r w:rsidRPr="007869D0">
        <w:rPr>
          <w:rFonts w:ascii="Bookman Old Style" w:hAnsi="Bookman Old Style" w:cs="Arial Narrow"/>
          <w:sz w:val="22"/>
          <w:szCs w:val="22"/>
        </w:rPr>
        <w:t>10.</w:t>
      </w:r>
      <w:r w:rsidRPr="007869D0">
        <w:rPr>
          <w:rFonts w:ascii="Bookman Old Style" w:hAnsi="Bookman Old Style" w:cs="Arial Narrow"/>
          <w:sz w:val="22"/>
          <w:szCs w:val="22"/>
        </w:rPr>
        <w:tab/>
        <w:t>PRZEPISY ZWIĄZANE</w:t>
      </w:r>
      <w:bookmarkEnd w:id="222"/>
      <w:bookmarkEnd w:id="223"/>
      <w:bookmarkEnd w:id="224"/>
    </w:p>
    <w:p w14:paraId="0D584325" w14:textId="77777777" w:rsidR="005F36C7" w:rsidRPr="007869D0" w:rsidRDefault="005F36C7" w:rsidP="006F69D3">
      <w:pPr>
        <w:rPr>
          <w:rFonts w:ascii="Bookman Old Style" w:hAnsi="Bookman Old Style" w:cs="Arial Narrow"/>
          <w:sz w:val="22"/>
          <w:szCs w:val="22"/>
        </w:rPr>
      </w:pPr>
    </w:p>
    <w:p w14:paraId="0E149DCA" w14:textId="77777777" w:rsidR="005F36C7" w:rsidRPr="007869D0" w:rsidRDefault="005F36C7" w:rsidP="006F69D3">
      <w:pPr>
        <w:pStyle w:val="Nagwek3"/>
        <w:spacing w:after="0"/>
        <w:jc w:val="both"/>
        <w:rPr>
          <w:rFonts w:ascii="Bookman Old Style" w:hAnsi="Bookman Old Style" w:cs="Arial Narrow"/>
          <w:sz w:val="22"/>
          <w:szCs w:val="22"/>
        </w:rPr>
      </w:pPr>
      <w:bookmarkStart w:id="225" w:name="_Toc123566725"/>
      <w:bookmarkStart w:id="226" w:name="_Toc142121938"/>
      <w:bookmarkStart w:id="227" w:name="_Toc238580411"/>
      <w:bookmarkStart w:id="228" w:name="_Toc352153662"/>
      <w:r w:rsidRPr="007869D0">
        <w:rPr>
          <w:rFonts w:ascii="Bookman Old Style" w:hAnsi="Bookman Old Style" w:cs="Arial Narrow"/>
          <w:sz w:val="22"/>
          <w:szCs w:val="22"/>
        </w:rPr>
        <w:t>10.1.</w:t>
      </w:r>
      <w:r w:rsidRPr="007869D0">
        <w:rPr>
          <w:rFonts w:ascii="Bookman Old Style" w:hAnsi="Bookman Old Style" w:cs="Arial Narrow"/>
          <w:sz w:val="22"/>
          <w:szCs w:val="22"/>
        </w:rPr>
        <w:tab/>
        <w:t>Równoważność norm i zbiorów przepisów prawnych</w:t>
      </w:r>
      <w:bookmarkEnd w:id="225"/>
      <w:bookmarkEnd w:id="226"/>
      <w:bookmarkEnd w:id="227"/>
      <w:bookmarkEnd w:id="228"/>
    </w:p>
    <w:p w14:paraId="47F5FC77" w14:textId="77777777" w:rsidR="005F36C7" w:rsidRPr="007869D0" w:rsidRDefault="005F36C7" w:rsidP="006F69D3">
      <w:pPr>
        <w:jc w:val="both"/>
        <w:rPr>
          <w:rFonts w:ascii="Bookman Old Style" w:hAnsi="Bookman Old Style" w:cs="Arial Narrow"/>
          <w:sz w:val="22"/>
          <w:szCs w:val="22"/>
        </w:rPr>
      </w:pPr>
      <w:r w:rsidRPr="007869D0">
        <w:rPr>
          <w:rFonts w:ascii="Bookman Old Style" w:hAnsi="Bookman Old Style" w:cs="Arial Narrow"/>
          <w:sz w:val="22"/>
          <w:szCs w:val="22"/>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900FE6" w:rsidRPr="007869D0">
        <w:rPr>
          <w:rFonts w:ascii="Bookman Old Style" w:hAnsi="Bookman Old Style" w:cs="Arial Narrow"/>
          <w:sz w:val="22"/>
          <w:szCs w:val="22"/>
        </w:rPr>
        <w:t>Zamawiaj</w:t>
      </w:r>
      <w:r w:rsidR="007D337C" w:rsidRPr="007869D0">
        <w:rPr>
          <w:rFonts w:ascii="Bookman Old Style" w:hAnsi="Bookman Old Style" w:cs="Arial Narrow"/>
          <w:sz w:val="22"/>
          <w:szCs w:val="22"/>
        </w:rPr>
        <w:t>ącego</w:t>
      </w:r>
      <w:r w:rsidRPr="007869D0">
        <w:rPr>
          <w:rFonts w:ascii="Bookman Old Style" w:hAnsi="Bookman Old Style" w:cs="Arial Narrow"/>
          <w:sz w:val="22"/>
          <w:szCs w:val="22"/>
        </w:rPr>
        <w:t>. Różnice pomiędzy powołanymi normami a ich proponowanymi zamiennikami muszą być dokładnie opisane przez Wykonawcę i</w:t>
      </w:r>
      <w:r w:rsidR="00990E14" w:rsidRPr="007869D0">
        <w:rPr>
          <w:rFonts w:ascii="Bookman Old Style" w:hAnsi="Bookman Old Style" w:cs="Arial Narrow"/>
          <w:sz w:val="22"/>
          <w:szCs w:val="22"/>
        </w:rPr>
        <w:t> </w:t>
      </w:r>
      <w:r w:rsidRPr="007869D0">
        <w:rPr>
          <w:rFonts w:ascii="Bookman Old Style" w:hAnsi="Bookman Old Style" w:cs="Arial Narrow"/>
          <w:sz w:val="22"/>
          <w:szCs w:val="22"/>
        </w:rPr>
        <w:t xml:space="preserve">przedłożone </w:t>
      </w:r>
      <w:r w:rsidR="007D337C"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co najmniej na 28 dni przed datę oczekiwanego przez Wykonawcę zatwierdzenia ich przez </w:t>
      </w:r>
      <w:r w:rsidR="007D337C" w:rsidRPr="007869D0">
        <w:rPr>
          <w:rFonts w:ascii="Bookman Old Style" w:hAnsi="Bookman Old Style" w:cs="Arial Narrow"/>
          <w:sz w:val="22"/>
          <w:szCs w:val="22"/>
        </w:rPr>
        <w:t>Zamawiającego</w:t>
      </w:r>
      <w:r w:rsidRPr="007869D0">
        <w:rPr>
          <w:rFonts w:ascii="Bookman Old Style" w:hAnsi="Bookman Old Style" w:cs="Arial Narrow"/>
          <w:sz w:val="22"/>
          <w:szCs w:val="22"/>
        </w:rPr>
        <w:t xml:space="preserve">. W przypadku, kiedy </w:t>
      </w:r>
      <w:r w:rsidR="007D337C" w:rsidRPr="007869D0">
        <w:rPr>
          <w:rFonts w:ascii="Bookman Old Style" w:hAnsi="Bookman Old Style" w:cs="Arial Narrow"/>
          <w:sz w:val="22"/>
          <w:szCs w:val="22"/>
        </w:rPr>
        <w:t>Zamawiający</w:t>
      </w:r>
      <w:r w:rsidRPr="007869D0">
        <w:rPr>
          <w:rFonts w:ascii="Bookman Old Style" w:hAnsi="Bookman Old Style" w:cs="Arial Narrow"/>
          <w:sz w:val="22"/>
          <w:szCs w:val="22"/>
        </w:rPr>
        <w:t xml:space="preserve"> stwierdzi, że</w:t>
      </w:r>
      <w:r w:rsidR="00990E14" w:rsidRPr="007869D0">
        <w:rPr>
          <w:rFonts w:ascii="Bookman Old Style" w:hAnsi="Bookman Old Style" w:cs="Arial Narrow"/>
          <w:sz w:val="22"/>
          <w:szCs w:val="22"/>
        </w:rPr>
        <w:t> </w:t>
      </w:r>
      <w:r w:rsidRPr="007869D0">
        <w:rPr>
          <w:rFonts w:ascii="Bookman Old Style" w:hAnsi="Bookman Old Style" w:cs="Arial Narrow"/>
          <w:sz w:val="22"/>
          <w:szCs w:val="22"/>
        </w:rPr>
        <w:t>zaproponowane zmiany nie zapewniają zasadniczo równego lub wyższego poziomu wykonania, Wykonawca zastosuje się do norm powołanych w dokumentach.</w:t>
      </w:r>
    </w:p>
    <w:p w14:paraId="42E32FE8" w14:textId="77777777" w:rsidR="005F36C7" w:rsidRPr="007869D0" w:rsidRDefault="005F36C7" w:rsidP="006F69D3">
      <w:pPr>
        <w:jc w:val="both"/>
        <w:rPr>
          <w:rFonts w:ascii="Bookman Old Style" w:hAnsi="Bookman Old Style" w:cs="Arial Narrow"/>
          <w:sz w:val="22"/>
          <w:szCs w:val="22"/>
        </w:rPr>
      </w:pPr>
    </w:p>
    <w:p w14:paraId="20B1A67C" w14:textId="792CAB05" w:rsidR="005F36C7" w:rsidRPr="007869D0" w:rsidRDefault="005F36C7" w:rsidP="00AC6F3A">
      <w:pPr>
        <w:pStyle w:val="Nagwek3"/>
        <w:numPr>
          <w:ilvl w:val="1"/>
          <w:numId w:val="11"/>
        </w:numPr>
        <w:spacing w:after="0"/>
        <w:jc w:val="both"/>
        <w:rPr>
          <w:rFonts w:ascii="Bookman Old Style" w:hAnsi="Bookman Old Style" w:cs="Arial Narrow"/>
          <w:sz w:val="22"/>
          <w:szCs w:val="22"/>
        </w:rPr>
      </w:pPr>
      <w:bookmarkStart w:id="229" w:name="_Toc352153663"/>
      <w:r w:rsidRPr="007869D0">
        <w:rPr>
          <w:rFonts w:ascii="Bookman Old Style" w:hAnsi="Bookman Old Style" w:cs="Arial Narrow"/>
          <w:sz w:val="22"/>
          <w:szCs w:val="22"/>
        </w:rPr>
        <w:t>Wykaz ważniejszych aktów prawnych</w:t>
      </w:r>
      <w:bookmarkEnd w:id="229"/>
      <w:r w:rsidR="00402302" w:rsidRPr="007869D0">
        <w:rPr>
          <w:rFonts w:ascii="Bookman Old Style" w:hAnsi="Bookman Old Style" w:cs="Arial Narrow"/>
          <w:sz w:val="22"/>
          <w:szCs w:val="22"/>
        </w:rPr>
        <w:t xml:space="preserve"> i norm:</w:t>
      </w:r>
    </w:p>
    <w:p w14:paraId="5D074168"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27 marca 2003 r. o planowaniu i zagospodarowaniu przestrzennym (j.t. Dz. U. z 2017 r., poz. 1073)</w:t>
      </w:r>
    </w:p>
    <w:p w14:paraId="7A652C29"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7 lipca 1994 r. – Prawo budowlane (j.t. Dz. U. z 2017 r., poz. 1332 ze zm.)</w:t>
      </w:r>
    </w:p>
    <w:p w14:paraId="165C2AFE"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23 lipca 2003 r. o ochronie zabytków i opiece nad zabytkami (j.t. Dz. U. z 2014 r., poz. 1446 ze zm.)</w:t>
      </w:r>
    </w:p>
    <w:p w14:paraId="68E9FCC1"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18 lipca 2001 r. Prawo wodne (j.t. Dz. U. z 2017 r., poz. 1121)</w:t>
      </w:r>
    </w:p>
    <w:p w14:paraId="739277F0"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16 kwietnia 2004 r. o wyrobach budowlanych (t.j. Dz. U. z 2016 r., poz. 1570 ze zm.)</w:t>
      </w:r>
    </w:p>
    <w:p w14:paraId="55102DBE"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12 września 2002 r. o normalizacji (t.j. Dz. U. z 2015 r., poz. 1483 ze zm.)</w:t>
      </w:r>
    </w:p>
    <w:p w14:paraId="68B7C017"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30 sierpnia 2002 r. o systemie oceny zgodności (t.j. Dz. U. z 2017, poz. 1226 ze zm.)</w:t>
      </w:r>
    </w:p>
    <w:p w14:paraId="6C512C09"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24 sierpnia 1991 r. o ochronie przeciwpożarowej (t.j. Dz. U. z 2017 r., poz. 736 ze zm.)</w:t>
      </w:r>
    </w:p>
    <w:p w14:paraId="5DABD5BD"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21 marca 1985 r. o drogach publicznych (t.j. Dz. U. z 2016 r., poz. 1440 ze zm.)</w:t>
      </w:r>
    </w:p>
    <w:p w14:paraId="24338EA0"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10 kwietnia 2003 r. o szczególnych zasadach przygotowania i realizacji inwestycji w zakresie dróg publicznych (t.j. Dz. U. 2017 r., poz. 1496 ze zm.)</w:t>
      </w:r>
    </w:p>
    <w:p w14:paraId="68F362B2"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16 kwietnia 2004 r. o ochronie przyrody (t.j. Dz. U. z 2016 r., poz. 2134 ze zm.)</w:t>
      </w:r>
    </w:p>
    <w:p w14:paraId="5C1E26F2"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27 kwietnia 2001 r. Prawo ochrony środowiska (t.j. Dz. U. z 2017 r., poz. 519 ze zm.)</w:t>
      </w:r>
    </w:p>
    <w:p w14:paraId="0BC8FB6B"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30 października 2003 r. o zmianie ustawy o warunkach zdrowotnych żywności i żywienia oraz niektórych innych ustaw (Dz. U. Nr 208 poz. 2020 ze zm.)</w:t>
      </w:r>
    </w:p>
    <w:p w14:paraId="3861E1C2"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27 kwietnia 2001 r. o odpadach (t.j. Dz. U. z 2010 r., Nr 185 poz. 1243 ze zm.)</w:t>
      </w:r>
    </w:p>
    <w:p w14:paraId="1E1E978F"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 xml:space="preserve">Ustawa z dnia 17 maja 1989 r. Prawo geodezyjne i kartograficzne (t.j. Dz. U. z </w:t>
      </w:r>
      <w:r w:rsidRPr="007869D0">
        <w:rPr>
          <w:rFonts w:ascii="Bookman Old Style" w:hAnsi="Bookman Old Style"/>
          <w:bCs/>
          <w:sz w:val="22"/>
          <w:szCs w:val="22"/>
        </w:rPr>
        <w:lastRenderedPageBreak/>
        <w:t>2016 r., poz. 1629 ze zm.)</w:t>
      </w:r>
    </w:p>
    <w:p w14:paraId="70274262"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21 sierpnia 1997 r. o gospodarce nieruchomościami (t.j. Dz. U. z 2016 r., poz. 2147 ze zm.)</w:t>
      </w:r>
    </w:p>
    <w:p w14:paraId="2D2A9221"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Ustawa z dnia 26 czerwca 1974 r. Kodeks Pracy (t.j. Dz. U. z 2016 r., poz. 1666 ze zm.)</w:t>
      </w:r>
    </w:p>
    <w:p w14:paraId="5534BE73"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 xml:space="preserve">Ustawa z dnia 7 czerwca 2001 r. o zbiorowym zaopatrzeniu w wodę i zbiorowym odprowadzeniu ścieków (t.j. Dz. U. z 2017 r., poz. 328 ze zm.) </w:t>
      </w:r>
    </w:p>
    <w:p w14:paraId="637B2009"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12 kwietnia 2002 r. w sprawie warunków technicznych, jakim powinny odpowiadać budynki i ich usytuowanie (j.t. Dz. U. z 2015 r., poz. 1422)</w:t>
      </w:r>
    </w:p>
    <w:p w14:paraId="0588E672"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Rozporządzeniem Ministra Spraw Wewnętrznych i Administracji z dnia 24 września 1998 r. w sprawie ustalania geotechnicznych warunków posadawiania obiektów budowlanych /Dz. U. z 2012 r.,  poz. 463 ze zm.)</w:t>
      </w:r>
    </w:p>
    <w:p w14:paraId="6D7E1DD9"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sz w:val="22"/>
          <w:szCs w:val="22"/>
        </w:rPr>
        <w:t>Rozporządzenie Ministra Infrastruktury z dnia 11 sierpnia 2004 r. w sprawie sposobów deklarowania zgodności wyrobów budowlanych oraz sposobu znakowania ich znakiem budowlanym (</w:t>
      </w:r>
      <w:r w:rsidRPr="007869D0">
        <w:rPr>
          <w:rFonts w:ascii="Bookman Old Style" w:hAnsi="Bookman Old Style"/>
          <w:bCs/>
          <w:sz w:val="22"/>
          <w:szCs w:val="22"/>
        </w:rPr>
        <w:t>Dz. U. z 2004 r., Nr 198, poz. 2041 ze zm.)</w:t>
      </w:r>
    </w:p>
    <w:p w14:paraId="1A4BF3F6"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14 października 2004 r. w sprawie europejskich aprobat technicznych oraz polskich jednostek organizacyjnych upoważnionych do ich wydawania (Dz. U. Nr 237, poz. 2375)</w:t>
      </w:r>
    </w:p>
    <w:p w14:paraId="6EDAEE05"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2 grudnia 2002 r. w sprawie systemów oceny zgodności wyrobów budowlanych oraz sposobu ich oznaczania znakowaniem CE (Dz. U. 2002 r., Nr 209, poz. 1779)</w:t>
      </w:r>
    </w:p>
    <w:p w14:paraId="5FEA24DC"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Rozporządzenia Rady Ministrów z dnia 23 grudnia 2002 r. w sprawie sposobu nadawania i wykorzystywania znaku zgodności z Polską Normą (Dz. U. z 2002 r., Nr 241, poz.2077)</w:t>
      </w:r>
    </w:p>
    <w:p w14:paraId="3494ED41"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Rozporządzenia Ministra Pracy i Polityki Socjalnej z dnia 26 września 1997 r. w sprawie ogólnych przepisów bezpieczeństwa i higieny pracy (t.j. Dz. U. 2003, Nr 169, poz. 1650, ze zm.)</w:t>
      </w:r>
    </w:p>
    <w:p w14:paraId="505EAE94"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27 sierpnia 2002 r. w sprawie szczegółowego zakresu i formy planu bezpieczeństwa i ochrony zdrowia oraz szczegółowego zakresu rodzajów robót budowlanych, stwarzających zagrożenia bezpieczeństwa i zdrowia ludzi (Dz. U. z 2002 r., Nr 151, poz. 1256)</w:t>
      </w:r>
    </w:p>
    <w:p w14:paraId="5B5C470B"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26 czerwca 2002 r. w sprawie dziennika budowy, montażu i rozbiórki, tablicy informacyjnej oraz ogłoszenia zawierającego dane dotyczące bezpieczeństwa pracy i ochrony zdrowia (Dz. U. z 2002 r., Nr 108, poz. 953 ze zm.)</w:t>
      </w:r>
    </w:p>
    <w:p w14:paraId="7E1E64AF"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23 czerwca 2003 r. w sprawie informacji dotyczącej bezpieczeństwa i ochrony zdrowia oraz planu bezpieczeństwa i ochrony zdrowia (Dz. U. 2003 r., Nr 120, poz. 1126)</w:t>
      </w:r>
    </w:p>
    <w:p w14:paraId="6F0978CB"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Gospodarki Przestrzennej i Budownictwa z dnia 21 lutego 1995 r. w sprawie rodzaju i zakresu opracowań geodezyjno – kartograficznych oraz czynności geodezyjnych obowiązujących w budownictwie (Dz. U. 1995 Nr 25, poz. 133)</w:t>
      </w:r>
    </w:p>
    <w:p w14:paraId="596C0140"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(Dz. U. z 204 r., Nr 130 poz. 1389 ze zm.)</w:t>
      </w:r>
    </w:p>
    <w:p w14:paraId="1F78D7AF"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23 czerwca 2003 r. w sprawie wzoru i sposobu prowadzenia ewidencji rozpoczynanych i oddawanych do użytkowania obiektów budowlanych (Dz. U. 2003 r., Nr 120, poz. 1130)</w:t>
      </w:r>
    </w:p>
    <w:p w14:paraId="79F70978"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 xml:space="preserve">Rozporządzenie Rady Ministrów z dnia 9 listopada 2010 r. w sprawie określenia rodzajów przedsięwzięć mogących znacząco oddziaływać na środowisko (Dz. U. </w:t>
      </w:r>
      <w:r w:rsidRPr="007869D0">
        <w:rPr>
          <w:rFonts w:ascii="Bookman Old Style" w:hAnsi="Bookman Old Style"/>
          <w:bCs/>
          <w:sz w:val="22"/>
          <w:szCs w:val="22"/>
        </w:rPr>
        <w:lastRenderedPageBreak/>
        <w:t>z 2016 r., poz. 71)</w:t>
      </w:r>
    </w:p>
    <w:p w14:paraId="153349F1"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24 września 2013 r. w sprawie szczegółowego zakresu i formy dokumentacji projektowej, specyfikacji technicznych wykonania i odbioru robót budowlanych oraz programu funkcjonalno-użytkowego (</w:t>
      </w:r>
      <w:r w:rsidRPr="007869D0">
        <w:rPr>
          <w:rFonts w:ascii="Bookman Old Style" w:hAnsi="Bookman Old Style"/>
          <w:sz w:val="22"/>
          <w:szCs w:val="22"/>
        </w:rPr>
        <w:t>Dz. U. z 2013 r., poz. 1129)</w:t>
      </w:r>
    </w:p>
    <w:p w14:paraId="6BA85413"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19 listopada 2001 r. w sprawie rodzajów obiektów budowlanych, przy których realizacji jest wymagane ustanowienie inspektora nadzoru inwestorskiego (Dz. U. z 2001 r., Nr 138, poz. 1554)</w:t>
      </w:r>
    </w:p>
    <w:p w14:paraId="33AE5F94"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Ochrony Środowiska z dnia 24 sierpnia 2012 r. w sprawie poziomów niektórych substancji w powietrzu (Dz. U. z 2012 r., poz. 1031)</w:t>
      </w:r>
    </w:p>
    <w:p w14:paraId="43958236"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Ochrony Środowiska z dnia 14 czerwca 2007 r. w sprawie dopuszczalnych poziomów hałasu w środowisku (j.t. Dz. U. z 2014 r., poz. 112)</w:t>
      </w:r>
    </w:p>
    <w:p w14:paraId="59B13C77"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Rozwoju Regionalnego i Budownictwa z 2 kwietnia 2001 r. w sprawie geodezyjnej ewidencji sieci uzbrojenia terenu oraz ZUDP (Dz. U. z 2001 r., Nr 38, poz. 455)</w:t>
      </w:r>
    </w:p>
    <w:p w14:paraId="0CBFF1EC"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Gospodarki Przestrzennej i Budownictwa z dnia 27 stycznia 1994 r. w sprawie bezpieczeństwa i higieny pracy przy stosowaniu środków chemicznych do uzdatniania wody i oczyszczania ścieków (Dz. U. z 1994 r., Nr 21, poz. 73)</w:t>
      </w:r>
    </w:p>
    <w:p w14:paraId="3AB09AEA"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Rady Min. z dnia 19 maja 1999 r. w sprawie warunków wprowadzania ścieków do urządzeń kanalizacyjnych stanowiących mienie komunalne (Dz. U. z 1999 r., Nr 50, poz. 501)</w:t>
      </w:r>
    </w:p>
    <w:p w14:paraId="2433D4FB"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Transportu, Budownictwa i Gospodarki Morskiej z dnia 25 kwietnia 2012 r. w sprawie szczegółowego zakresu i formy projektu budowlanego (Dz. U. z 2012 r., poz. 462 ze zm.)</w:t>
      </w:r>
    </w:p>
    <w:p w14:paraId="549EB9BB"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26 czerwca 2002 r. w sprawie dziennika budowy, montażu i rozbiórki, tablicy informacyjnej oraz ogłoszenia zawierającego dane dotyczące bezpieczeństwa pracy i ochrony zdrowia (Dz. U. 2002 r. Nr 108 poz. 953)</w:t>
      </w:r>
    </w:p>
    <w:p w14:paraId="68482E8C"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Transportu i Budownictwa z dnia 28 kwietnia 2006 r. w sprawie samodzielnych funkcji technicznych w budownictwie (Dz. U. 2006 r. Nr 83 poz. 578 ze zm.)</w:t>
      </w:r>
    </w:p>
    <w:p w14:paraId="342E951D"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Zarządzenie Ministra Zdrowia i Opieki Społecznej z dnia 12 marca 1996 r. w sprawie dopuszczalnych stężeń i natężeń czynników szkodliwych dla zdrowia, wydzielanych przez materiały budowlane, urządzenia i elementy wyposażenia w pomieszczeniach przeznaczonych na pobyt ludzi (M.P. 1996 r., Nr 19, poz. 231)</w:t>
      </w:r>
    </w:p>
    <w:p w14:paraId="7A1B54B8" w14:textId="77777777" w:rsidR="00F46F74" w:rsidRPr="007869D0" w:rsidRDefault="00F46F74" w:rsidP="00F82229">
      <w:pPr>
        <w:widowControl w:val="0"/>
        <w:numPr>
          <w:ilvl w:val="0"/>
          <w:numId w:val="36"/>
        </w:numPr>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24 sierpnia 2016 r. w sprawie wzorów: wniosku o pozwolenie na budowę na rozbiórkę, (…), oświadczenia o posiadanym prawie do dysponowania nieruchomością na cele budowlane, oraz decyzji o pozwoleniu na budowę lub rozbiórkę (Dz. U. z 2016 r., poz. 1493)</w:t>
      </w:r>
    </w:p>
    <w:p w14:paraId="058E1939"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bCs/>
          <w:sz w:val="22"/>
          <w:szCs w:val="22"/>
        </w:rPr>
        <w:t>Rozporządzenie Ministra Infrastruktury z dnia 3 lipca 2003 r. w sprawie książki obiektu budowlanego (Dz. U. z 2003 r. ,Nr 120 poz. 1134)</w:t>
      </w:r>
    </w:p>
    <w:p w14:paraId="376A5548"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Rozporządzenie Ministra Infrastruktury z dnia 23 czerwca 2003 r. w sprawie rodzajów obiektów budowlanych, do użytkowania, których można przystąpić po przeprowadzeniu przez właściwy organ obowiązkowej kontroli (Dz. U. z 2003 r., Nr 120 poz. 1128)</w:t>
      </w:r>
    </w:p>
    <w:p w14:paraId="05568021"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Rozporządzenie Rady Ministrów z dn. 16 lipca 2002 r. w sprawie rodzajów urządzeń technicznych podlegających dozorowi technicznemu (Dz. U. z 2002 r., Nr 120 poz. 1021)</w:t>
      </w:r>
    </w:p>
    <w:p w14:paraId="627E24B7"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 xml:space="preserve">Rozporządzenie Ministra Infrastruktury z dnia 6 lutego 2003 r. w sprawie </w:t>
      </w:r>
      <w:r w:rsidRPr="007869D0">
        <w:rPr>
          <w:rFonts w:ascii="Bookman Old Style" w:hAnsi="Bookman Old Style"/>
          <w:sz w:val="22"/>
          <w:szCs w:val="22"/>
        </w:rPr>
        <w:lastRenderedPageBreak/>
        <w:t>bezpieczeństwa i higieny pracy podczas wykonywania robót budowlanych (Dz.U. z 2003 r., Nr 47, poz. 401)</w:t>
      </w:r>
    </w:p>
    <w:p w14:paraId="1C535933"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Rozporządzenie Ministra Pracy i Polityki Socjalnej z dnia 29 listopada 2002 r. w sprawie najwyższych dopuszczalnych stężeń i natężeń czynników szkodliwych dla zdrowia w środowisku pracy (Dz. U. z 2002 r., Nr 217, poz. 1833)</w:t>
      </w:r>
    </w:p>
    <w:p w14:paraId="4491AF67"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Rozporządzenie Ministra Środowiska z dnia 9 stycznia 2002 r. w sprawie wartości progowych poziomu hałasu (Dz. U. z 2002 r., nr 8, poz. 81).</w:t>
      </w:r>
    </w:p>
    <w:p w14:paraId="2402CCE6"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bCs/>
          <w:sz w:val="22"/>
          <w:szCs w:val="22"/>
        </w:rPr>
        <w:t>Rozporządzenie Ministra Spraw Wewnętrznych i Administracji z dnia 20 czerwca 2007 r. w sprawie wykazu wyrobów służących zapewnieniu bezpieczeństwa publicznego lub ochronie zdrowia i życia, oraz mienia, a także zasad wydawania i dopuszczania tych wyrobów do użytkowania (Dz. U. z 2007 r. Nr 143, poz. 1003)</w:t>
      </w:r>
    </w:p>
    <w:p w14:paraId="1A7B5C2A"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Instrukcja techniczna 0-1 - Ogólne zasady wykonywania prac geodezyjnych (GUGiK, Zarządzenie Nr 1 Prezesa GUGiK z dnia 9.02.1979 r.).</w:t>
      </w:r>
    </w:p>
    <w:p w14:paraId="098B6B1D"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Instrukcja techniczna 0-3 - Ogólne zasady kompletowania prac geodezyjnych (Zarządzenie Nr 1 Ministra Gospodarki Przestrzennej i Budownictwa z dnia 4.02.1992 r.).</w:t>
      </w:r>
    </w:p>
    <w:p w14:paraId="4498DF52"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Instrukcja techniczna G-2 - Geodezyjna obsługa inwestycji (Zarządzenie Nr 5 Prezesa GUGiK z dnia 11.04.1988 r.).</w:t>
      </w:r>
    </w:p>
    <w:p w14:paraId="37BC37F0"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Instrukcja techniczna G-2 - Wysokościowa osnowa geodezyjna (Zarządzenie Nr 4 Prezesa GUGiK z dnia 11.04.1980 r.).</w:t>
      </w:r>
    </w:p>
    <w:p w14:paraId="4ABAC249"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Instrukcja techniczna G-4 - Pomiary sytuacyjne i wysokościowe (Zarządzenie Nr 7 Prezesa GUGiK z dnia 28.06.1979 r.)</w:t>
      </w:r>
    </w:p>
    <w:p w14:paraId="0C3CF575"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Ustawa z dnia 9 czerwca 2011 r. – Prawo geologiczne i górnicze (Dz. U. Nr 163, Poz. 981)</w:t>
      </w:r>
    </w:p>
    <w:p w14:paraId="19A13351"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Rozporządzenie MŚ z dnia 23.12.2011 r. w sprawie dokumentacji hydrogeologicznej i dokumentacji geologiczno-inżynierskiej (Dz. U. Nr 291.Poz. 1714);</w:t>
      </w:r>
    </w:p>
    <w:p w14:paraId="583A6B8A"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sz w:val="22"/>
          <w:szCs w:val="22"/>
        </w:rPr>
        <w:t>Rozporządzenie Ministra Transportu, Budownictwa i Gospodarki Morskiej z dnia 25. kwietnia  2012 r. w sprawie ustalania geotechnicznych warunków posadowienia obiektów budowlanych (</w:t>
      </w:r>
      <w:hyperlink r:id="rId8" w:tooltip="Rozporządzenie w sprawie ustalania geotechnicznych warunków posadawiania obiektów budowlanych" w:history="1">
        <w:r w:rsidRPr="007869D0">
          <w:rPr>
            <w:rFonts w:ascii="Bookman Old Style" w:hAnsi="Bookman Old Style"/>
            <w:sz w:val="22"/>
            <w:szCs w:val="22"/>
          </w:rPr>
          <w:t>Dz. U. z 2012 poz. 463</w:t>
        </w:r>
      </w:hyperlink>
      <w:r w:rsidRPr="007869D0">
        <w:rPr>
          <w:rFonts w:ascii="Bookman Old Style" w:hAnsi="Bookman Old Style"/>
          <w:sz w:val="22"/>
          <w:szCs w:val="22"/>
        </w:rPr>
        <w:t>).</w:t>
      </w:r>
    </w:p>
    <w:p w14:paraId="543C610D"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bCs/>
          <w:sz w:val="22"/>
          <w:szCs w:val="22"/>
        </w:rPr>
        <w:t>S.O. Ogólne warunki techniczne wykonania i odbioru robot instalacyjnych</w:t>
      </w:r>
    </w:p>
    <w:p w14:paraId="2B641A59"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bCs/>
          <w:sz w:val="22"/>
          <w:szCs w:val="22"/>
        </w:rPr>
        <w:t>Wymagania techniczne COBRTI INSTAL. Zeszyt 1 Zabezpieczenie wody przed wtórnym zanieczyszczeniem. Komentarz do normy PN-92/B-01706/Az1:1999</w:t>
      </w:r>
    </w:p>
    <w:p w14:paraId="3A538E04"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bCs/>
          <w:sz w:val="22"/>
          <w:szCs w:val="22"/>
        </w:rPr>
        <w:t>Wymagania techniczne COBRTI INSTAL. Zeszyt 2 Wytyczne do projektowania centralnego ogrzewania</w:t>
      </w:r>
    </w:p>
    <w:p w14:paraId="327C0672"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bCs/>
          <w:sz w:val="22"/>
          <w:szCs w:val="22"/>
        </w:rPr>
        <w:t>Wymagania techniczne COBRTI INSTAL. Zeszyt 3 Warunki techniczne wykonania i odbioru sieci wodociągowej</w:t>
      </w:r>
    </w:p>
    <w:p w14:paraId="345F5AB4"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bCs/>
          <w:sz w:val="22"/>
          <w:szCs w:val="22"/>
        </w:rPr>
        <w:t>Wymagania techniczne COBRTI INSTAL. Zeszyt 9 Warunki wykonania i odbioru sieci kanalizacyjnych</w:t>
      </w:r>
    </w:p>
    <w:p w14:paraId="390C0C3B" w14:textId="77777777" w:rsidR="00F46F74" w:rsidRPr="007869D0" w:rsidRDefault="00F46F74" w:rsidP="00F82229">
      <w:pPr>
        <w:widowControl w:val="0"/>
        <w:numPr>
          <w:ilvl w:val="0"/>
          <w:numId w:val="36"/>
        </w:numPr>
        <w:tabs>
          <w:tab w:val="left" w:pos="1134"/>
        </w:tabs>
        <w:suppressAutoHyphens/>
        <w:jc w:val="both"/>
        <w:rPr>
          <w:rFonts w:ascii="Bookman Old Style" w:hAnsi="Bookman Old Style"/>
          <w:bCs/>
          <w:sz w:val="22"/>
          <w:szCs w:val="22"/>
        </w:rPr>
      </w:pPr>
      <w:r w:rsidRPr="007869D0">
        <w:rPr>
          <w:rFonts w:ascii="Bookman Old Style" w:hAnsi="Bookman Old Style"/>
          <w:bCs/>
          <w:sz w:val="22"/>
          <w:szCs w:val="22"/>
        </w:rPr>
        <w:t>Wymagania techniczne COBRTI INSTAL. Zeszyt 12 Warunki techniczne wykonania i odbioru instalacji kanalizacyjnych</w:t>
      </w:r>
    </w:p>
    <w:p w14:paraId="46A43F8E" w14:textId="6C351BB4" w:rsidR="005F36C7" w:rsidRPr="007869D0" w:rsidRDefault="005F36C7" w:rsidP="00CB3B25">
      <w:pPr>
        <w:pStyle w:val="Listapunktowana"/>
        <w:rPr>
          <w:rFonts w:ascii="Bookman Old Style" w:hAnsi="Bookman Old Style"/>
          <w:sz w:val="22"/>
          <w:szCs w:val="22"/>
        </w:rPr>
      </w:pPr>
    </w:p>
    <w:p w14:paraId="365A4B50" w14:textId="3A6A50C3" w:rsidR="00F46F74" w:rsidRPr="007869D0" w:rsidRDefault="00F46F74" w:rsidP="00402302">
      <w:pPr>
        <w:pStyle w:val="Nagwek2"/>
        <w:keepNext w:val="0"/>
        <w:widowControl w:val="0"/>
        <w:suppressAutoHyphens/>
        <w:spacing w:after="0"/>
        <w:jc w:val="left"/>
        <w:rPr>
          <w:rFonts w:ascii="Bookman Old Style" w:hAnsi="Bookman Old Style"/>
          <w:sz w:val="22"/>
          <w:szCs w:val="22"/>
        </w:rPr>
      </w:pPr>
      <w:bookmarkStart w:id="230" w:name="_Toc367644274"/>
      <w:r w:rsidRPr="007869D0">
        <w:rPr>
          <w:rFonts w:ascii="Bookman Old Style" w:hAnsi="Bookman Old Style"/>
          <w:sz w:val="22"/>
          <w:szCs w:val="22"/>
        </w:rPr>
        <w:t>Normy</w:t>
      </w:r>
      <w:bookmarkEnd w:id="230"/>
    </w:p>
    <w:p w14:paraId="646EAF7C"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1341: Płyty z kamienia naturalnego do zewnętrznych nawierzchni drogowych. Wymagania i metody badań.</w:t>
      </w:r>
    </w:p>
    <w:p w14:paraId="054F09FB"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PN-S-06100: Drogi samochodowe. Nawierzchnie z kostki kamiennej. Warunki techniczne.</w:t>
      </w:r>
    </w:p>
    <w:p w14:paraId="443EA52B"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PN-S-96026: Drogi samochodowe. Nawierzchnie z kostki kamiennej nieregularnej. Wymagania techniczne i badania przy odbiorze.</w:t>
      </w:r>
    </w:p>
    <w:p w14:paraId="32534B4C"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PN-B-11111: Kruszywa mineralne. Kruszywa naturalne do nawierzchni drogowych.</w:t>
      </w:r>
    </w:p>
    <w:p w14:paraId="407C72EF"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lastRenderedPageBreak/>
        <w:t>PN-B-11112: Kruszywa mineralne. Kruszywa łamane do nawierzchni drogowych</w:t>
      </w:r>
    </w:p>
    <w:p w14:paraId="015209E1"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 xml:space="preserve">PN-S-06102: Drogi samochodowe. Podbudowy z kruszyw stabilizowanych mechanicznie. </w:t>
      </w:r>
    </w:p>
    <w:p w14:paraId="4351A20D"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PN-S-96023: Konstrukcje drogowe. Podbudowa i nawierzchnia z tłucznia kamiennego.</w:t>
      </w:r>
    </w:p>
    <w:p w14:paraId="2DC2B819"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PN-S-96025: Drogi samochodowe i lotniskowe -Nawierzchnie asfaltowe –Wymagania.</w:t>
      </w:r>
    </w:p>
    <w:p w14:paraId="221D6130"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 xml:space="preserve">PN-B-II213: Materiały kamienne. Elementy kamienne; krawężniki uliczne, mostowe i drogowe. </w:t>
      </w:r>
    </w:p>
    <w:p w14:paraId="5C263A90"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PN-B-11113: Kruszywa mineralne. Kruszywa naturalne do nawierzchni drogowych. Piasek.</w:t>
      </w:r>
    </w:p>
    <w:p w14:paraId="41A19522"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PN-S-02205: Drogi samochodowe. Roboty ziemne. Wymagania i badania.</w:t>
      </w:r>
    </w:p>
    <w:p w14:paraId="6EE305A0"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PN-B-0448 I: Grunty budowlane. Badania próbek gruntu.</w:t>
      </w:r>
    </w:p>
    <w:p w14:paraId="08CC3A7C"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PN-80/C-89205: Rury z nieplastyfikowanego polichlorku winylu</w:t>
      </w:r>
    </w:p>
    <w:p w14:paraId="460D0466"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PN-92/B-01706: Instalacje wodociągowe. Wymagania w projektowaniu.</w:t>
      </w:r>
    </w:p>
    <w:p w14:paraId="7C6E88CE"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PN-B-01706:1992/Az1:1999: Instalacje wodociągowe. Wymagania w projektowaniu –Zmiana do normy</w:t>
      </w:r>
    </w:p>
    <w:p w14:paraId="3783392D"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PN-92/B-01707: Instalacje kanalizacyjne. Wymagania w projektowaniu.</w:t>
      </w:r>
    </w:p>
    <w:p w14:paraId="40355461"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PN-81/B-10700/00: Instalacje wewnętrzne wodociągowe i kanalizacyjne. Wymagania i badania przy odbiorze</w:t>
      </w:r>
    </w:p>
    <w:p w14:paraId="58F2EFB1"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PN-81/B-10700/01: Instalacje kanalizacyjne. Wymagania i badania przy odbiorze</w:t>
      </w:r>
    </w:p>
    <w:p w14:paraId="7AE24D10"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PN-81/B-10700/02: Wymagania i badania przy odbiorze. Przewody wody zimnej i ciepłej z rur stalowych ocynkowanych.</w:t>
      </w:r>
    </w:p>
    <w:p w14:paraId="56B35101"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PN-92/B-10735: Kanalizacja. Przewody kanalizacyjne. Wymagania i badania przy odbiorze.</w:t>
      </w:r>
    </w:p>
    <w:p w14:paraId="405CC176"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PN-80/H-74219: Rury stalowe bez szwu walcowane na gorąco ogólnego zastosowania.</w:t>
      </w:r>
    </w:p>
    <w:p w14:paraId="4176A0C3"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PN-79/H-74244: Rury stalowe ze szwem przewodowe.</w:t>
      </w:r>
    </w:p>
    <w:p w14:paraId="16ECA9A8"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295-10:2005 (U) Rury i kształtki kamionkowe i ich połączenia w sieci drenażowej i kanalizacyjnej. Wymagania mandatowe</w:t>
      </w:r>
    </w:p>
    <w:p w14:paraId="103542BD"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413-1:2005 Cement murarski. Część 1: Skład, wymagania i kryteria zgodności</w:t>
      </w:r>
    </w:p>
    <w:p w14:paraId="2DA38FA3"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459-1:2003 Wapno budowlane. Część 1: Definicje, wymagania i kryteria zgodności</w:t>
      </w:r>
    </w:p>
    <w:p w14:paraId="15ADE39A"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934-2:2002/A2:2006(U) Domieszki do betonu, zaprawy i zaczynu. Część 2: Domieszki do betonu.  Definicje, wymagania, zgodność, znakowanie i etykietowanie</w:t>
      </w:r>
    </w:p>
    <w:p w14:paraId="4B014072"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934-3:2004/AC: 2005 Domieszki do betonu, zaprawy i zaczynu. Część 3: Domieszki do zapraw do murów. Definicje, wymagania, zgodność, oznakowanie i etykietowanie</w:t>
      </w:r>
    </w:p>
    <w:p w14:paraId="22084930"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1123-1:2002/A1:2005 (U) Rury i kształtki kanalizacyjne kielichowe z rur stalowych ze szwem wzdłużnym ocynkowane ogniowo. Część 1: Wymagania, badania, sterowanie jakością</w:t>
      </w:r>
    </w:p>
    <w:p w14:paraId="32EC6FE9"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1124-1:2002/A1:2005 (U) Rury i kształtki kanalizacyjne kielichowe z rur stalowych nierdzewnych ze szwem wzdłużnym. Część 1: Wymagania, badania, sterowanie jakością</w:t>
      </w:r>
    </w:p>
    <w:p w14:paraId="06773A43"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1158:1999/A1: 2004 Okucia budowlane. Regulatory kolejności zamykania skrzydeł drzwiowych. Wymagania i metody badań</w:t>
      </w:r>
    </w:p>
    <w:p w14:paraId="2702C328"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1168:2005 (U) Prefabrykowane elementy z betonu. Płyty stropowe kanałowe</w:t>
      </w:r>
    </w:p>
    <w:p w14:paraId="30058C74"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1338:2005 Betonowe kostki brukowe. Wymagania i metody badań</w:t>
      </w:r>
    </w:p>
    <w:p w14:paraId="5FEA1D73"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1339:2005 Betonowe płyty brukowe. Wymagania i metody badań</w:t>
      </w:r>
    </w:p>
    <w:p w14:paraId="3378A06A"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lastRenderedPageBreak/>
        <w:t>PN-EN 1340:2004 Krawężniki betonowe. Wymagania i metody badań</w:t>
      </w:r>
    </w:p>
    <w:p w14:paraId="35AEE1F8"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1341:2003 Płyty z kamienia naturalnego do zewnętrznych nawierzchni drogowych. Wymagania i metody badań</w:t>
      </w:r>
    </w:p>
    <w:p w14:paraId="111FAA4F"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1342:2003 Kostka brukowa z kamienia naturalnego do zewnętrznych nawierzchni drogowych. Wymagania i metody badań</w:t>
      </w:r>
    </w:p>
    <w:p w14:paraId="06D5498E"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1343:2003 Krawężniki z kamienia naturalnego do zewnętrznych nawierzchni drogowych. Wymagania i metody badań</w:t>
      </w:r>
    </w:p>
    <w:p w14:paraId="3F73908C"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1433:2005/A1:2006 (U) Kanały odwadniające nawierzchnię dla ruchu pieszego i kołowego. Klasyfikacja, wymagania konstrukcyjne, badanie, znakowanie i ocena zgodności</w:t>
      </w:r>
    </w:p>
    <w:p w14:paraId="0D82E963"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1469:2005 Wyroby z kamienia naturalnego. Płyty okładzinowe. Wymagania</w:t>
      </w:r>
    </w:p>
    <w:p w14:paraId="72402885"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1504-2:2006 Wyroby i systemy do ochrony i napraw konstrukcji betonowych. Definicje, wymagania, sterowanie jakością i ocena zgodności. Część 2: Systemy ochrony powierzchni betonu</w:t>
      </w:r>
    </w:p>
    <w:p w14:paraId="225F60F1"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1504-3:2006 (U) Wyroby i systemy do ochrony i napraw konstrukcji betonowych. Definicje, wymagania, sterowanie jakością i ocena zgodności. Część 3: Naprawy konstrukcyjne i niekonstrukcyjne</w:t>
      </w:r>
    </w:p>
    <w:p w14:paraId="4016C34F"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 xml:space="preserve">PN-EN 1504-4:2006 Wyroby i systemy do ochrony i napraw konstrukcji betonowych. Definicje, wymagania, sterowanie jakością i ocena zgodności. Część 4: Łączenie konstrukcyjne </w:t>
      </w:r>
    </w:p>
    <w:p w14:paraId="444F8BA9"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1504-5:2005 (U) Wyroby i systemy do ochrony i napraw konstrukcji betonowych. Definicje, wymagania, sterowanie jakością i ocena zgodności. Część 5: Beton iniekcyjny</w:t>
      </w:r>
    </w:p>
    <w:p w14:paraId="49DEAD4B"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1916:2005 Rury i kształtki z betonu niezbrojonego, betonu zbrojonego włóknem stalowym i żelbetowe</w:t>
      </w:r>
    </w:p>
    <w:p w14:paraId="7EAAE85D"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 xml:space="preserve">PN-EN 1917:2004 Studzienki włazowe i niewłazowe z betonu niezbrojone, z betonu zbrojonego włóknem stalowym i żelbetowe </w:t>
      </w:r>
    </w:p>
    <w:p w14:paraId="31CDCD6A"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12057:2005 Wyroby z kamienia naturalnego. Elementy modularne. Wymagania</w:t>
      </w:r>
    </w:p>
    <w:p w14:paraId="3F4E3041"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12058:2005 Wyroby z kamienia naturalnego. Płyty podłogowe schodowe. Wymagania</w:t>
      </w:r>
    </w:p>
    <w:p w14:paraId="48DC4DB0"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12620:2004 Kruszywa do betonu</w:t>
      </w:r>
    </w:p>
    <w:p w14:paraId="47449B54"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13055-1:2003 Kruszywa lekkie. Część 1: Kruszywa lekkie do betonu, zaprawy i rzadkiej zaprawy</w:t>
      </w:r>
    </w:p>
    <w:p w14:paraId="2E07C3ED"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13055-2:2006 Kruszywa lekkie. Część 2: Kruszywa lekkie do mieszanek bitumicznych i powierzchniowych utrwaleń oraz niezwiązanych i związanych zastosowań</w:t>
      </w:r>
    </w:p>
    <w:p w14:paraId="7AF42FD7"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13101:2005 Stopnie do studzienek włazowych. Wymagania, znakowanie, badania i ocena zgodności</w:t>
      </w:r>
    </w:p>
    <w:p w14:paraId="04DC35A8"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13139:2003 Kruszywa do zaprawy</w:t>
      </w:r>
    </w:p>
    <w:p w14:paraId="7045795D"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13225:2006 Prefabrykaty betonowe. Podłużne elementy konstrukcyjne</w:t>
      </w:r>
    </w:p>
    <w:p w14:paraId="344DCAEA"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13249:2002 Geotekstylia i wyroby pokrewne. Właściwości wymagane w odniesieniu do wyrobów stosowanych do budowy dróg i innych powierzchni obciążonych ruchem (z wyłączeniem dróg kolejowych i nawierzchni asfaltowych)</w:t>
      </w:r>
    </w:p>
    <w:p w14:paraId="276E3CAA"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 xml:space="preserve">PN-EN 13249:2002/A1: 2005 (U) Geotekstylia i wyroby pokrewne. Właściwości wymagane w odniesieniu do wyrobów stosowanych do budowy dróg i innych powierzchni obciążonych ruchem (z wyłączeniem dróg kolejowych i nawierzchni asfaltowych) </w:t>
      </w:r>
    </w:p>
    <w:p w14:paraId="4B1A0E70"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13250:2002/A1: 2005 (U) Geotekstylia i wyroby pokrewne. Właściwości wymagane w odniesieniu do wyrobów stosowanych do budowy dróg kolejowych</w:t>
      </w:r>
    </w:p>
    <w:p w14:paraId="41A8BFDF"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lastRenderedPageBreak/>
        <w:t>PN-EN 13251:2002/A1: 2005 (U) Geotekstylia i wyroby pokrewne. Właściwości wymagane w odniesieniu do wyrobów stosowanych w robotach ziemnych, fundamentowaniu i konstrukcjach oporowych</w:t>
      </w:r>
    </w:p>
    <w:p w14:paraId="01D5980C"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13252:2002/A1: 2005 (U) Geotekstylia i wyroby pokrewne. Właściwości wymagane w odniesieniu do wyrobów stosowanych w systemach drenażowych</w:t>
      </w:r>
    </w:p>
    <w:p w14:paraId="7A36A327"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13257:2002/A1: 2005 (U) Geotekstylia i wyroby pokrewne. Właściwości wymagane w odniesieniu do wyrobów stosowanych do budowy składowisk odpadów stałych</w:t>
      </w:r>
    </w:p>
    <w:p w14:paraId="273B4D58"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14188-1:2005 (U) Wypełniacze złączy i zalewy. Część 1: Specyfikacja zalew na gorąco</w:t>
      </w:r>
    </w:p>
    <w:p w14:paraId="2912E42A"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14188-2:2005 (U) Wypełniacze szczelin i zalewy. Część 2: Specyfikacja zalew na zimno</w:t>
      </w:r>
    </w:p>
    <w:p w14:paraId="54C7E5C4"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14188-3:2006 (U) Wypełniacze szczelin i zalewy. Część 3: Wymagania dla prefabrykowanych złączy</w:t>
      </w:r>
    </w:p>
    <w:p w14:paraId="2656ADE9"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14216:2005 Cement. Skład, wymagania i kryteria zgodności dotyczące cementów specjalnych o bardzo niskim cieple hydratacji</w:t>
      </w:r>
    </w:p>
    <w:p w14:paraId="0D0CED50" w14:textId="77777777" w:rsidR="00F46F74" w:rsidRPr="007869D0" w:rsidRDefault="00F46F74" w:rsidP="00F46F74">
      <w:pPr>
        <w:ind w:left="851"/>
        <w:jc w:val="both"/>
        <w:rPr>
          <w:rFonts w:ascii="Bookman Old Style" w:hAnsi="Bookman Old Style"/>
          <w:bCs/>
          <w:sz w:val="22"/>
          <w:szCs w:val="22"/>
        </w:rPr>
      </w:pPr>
      <w:r w:rsidRPr="007869D0">
        <w:rPr>
          <w:rFonts w:ascii="Bookman Old Style" w:hAnsi="Bookman Old Style"/>
          <w:bCs/>
          <w:sz w:val="22"/>
          <w:szCs w:val="22"/>
        </w:rPr>
        <w:t>PN-EN 14339:2005 (U) Hydranty podziemne</w:t>
      </w:r>
    </w:p>
    <w:p w14:paraId="5A870659"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PN-B-02479:1998. Geotechnika. Dokumentowanie geotechniczne. Zasady Ogólne.</w:t>
      </w:r>
    </w:p>
    <w:p w14:paraId="090B72B5"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PN-B-02480. Grunty budowlane. Określenia, symbole, podział i opis gruntów.</w:t>
      </w:r>
    </w:p>
    <w:p w14:paraId="173C2C39"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PN-B-02481:1998. Geotechnika. Terminologia podstawowa, symbole literowe i jednostki miar.</w:t>
      </w:r>
    </w:p>
    <w:p w14:paraId="7A794F76"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PN-EN ISO 14688-1:2006. Badania geotechniczne. Oznaczenie i klasyfikowanie gruntów. Część 1: Oznaczenie i opis.</w:t>
      </w:r>
    </w:p>
    <w:p w14:paraId="1AEA4A05"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PN-EN ISO 14688-2:2006. Badania geotechniczne. Oznaczenie i klasyfikowanie gruntów. Część 2: Zasady klasyfikowania.</w:t>
      </w:r>
    </w:p>
    <w:p w14:paraId="292667E0"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PN-EN ISO 14688-2:2006/Ap1. (poprawka do normy;  czerwiec 2010). Badania geotechniczne. Oznaczenie i klasyfikowanie gruntów. Część 2: Zasady klasyfikowania.</w:t>
      </w:r>
    </w:p>
    <w:p w14:paraId="416BCFD8"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PN-B-04452:2002. Geotechnika. Badania polowe.</w:t>
      </w:r>
    </w:p>
    <w:p w14:paraId="601178A5"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PN-88/B-04481. Grunty budowlane. Badania próbek gruntu.</w:t>
      </w:r>
    </w:p>
    <w:p w14:paraId="194E305B"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PN-EN ISO 22475-1:2006 (U). Rozpoznanie i badania geotechniczne. Pobieranie próbek metodą wiercenia i odkrywek oraz pomiary wód gruntowych.</w:t>
      </w:r>
    </w:p>
    <w:p w14:paraId="67A1C170"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 xml:space="preserve">PN-EN ISO 22476-2:2006 (U). Rozpoznanie i badania geotechniczne. Badania polowe. Część 2. Sondowania dynamiczne. </w:t>
      </w:r>
    </w:p>
    <w:p w14:paraId="4386D03C"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PN-EN ISO 22476-3:2006 (U). Rozpoznanie i badania geotechniczne. Badania polowe. Część 3. Sonda cylindryczna SPT.</w:t>
      </w:r>
    </w:p>
    <w:p w14:paraId="25EF72E1"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PKN-CEN ISO/TS 17892-4:2009. Badania geotechniczne. Badania laboratoryjne gruntów. Oznaczanie składu granulometrycznego.</w:t>
      </w:r>
    </w:p>
    <w:p w14:paraId="6E16D67C"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PN-88/C-04632/03-04 Ogólne zasady pobierania próbek do badań fizycznych, chemicznych i bakteriologicznych. Technika pobierania próbek. Utrwalanie i przechowywanie próbek.</w:t>
      </w:r>
    </w:p>
    <w:p w14:paraId="1AE19847"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PN-B-02863 Ochrona przeciwpożarowa budynków. Przeciwpożarowe zaopatrzenie wodne. Sieć wodociągowa przeciwpożarowa.</w:t>
      </w:r>
    </w:p>
    <w:p w14:paraId="5B9B9111"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PN-B-02864 Ochrona przeciwpożarowa budynków -- Przeciwpożarowe zaopatrzenie wodne - Zasady obliczania zapotrzebowania na wodę do celów przeciwpożarowych do zewnętrznego gaszenia pożaru</w:t>
      </w:r>
    </w:p>
    <w:p w14:paraId="2FD2E86D"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PN-B-10720: 1998 Wodociągi. Zabudowa zestawów wodomierzowych w instalacjach wodociągowych. Wymagania i badania przy odbiorze.</w:t>
      </w:r>
    </w:p>
    <w:p w14:paraId="492B74E4"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PN-70/H-97051 Ochrona przed korozją. Przygotowanie powierzchni stali, staliwa i żeliwa do malowania. Ogólne wytyczne.</w:t>
      </w:r>
    </w:p>
    <w:p w14:paraId="233019C2"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lastRenderedPageBreak/>
        <w:t>PN-70/H-97050 Ochrona przed korozją. Wzorce jakości przygotowania powierzchni stali do malowania.</w:t>
      </w:r>
    </w:p>
    <w:p w14:paraId="0758F388"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PN-71/H-97053 Ochrona przed korozją. Malowanie konstrukcji stalowych. Ogólne wytyczne.</w:t>
      </w:r>
    </w:p>
    <w:p w14:paraId="7A8369E4"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PN-70/N-01270.01 Wytyczne znakowania rurociągów. Postanowienia ogólne.</w:t>
      </w:r>
    </w:p>
    <w:p w14:paraId="1E824698"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PN-70/N-01270.03 Wytyczne znakowania rurociągów. Kod barw rozpoznawczych dla przesyłanych czynników.</w:t>
      </w:r>
    </w:p>
    <w:p w14:paraId="168E0CCE"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PN-B-10736: 1999 Roboty ziemne - Wykopy otwarte dla przewodów wodociągowych i kanalizacyjnych - Warunki techniczne wykonania.</w:t>
      </w:r>
    </w:p>
    <w:p w14:paraId="628DFC19"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PN-EN 12056-1: 2002 Systemy kanalizacji grawitacyjnej wewnątrz budynku. Część 1: Postanowienia ogólne i wymagania.</w:t>
      </w:r>
    </w:p>
    <w:p w14:paraId="7C0D2CEF"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PN-EN 12056-1: 2002 Systemy kanalizacji grawitacyjnej wewnątrz budynku. Część 2: Kanalizacja sanitarna. Projektowanie układu i obliczenia.</w:t>
      </w:r>
    </w:p>
    <w:p w14:paraId="2081D592"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PN-EN 12056-1: 2002 Systemy kanalizacji grawitacyjnej wewnątrz budynku. Część 3: Przewody deszczowe. Projektowanie układu i obliczenia.</w:t>
      </w:r>
    </w:p>
    <w:p w14:paraId="2FEB088C"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PN-EN 12056-1: 2002 Systemy kanalizacji grawitacyjnej wewnątrz budynku. Część 5: Montaż i badania, instrukcje działania, użytkowania i eksploatacji.</w:t>
      </w:r>
    </w:p>
    <w:p w14:paraId="66B3B9C6" w14:textId="77777777" w:rsidR="00F46F74" w:rsidRPr="007869D0" w:rsidRDefault="00F46F74" w:rsidP="00F46F74">
      <w:pPr>
        <w:ind w:left="851"/>
        <w:jc w:val="both"/>
        <w:rPr>
          <w:rFonts w:ascii="Bookman Old Style" w:hAnsi="Bookman Old Style"/>
          <w:sz w:val="22"/>
          <w:szCs w:val="22"/>
        </w:rPr>
      </w:pPr>
      <w:r w:rsidRPr="007869D0">
        <w:rPr>
          <w:rFonts w:ascii="Bookman Old Style" w:hAnsi="Bookman Old Style"/>
          <w:sz w:val="22"/>
          <w:szCs w:val="22"/>
        </w:rPr>
        <w:t>PN-EN 1610: 2002 Budowa i badania przewodów kanalizacyjnych</w:t>
      </w:r>
    </w:p>
    <w:p w14:paraId="17EAD5BF" w14:textId="2B252322" w:rsidR="00F46F74" w:rsidRDefault="00F46F74" w:rsidP="00F46F74">
      <w:pPr>
        <w:ind w:left="851"/>
        <w:jc w:val="both"/>
        <w:rPr>
          <w:rFonts w:ascii="Bookman Old Style" w:hAnsi="Bookman Old Style"/>
          <w:sz w:val="22"/>
          <w:szCs w:val="22"/>
        </w:rPr>
      </w:pPr>
      <w:r w:rsidRPr="007869D0">
        <w:rPr>
          <w:rFonts w:ascii="Bookman Old Style" w:hAnsi="Bookman Old Style"/>
          <w:sz w:val="22"/>
          <w:szCs w:val="22"/>
        </w:rPr>
        <w:t>PN-M-69012: 1997 Spawane połączenia króćców i odgałęzień. Kształty złączy spawanych.</w:t>
      </w:r>
    </w:p>
    <w:p w14:paraId="61828E40" w14:textId="474D6A33" w:rsidR="006B3914" w:rsidRDefault="006B3914" w:rsidP="006B3914">
      <w:pPr>
        <w:jc w:val="both"/>
        <w:rPr>
          <w:rFonts w:ascii="Bookman Old Style" w:hAnsi="Bookman Old Style"/>
          <w:sz w:val="22"/>
          <w:szCs w:val="22"/>
        </w:rPr>
      </w:pPr>
    </w:p>
    <w:p w14:paraId="7FEFF5A6" w14:textId="3B6C3EB3" w:rsidR="006B3914" w:rsidRDefault="006B3914" w:rsidP="006B3914">
      <w:pPr>
        <w:jc w:val="both"/>
        <w:rPr>
          <w:rFonts w:ascii="Bookman Old Style" w:hAnsi="Bookman Old Style"/>
          <w:sz w:val="22"/>
          <w:szCs w:val="22"/>
        </w:rPr>
      </w:pPr>
    </w:p>
    <w:p w14:paraId="42AE2082" w14:textId="2595FBBA" w:rsidR="006B3914" w:rsidRPr="006B3914" w:rsidRDefault="006B3914" w:rsidP="006B3914">
      <w:pPr>
        <w:pStyle w:val="Akapitzlist"/>
        <w:numPr>
          <w:ilvl w:val="0"/>
          <w:numId w:val="11"/>
        </w:numPr>
        <w:jc w:val="both"/>
        <w:rPr>
          <w:rFonts w:ascii="Bookman Old Style" w:hAnsi="Bookman Old Style"/>
          <w:b/>
          <w:sz w:val="22"/>
          <w:szCs w:val="22"/>
        </w:rPr>
      </w:pPr>
      <w:r w:rsidRPr="006B3914">
        <w:rPr>
          <w:rFonts w:ascii="Bookman Old Style" w:hAnsi="Bookman Old Style" w:cs="Arial Narrow"/>
          <w:b/>
          <w:sz w:val="22"/>
          <w:szCs w:val="22"/>
        </w:rPr>
        <w:t>PRZEDMIAR ROBÓT</w:t>
      </w:r>
    </w:p>
    <w:sectPr w:rsidR="006B3914" w:rsidRPr="006B3914" w:rsidSect="001F5AC8">
      <w:headerReference w:type="default" r:id="rId9"/>
      <w:footerReference w:type="default" r:id="rId10"/>
      <w:type w:val="continuous"/>
      <w:pgSz w:w="11906" w:h="16838"/>
      <w:pgMar w:top="1418" w:right="1418" w:bottom="1418" w:left="1134" w:header="708" w:footer="708" w:gutter="284"/>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BB1AD" w14:textId="77777777" w:rsidR="00317AD2" w:rsidRDefault="00317AD2">
      <w:r>
        <w:separator/>
      </w:r>
    </w:p>
  </w:endnote>
  <w:endnote w:type="continuationSeparator" w:id="0">
    <w:p w14:paraId="786C697A" w14:textId="77777777" w:rsidR="00317AD2" w:rsidRDefault="0031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DroidSans-Regular-Identity-H">
    <w:altName w:val="Yu Gothic"/>
    <w:panose1 w:val="00000000000000000000"/>
    <w:charset w:val="80"/>
    <w:family w:val="auto"/>
    <w:notTrueType/>
    <w:pitch w:val="default"/>
    <w:sig w:usb0="00000001" w:usb1="08070000" w:usb2="00000010" w:usb3="00000000" w:csb0="00020000" w:csb1="00000000"/>
  </w:font>
  <w:font w:name="DejaVuSans-Identity-H">
    <w:altName w:val="Yu Gothic"/>
    <w:panose1 w:val="00000000000000000000"/>
    <w:charset w:val="80"/>
    <w:family w:val="auto"/>
    <w:notTrueType/>
    <w:pitch w:val="default"/>
    <w:sig w:usb0="00000001" w:usb1="08070000" w:usb2="00000010" w:usb3="00000000" w:csb0="00020000" w:csb1="00000000"/>
  </w:font>
  <w:font w:name="ArialMT">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6501248"/>
      <w:docPartObj>
        <w:docPartGallery w:val="Page Numbers (Bottom of Page)"/>
        <w:docPartUnique/>
      </w:docPartObj>
    </w:sdtPr>
    <w:sdtEndPr/>
    <w:sdtContent>
      <w:p w14:paraId="6B8C13FE" w14:textId="46C04DF1" w:rsidR="00FE093A" w:rsidRDefault="00FE093A">
        <w:pPr>
          <w:pStyle w:val="Stopka"/>
          <w:jc w:val="right"/>
        </w:pPr>
        <w:r>
          <w:fldChar w:fldCharType="begin"/>
        </w:r>
        <w:r>
          <w:instrText>PAGE   \* MERGEFORMAT</w:instrText>
        </w:r>
        <w:r>
          <w:fldChar w:fldCharType="separate"/>
        </w:r>
        <w:r w:rsidR="00B90516">
          <w:rPr>
            <w:noProof/>
          </w:rPr>
          <w:t>20</w:t>
        </w:r>
        <w:r>
          <w:fldChar w:fldCharType="end"/>
        </w:r>
      </w:p>
    </w:sdtContent>
  </w:sdt>
  <w:p w14:paraId="4368A065" w14:textId="77777777" w:rsidR="00FE093A" w:rsidRDefault="00FE093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87EE7" w14:textId="77777777" w:rsidR="00317AD2" w:rsidRDefault="00317AD2">
      <w:r>
        <w:separator/>
      </w:r>
    </w:p>
  </w:footnote>
  <w:footnote w:type="continuationSeparator" w:id="0">
    <w:p w14:paraId="7A3A73AF" w14:textId="77777777" w:rsidR="00317AD2" w:rsidRDefault="00317A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606C8" w14:textId="04BD77A6" w:rsidR="00FE093A" w:rsidRPr="00D6694F" w:rsidRDefault="00FE093A" w:rsidP="00E15342">
    <w:pPr>
      <w:pStyle w:val="Nagwek"/>
      <w:jc w:val="center"/>
      <w:rPr>
        <w:rFonts w:ascii="Arial Narrow" w:hAnsi="Arial Narrow" w:cs="Arial Narrow"/>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A323462"/>
    <w:lvl w:ilvl="0">
      <w:start w:val="1"/>
      <w:numFmt w:val="bullet"/>
      <w:pStyle w:val="Punktowanie1Znak"/>
      <w:lvlText w:val=""/>
      <w:lvlJc w:val="left"/>
      <w:pPr>
        <w:tabs>
          <w:tab w:val="num" w:pos="340"/>
        </w:tabs>
        <w:ind w:left="340" w:hanging="340"/>
      </w:pPr>
      <w:rPr>
        <w:rFonts w:ascii="Symbol" w:hAnsi="Symbol" w:hint="default"/>
      </w:rPr>
    </w:lvl>
  </w:abstractNum>
  <w:abstractNum w:abstractNumId="1" w15:restartNumberingAfterBreak="0">
    <w:nsid w:val="00000001"/>
    <w:multiLevelType w:val="multilevel"/>
    <w:tmpl w:val="00000001"/>
    <w:name w:val="WW8Num12"/>
    <w:lvl w:ilvl="0">
      <w:start w:val="3"/>
      <w:numFmt w:val="decimal"/>
      <w:suff w:val="nothing"/>
      <w:lvlText w:val="%1"/>
      <w:lvlJc w:val="left"/>
      <w:pPr>
        <w:ind w:left="1020" w:hanging="1020"/>
      </w:pPr>
      <w:rPr>
        <w:rFonts w:cs="Times New Roman"/>
      </w:rPr>
    </w:lvl>
    <w:lvl w:ilvl="1">
      <w:start w:val="4"/>
      <w:numFmt w:val="decimal"/>
      <w:suff w:val="nothing"/>
      <w:lvlText w:val="%1.%2"/>
      <w:lvlJc w:val="left"/>
      <w:pPr>
        <w:ind w:left="566" w:hanging="1020"/>
      </w:pPr>
      <w:rPr>
        <w:rFonts w:cs="Times New Roman"/>
      </w:rPr>
    </w:lvl>
    <w:lvl w:ilvl="2">
      <w:start w:val="1"/>
      <w:numFmt w:val="decimal"/>
      <w:suff w:val="nothing"/>
      <w:lvlText w:val="%1.%2.%3"/>
      <w:lvlJc w:val="left"/>
      <w:pPr>
        <w:ind w:left="112" w:hanging="1020"/>
      </w:pPr>
      <w:rPr>
        <w:rFonts w:cs="Times New Roman"/>
      </w:rPr>
    </w:lvl>
    <w:lvl w:ilvl="3">
      <w:start w:val="1"/>
      <w:numFmt w:val="decimal"/>
      <w:suff w:val="nothing"/>
      <w:lvlText w:val="%1.%2.%3.%4"/>
      <w:lvlJc w:val="left"/>
      <w:pPr>
        <w:ind w:left="342" w:hanging="1020"/>
      </w:pPr>
      <w:rPr>
        <w:rFonts w:cs="Times New Roman"/>
      </w:rPr>
    </w:lvl>
    <w:lvl w:ilvl="4">
      <w:start w:val="1"/>
      <w:numFmt w:val="decimal"/>
      <w:suff w:val="nothing"/>
      <w:lvlText w:val="%1.%2.%3.%4.%5"/>
      <w:lvlJc w:val="left"/>
      <w:pPr>
        <w:ind w:left="796" w:hanging="1020"/>
      </w:pPr>
      <w:rPr>
        <w:rFonts w:cs="Times New Roman"/>
      </w:rPr>
    </w:lvl>
    <w:lvl w:ilvl="5">
      <w:start w:val="1"/>
      <w:numFmt w:val="decimal"/>
      <w:suff w:val="nothing"/>
      <w:lvlText w:val="%1.%2.%3.%4.%5.%6"/>
      <w:lvlJc w:val="left"/>
      <w:pPr>
        <w:ind w:left="1190" w:hanging="1080"/>
      </w:pPr>
      <w:rPr>
        <w:rFonts w:cs="Times New Roman"/>
      </w:rPr>
    </w:lvl>
    <w:lvl w:ilvl="6">
      <w:start w:val="1"/>
      <w:numFmt w:val="decimal"/>
      <w:suff w:val="nothing"/>
      <w:lvlText w:val="%1.%2.%3.%4.%5.%6.%7"/>
      <w:lvlJc w:val="left"/>
      <w:pPr>
        <w:ind w:left="1644" w:hanging="1080"/>
      </w:pPr>
      <w:rPr>
        <w:rFonts w:cs="Times New Roman"/>
      </w:rPr>
    </w:lvl>
    <w:lvl w:ilvl="7">
      <w:start w:val="1"/>
      <w:numFmt w:val="decimal"/>
      <w:suff w:val="nothing"/>
      <w:lvlText w:val="%1.%2.%3.%4.%5.%6.%7.%8"/>
      <w:lvlJc w:val="left"/>
      <w:pPr>
        <w:ind w:left="1738" w:hanging="1440"/>
      </w:pPr>
      <w:rPr>
        <w:rFonts w:cs="Times New Roman"/>
      </w:rPr>
    </w:lvl>
    <w:lvl w:ilvl="8">
      <w:start w:val="1"/>
      <w:numFmt w:val="decimal"/>
      <w:suff w:val="nothing"/>
      <w:lvlText w:val="%1.%2.%3.%4.%5.%6.%7.%8.%9"/>
      <w:lvlJc w:val="left"/>
      <w:pPr>
        <w:ind w:left="2192" w:hanging="1440"/>
      </w:pPr>
      <w:rPr>
        <w:rFonts w:cs="Times New Roman"/>
      </w:rPr>
    </w:lvl>
  </w:abstractNum>
  <w:abstractNum w:abstractNumId="2" w15:restartNumberingAfterBreak="0">
    <w:nsid w:val="00000002"/>
    <w:multiLevelType w:val="multilevel"/>
    <w:tmpl w:val="00000002"/>
    <w:name w:val="WW8Num11"/>
    <w:lvl w:ilvl="0">
      <w:start w:val="7"/>
      <w:numFmt w:val="decimal"/>
      <w:suff w:val="nothing"/>
      <w:lvlText w:val="%1"/>
      <w:lvlJc w:val="left"/>
      <w:pPr>
        <w:ind w:left="1020" w:hanging="1020"/>
      </w:pPr>
      <w:rPr>
        <w:rFonts w:cs="Times New Roman"/>
      </w:rPr>
    </w:lvl>
    <w:lvl w:ilvl="1">
      <w:start w:val="1"/>
      <w:numFmt w:val="decimal"/>
      <w:suff w:val="nothing"/>
      <w:lvlText w:val="%1.%2"/>
      <w:lvlJc w:val="left"/>
      <w:pPr>
        <w:ind w:left="566" w:hanging="1020"/>
      </w:pPr>
      <w:rPr>
        <w:rFonts w:cs="Times New Roman"/>
      </w:rPr>
    </w:lvl>
    <w:lvl w:ilvl="2">
      <w:start w:val="1"/>
      <w:numFmt w:val="decimal"/>
      <w:suff w:val="nothing"/>
      <w:lvlText w:val="%1.%2.%3"/>
      <w:lvlJc w:val="left"/>
      <w:pPr>
        <w:ind w:left="112" w:hanging="1020"/>
      </w:pPr>
      <w:rPr>
        <w:rFonts w:cs="Times New Roman"/>
      </w:rPr>
    </w:lvl>
    <w:lvl w:ilvl="3">
      <w:start w:val="1"/>
      <w:numFmt w:val="decimal"/>
      <w:suff w:val="nothing"/>
      <w:lvlText w:val="%1.%2.%3.%4"/>
      <w:lvlJc w:val="left"/>
      <w:pPr>
        <w:ind w:left="342" w:hanging="1020"/>
      </w:pPr>
      <w:rPr>
        <w:rFonts w:cs="Times New Roman"/>
      </w:rPr>
    </w:lvl>
    <w:lvl w:ilvl="4">
      <w:start w:val="1"/>
      <w:numFmt w:val="decimal"/>
      <w:suff w:val="nothing"/>
      <w:lvlText w:val="%1.%2.%3.%4.%5"/>
      <w:lvlJc w:val="left"/>
      <w:pPr>
        <w:ind w:left="736" w:hanging="1080"/>
      </w:pPr>
      <w:rPr>
        <w:rFonts w:cs="Times New Roman"/>
      </w:rPr>
    </w:lvl>
    <w:lvl w:ilvl="5">
      <w:start w:val="1"/>
      <w:numFmt w:val="decimal"/>
      <w:suff w:val="nothing"/>
      <w:lvlText w:val="%1.%2.%3.%4.%5.%6"/>
      <w:lvlJc w:val="left"/>
      <w:pPr>
        <w:ind w:left="1190" w:hanging="1080"/>
      </w:pPr>
      <w:rPr>
        <w:rFonts w:cs="Times New Roman"/>
      </w:rPr>
    </w:lvl>
    <w:lvl w:ilvl="6">
      <w:start w:val="1"/>
      <w:numFmt w:val="decimal"/>
      <w:suff w:val="nothing"/>
      <w:lvlText w:val="%1.%2.%3.%4.%5.%6.%7"/>
      <w:lvlJc w:val="left"/>
      <w:pPr>
        <w:ind w:left="1284" w:hanging="1440"/>
      </w:pPr>
      <w:rPr>
        <w:rFonts w:cs="Times New Roman"/>
      </w:rPr>
    </w:lvl>
    <w:lvl w:ilvl="7">
      <w:start w:val="1"/>
      <w:numFmt w:val="decimal"/>
      <w:suff w:val="nothing"/>
      <w:lvlText w:val="%1.%2.%3.%4.%5.%6.%7.%8"/>
      <w:lvlJc w:val="left"/>
      <w:pPr>
        <w:ind w:left="1738" w:hanging="1440"/>
      </w:pPr>
      <w:rPr>
        <w:rFonts w:cs="Times New Roman"/>
      </w:rPr>
    </w:lvl>
    <w:lvl w:ilvl="8">
      <w:start w:val="1"/>
      <w:numFmt w:val="decimal"/>
      <w:suff w:val="nothing"/>
      <w:lvlText w:val="%1.%2.%3.%4.%5.%6.%7.%8.%9"/>
      <w:lvlJc w:val="left"/>
      <w:pPr>
        <w:ind w:left="1832" w:hanging="1800"/>
      </w:pPr>
      <w:rPr>
        <w:rFonts w:cs="Times New Roman"/>
      </w:rPr>
    </w:lvl>
  </w:abstractNum>
  <w:abstractNum w:abstractNumId="3" w15:restartNumberingAfterBreak="0">
    <w:nsid w:val="00000003"/>
    <w:multiLevelType w:val="multilevel"/>
    <w:tmpl w:val="00000003"/>
    <w:name w:val="WW8Num10"/>
    <w:lvl w:ilvl="0">
      <w:start w:val="6"/>
      <w:numFmt w:val="decimal"/>
      <w:suff w:val="nothing"/>
      <w:lvlText w:val="%1"/>
      <w:lvlJc w:val="left"/>
      <w:pPr>
        <w:ind w:left="1020" w:hanging="1020"/>
      </w:pPr>
      <w:rPr>
        <w:rFonts w:cs="Times New Roman"/>
      </w:rPr>
    </w:lvl>
    <w:lvl w:ilvl="1">
      <w:start w:val="2"/>
      <w:numFmt w:val="decimal"/>
      <w:suff w:val="nothing"/>
      <w:lvlText w:val="%1.%2"/>
      <w:lvlJc w:val="left"/>
      <w:pPr>
        <w:ind w:left="793" w:hanging="1020"/>
      </w:pPr>
      <w:rPr>
        <w:rFonts w:cs="Times New Roman"/>
      </w:rPr>
    </w:lvl>
    <w:lvl w:ilvl="2">
      <w:start w:val="1"/>
      <w:numFmt w:val="decimal"/>
      <w:suff w:val="nothing"/>
      <w:lvlText w:val="%1.%2.%3"/>
      <w:lvlJc w:val="left"/>
      <w:pPr>
        <w:ind w:left="566" w:hanging="1020"/>
      </w:pPr>
      <w:rPr>
        <w:rFonts w:cs="Times New Roman"/>
      </w:rPr>
    </w:lvl>
    <w:lvl w:ilvl="3">
      <w:start w:val="1"/>
      <w:numFmt w:val="decimal"/>
      <w:suff w:val="nothing"/>
      <w:lvlText w:val="%1.%2.%3.%4"/>
      <w:lvlJc w:val="left"/>
      <w:pPr>
        <w:ind w:left="339" w:hanging="1020"/>
      </w:pPr>
      <w:rPr>
        <w:rFonts w:cs="Times New Roman"/>
      </w:rPr>
    </w:lvl>
    <w:lvl w:ilvl="4">
      <w:start w:val="1"/>
      <w:numFmt w:val="decimal"/>
      <w:suff w:val="nothing"/>
      <w:lvlText w:val="%1.%2.%3.%4.%5"/>
      <w:lvlJc w:val="left"/>
      <w:pPr>
        <w:ind w:left="112" w:hanging="1020"/>
      </w:pPr>
      <w:rPr>
        <w:rFonts w:cs="Times New Roman"/>
      </w:rPr>
    </w:lvl>
    <w:lvl w:ilvl="5">
      <w:start w:val="1"/>
      <w:numFmt w:val="decimal"/>
      <w:suff w:val="nothing"/>
      <w:lvlText w:val="%1.%2.%3.%4.%5.%6"/>
      <w:lvlJc w:val="left"/>
      <w:pPr>
        <w:ind w:left="55" w:hanging="1080"/>
      </w:pPr>
      <w:rPr>
        <w:rFonts w:cs="Times New Roman"/>
      </w:rPr>
    </w:lvl>
    <w:lvl w:ilvl="6">
      <w:start w:val="1"/>
      <w:numFmt w:val="decimal"/>
      <w:suff w:val="nothing"/>
      <w:lvlText w:val="%1.%2.%3.%4.%5.%6.%7"/>
      <w:lvlJc w:val="left"/>
      <w:pPr>
        <w:ind w:left="282" w:hanging="1080"/>
      </w:pPr>
      <w:rPr>
        <w:rFonts w:cs="Times New Roman"/>
      </w:rPr>
    </w:lvl>
    <w:lvl w:ilvl="7">
      <w:start w:val="1"/>
      <w:numFmt w:val="decimal"/>
      <w:suff w:val="nothing"/>
      <w:lvlText w:val="%1.%2.%3.%4.%5.%6.%7.%8"/>
      <w:lvlJc w:val="left"/>
      <w:pPr>
        <w:ind w:left="149" w:hanging="1440"/>
      </w:pPr>
      <w:rPr>
        <w:rFonts w:cs="Times New Roman"/>
      </w:rPr>
    </w:lvl>
    <w:lvl w:ilvl="8">
      <w:start w:val="1"/>
      <w:numFmt w:val="decimal"/>
      <w:suff w:val="nothing"/>
      <w:lvlText w:val="%1.%2.%3.%4.%5.%6.%7.%8.%9"/>
      <w:lvlJc w:val="left"/>
      <w:pPr>
        <w:ind w:left="376" w:hanging="1440"/>
      </w:pPr>
      <w:rPr>
        <w:rFonts w:cs="Times New Roman"/>
      </w:rPr>
    </w:lvl>
  </w:abstractNum>
  <w:abstractNum w:abstractNumId="4" w15:restartNumberingAfterBreak="0">
    <w:nsid w:val="00000004"/>
    <w:multiLevelType w:val="multilevel"/>
    <w:tmpl w:val="00000004"/>
    <w:name w:val="WW8Num9"/>
    <w:lvl w:ilvl="0">
      <w:start w:val="1"/>
      <w:numFmt w:val="bullet"/>
      <w:suff w:val="nothing"/>
      <w:lvlText w:val="·"/>
      <w:lvlJc w:val="left"/>
      <w:pPr>
        <w:ind w:left="1418" w:hanging="567"/>
      </w:pPr>
      <w:rPr>
        <w:rFonts w:ascii="Symbol" w:hAnsi="Symbol"/>
      </w:rPr>
    </w:lvl>
    <w:lvl w:ilvl="1">
      <w:start w:val="1"/>
      <w:numFmt w:val="decimal"/>
      <w:suff w:val="nothing"/>
      <w:lvlText w:val="%2."/>
      <w:lvlJc w:val="left"/>
      <w:pPr>
        <w:ind w:left="566" w:hanging="283"/>
      </w:pPr>
      <w:rPr>
        <w:rFonts w:cs="Times New Roman"/>
      </w:rPr>
    </w:lvl>
    <w:lvl w:ilvl="2">
      <w:start w:val="1"/>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5" w15:restartNumberingAfterBreak="0">
    <w:nsid w:val="00000005"/>
    <w:multiLevelType w:val="multilevel"/>
    <w:tmpl w:val="00000005"/>
    <w:name w:val="WW8Num8"/>
    <w:lvl w:ilvl="0">
      <w:start w:val="1"/>
      <w:numFmt w:val="decimal"/>
      <w:suff w:val="nothing"/>
      <w:lvlText w:val="Nr AK%1."/>
      <w:lvlJc w:val="left"/>
      <w:pPr>
        <w:ind w:left="567" w:hanging="567"/>
      </w:pPr>
      <w:rPr>
        <w:rFonts w:cs="Times New Roman"/>
        <w:b/>
        <w:bCs/>
      </w:rPr>
    </w:lvl>
    <w:lvl w:ilvl="1">
      <w:start w:val="1"/>
      <w:numFmt w:val="decimal"/>
      <w:suff w:val="nothing"/>
      <w:lvlText w:val="%2."/>
      <w:lvlJc w:val="left"/>
      <w:pPr>
        <w:ind w:left="566" w:hanging="283"/>
      </w:pPr>
      <w:rPr>
        <w:rFonts w:cs="Times New Roman"/>
      </w:rPr>
    </w:lvl>
    <w:lvl w:ilvl="2">
      <w:start w:val="1"/>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6" w15:restartNumberingAfterBreak="0">
    <w:nsid w:val="00000006"/>
    <w:multiLevelType w:val="multilevel"/>
    <w:tmpl w:val="00000006"/>
    <w:name w:val="WW8Num7"/>
    <w:lvl w:ilvl="0">
      <w:start w:val="1"/>
      <w:numFmt w:val="decimal"/>
      <w:suff w:val="nothing"/>
      <w:lvlText w:val="%1."/>
      <w:lvlJc w:val="left"/>
      <w:pPr>
        <w:ind w:left="567" w:hanging="284"/>
      </w:pPr>
      <w:rPr>
        <w:rFonts w:cs="Times New Roman"/>
      </w:rPr>
    </w:lvl>
    <w:lvl w:ilvl="1">
      <w:start w:val="1"/>
      <w:numFmt w:val="decimal"/>
      <w:suff w:val="nothing"/>
      <w:lvlText w:val="%1.%2."/>
      <w:lvlJc w:val="left"/>
      <w:pPr>
        <w:ind w:left="720" w:hanging="720"/>
      </w:pPr>
      <w:rPr>
        <w:rFonts w:cs="Times New Roman"/>
        <w:b/>
        <w:bCs/>
      </w:rPr>
    </w:lvl>
    <w:lvl w:ilvl="2">
      <w:start w:val="1"/>
      <w:numFmt w:val="decimal"/>
      <w:suff w:val="nothing"/>
      <w:lvlText w:val="%1.%2.%3."/>
      <w:lvlJc w:val="left"/>
      <w:pPr>
        <w:ind w:left="720" w:hanging="720"/>
      </w:pPr>
      <w:rPr>
        <w:rFonts w:cs="Times New Roman"/>
      </w:rPr>
    </w:lvl>
    <w:lvl w:ilvl="3">
      <w:start w:val="1"/>
      <w:numFmt w:val="decimal"/>
      <w:suff w:val="nothing"/>
      <w:lvlText w:val="%1.%2.%3.%4."/>
      <w:lvlJc w:val="left"/>
      <w:pPr>
        <w:ind w:left="1080" w:hanging="1080"/>
      </w:pPr>
      <w:rPr>
        <w:rFonts w:cs="Times New Roman"/>
      </w:rPr>
    </w:lvl>
    <w:lvl w:ilvl="4">
      <w:start w:val="1"/>
      <w:numFmt w:val="decimal"/>
      <w:suff w:val="nothing"/>
      <w:lvlText w:val="%1.%2.%3.%4.%5."/>
      <w:lvlJc w:val="left"/>
      <w:pPr>
        <w:ind w:left="1080" w:hanging="1080"/>
      </w:pPr>
      <w:rPr>
        <w:rFonts w:cs="Times New Roman"/>
      </w:rPr>
    </w:lvl>
    <w:lvl w:ilvl="5">
      <w:start w:val="1"/>
      <w:numFmt w:val="decimal"/>
      <w:suff w:val="nothing"/>
      <w:lvlText w:val="%1.%2.%3.%4.%5.%6."/>
      <w:lvlJc w:val="left"/>
      <w:pPr>
        <w:ind w:left="1440" w:hanging="1440"/>
      </w:pPr>
      <w:rPr>
        <w:rFonts w:cs="Times New Roman"/>
      </w:rPr>
    </w:lvl>
    <w:lvl w:ilvl="6">
      <w:start w:val="1"/>
      <w:numFmt w:val="decimal"/>
      <w:suff w:val="nothing"/>
      <w:lvlText w:val="%1.%2.%3.%4.%5.%6.%7."/>
      <w:lvlJc w:val="left"/>
      <w:pPr>
        <w:ind w:left="1800" w:hanging="1800"/>
      </w:pPr>
      <w:rPr>
        <w:rFonts w:cs="Times New Roman"/>
      </w:rPr>
    </w:lvl>
    <w:lvl w:ilvl="7">
      <w:start w:val="1"/>
      <w:numFmt w:val="decimal"/>
      <w:suff w:val="nothing"/>
      <w:lvlText w:val="%1.%2.%3.%4.%5.%6.%7.%8."/>
      <w:lvlJc w:val="left"/>
      <w:pPr>
        <w:ind w:left="1800" w:hanging="1800"/>
      </w:pPr>
      <w:rPr>
        <w:rFonts w:cs="Times New Roman"/>
      </w:rPr>
    </w:lvl>
    <w:lvl w:ilvl="8">
      <w:start w:val="1"/>
      <w:numFmt w:val="decimal"/>
      <w:suff w:val="nothing"/>
      <w:lvlText w:val="%1.%2.%3.%4.%5.%6.%7.%8.%9."/>
      <w:lvlJc w:val="left"/>
      <w:pPr>
        <w:ind w:left="2160" w:hanging="2160"/>
      </w:pPr>
      <w:rPr>
        <w:rFonts w:cs="Times New Roman"/>
      </w:rPr>
    </w:lvl>
  </w:abstractNum>
  <w:abstractNum w:abstractNumId="7" w15:restartNumberingAfterBreak="0">
    <w:nsid w:val="00000007"/>
    <w:multiLevelType w:val="multilevel"/>
    <w:tmpl w:val="00000007"/>
    <w:name w:val="WW8Num6"/>
    <w:lvl w:ilvl="0">
      <w:start w:val="6"/>
      <w:numFmt w:val="decimal"/>
      <w:suff w:val="nothing"/>
      <w:lvlText w:val="%1"/>
      <w:lvlJc w:val="left"/>
      <w:pPr>
        <w:ind w:left="525" w:hanging="525"/>
      </w:pPr>
      <w:rPr>
        <w:rFonts w:cs="Times New Roman"/>
      </w:rPr>
    </w:lvl>
    <w:lvl w:ilvl="1">
      <w:start w:val="1"/>
      <w:numFmt w:val="decimal"/>
      <w:suff w:val="nothing"/>
      <w:lvlText w:val="%1.%2"/>
      <w:lvlJc w:val="left"/>
      <w:pPr>
        <w:ind w:left="266" w:hanging="720"/>
      </w:pPr>
      <w:rPr>
        <w:rFonts w:cs="Times New Roman"/>
      </w:rPr>
    </w:lvl>
    <w:lvl w:ilvl="2">
      <w:start w:val="1"/>
      <w:numFmt w:val="decimal"/>
      <w:suff w:val="nothing"/>
      <w:lvlText w:val="%1.%2.%3"/>
      <w:lvlJc w:val="left"/>
      <w:pPr>
        <w:ind w:left="172" w:hanging="1080"/>
      </w:pPr>
      <w:rPr>
        <w:rFonts w:cs="Times New Roman"/>
      </w:rPr>
    </w:lvl>
    <w:lvl w:ilvl="3">
      <w:start w:val="1"/>
      <w:numFmt w:val="decimal"/>
      <w:suff w:val="nothing"/>
      <w:lvlText w:val="%1.%2.%3.%4"/>
      <w:lvlJc w:val="left"/>
      <w:pPr>
        <w:ind w:left="78" w:hanging="1440"/>
      </w:pPr>
      <w:rPr>
        <w:rFonts w:cs="Times New Roman"/>
      </w:rPr>
    </w:lvl>
    <w:lvl w:ilvl="4">
      <w:start w:val="1"/>
      <w:numFmt w:val="decimal"/>
      <w:suff w:val="nothing"/>
      <w:lvlText w:val="%1.%2.%3.%4.%5"/>
      <w:lvlJc w:val="left"/>
      <w:pPr>
        <w:ind w:left="16" w:hanging="1800"/>
      </w:pPr>
      <w:rPr>
        <w:rFonts w:cs="Times New Roman"/>
      </w:rPr>
    </w:lvl>
    <w:lvl w:ilvl="5">
      <w:start w:val="1"/>
      <w:numFmt w:val="decimal"/>
      <w:suff w:val="nothing"/>
      <w:lvlText w:val="%1.%2.%3.%4.%5.%6"/>
      <w:lvlJc w:val="left"/>
      <w:pPr>
        <w:ind w:left="470" w:hanging="1800"/>
      </w:pPr>
      <w:rPr>
        <w:rFonts w:cs="Times New Roman"/>
      </w:rPr>
    </w:lvl>
    <w:lvl w:ilvl="6">
      <w:start w:val="1"/>
      <w:numFmt w:val="decimal"/>
      <w:suff w:val="nothing"/>
      <w:lvlText w:val="%1.%2.%3.%4.%5.%6.%7"/>
      <w:lvlJc w:val="left"/>
      <w:pPr>
        <w:ind w:left="564" w:hanging="2160"/>
      </w:pPr>
      <w:rPr>
        <w:rFonts w:cs="Times New Roman"/>
      </w:rPr>
    </w:lvl>
    <w:lvl w:ilvl="7">
      <w:start w:val="1"/>
      <w:numFmt w:val="decimal"/>
      <w:suff w:val="nothing"/>
      <w:lvlText w:val="%1.%2.%3.%4.%5.%6.%7.%8"/>
      <w:lvlJc w:val="left"/>
      <w:pPr>
        <w:ind w:left="658" w:hanging="2520"/>
      </w:pPr>
      <w:rPr>
        <w:rFonts w:cs="Times New Roman"/>
      </w:rPr>
    </w:lvl>
    <w:lvl w:ilvl="8">
      <w:start w:val="1"/>
      <w:numFmt w:val="decimal"/>
      <w:suff w:val="nothing"/>
      <w:lvlText w:val="%1.%2.%3.%4.%5.%6.%7.%8.%9"/>
      <w:lvlJc w:val="left"/>
      <w:pPr>
        <w:ind w:left="752" w:hanging="2880"/>
      </w:pPr>
      <w:rPr>
        <w:rFonts w:cs="Times New Roman"/>
      </w:rPr>
    </w:lvl>
  </w:abstractNum>
  <w:abstractNum w:abstractNumId="8" w15:restartNumberingAfterBreak="0">
    <w:nsid w:val="00000008"/>
    <w:multiLevelType w:val="multilevel"/>
    <w:tmpl w:val="00000008"/>
    <w:name w:val="WW8Num5"/>
    <w:lvl w:ilvl="0">
      <w:start w:val="1"/>
      <w:numFmt w:val="bullet"/>
      <w:suff w:val="nothing"/>
      <w:lvlText w:val="-"/>
      <w:lvlJc w:val="left"/>
      <w:pPr>
        <w:ind w:left="1418" w:hanging="567"/>
      </w:pPr>
      <w:rPr>
        <w:rFonts w:ascii="Symbol" w:hAnsi="Symbol"/>
      </w:rPr>
    </w:lvl>
    <w:lvl w:ilvl="1">
      <w:start w:val="1"/>
      <w:numFmt w:val="decimal"/>
      <w:suff w:val="nothing"/>
      <w:lvlText w:val="%2."/>
      <w:lvlJc w:val="left"/>
      <w:pPr>
        <w:ind w:left="566" w:hanging="283"/>
      </w:pPr>
      <w:rPr>
        <w:rFonts w:cs="Times New Roman"/>
      </w:rPr>
    </w:lvl>
    <w:lvl w:ilvl="2">
      <w:start w:val="1"/>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9" w15:restartNumberingAfterBreak="0">
    <w:nsid w:val="00000009"/>
    <w:multiLevelType w:val="multilevel"/>
    <w:tmpl w:val="00000009"/>
    <w:name w:val="WW8Num4"/>
    <w:lvl w:ilvl="0">
      <w:start w:val="10"/>
      <w:numFmt w:val="decimal"/>
      <w:suff w:val="nothing"/>
      <w:lvlText w:val="%1"/>
      <w:lvlJc w:val="left"/>
      <w:pPr>
        <w:ind w:left="1020" w:hanging="1020"/>
      </w:pPr>
      <w:rPr>
        <w:rFonts w:cs="Times New Roman"/>
      </w:rPr>
    </w:lvl>
    <w:lvl w:ilvl="1">
      <w:start w:val="1"/>
      <w:numFmt w:val="decimal"/>
      <w:suff w:val="nothing"/>
      <w:lvlText w:val="%1.%2"/>
      <w:lvlJc w:val="left"/>
      <w:pPr>
        <w:ind w:left="566" w:hanging="1020"/>
      </w:pPr>
      <w:rPr>
        <w:rFonts w:cs="Times New Roman"/>
      </w:rPr>
    </w:lvl>
    <w:lvl w:ilvl="2">
      <w:start w:val="1"/>
      <w:numFmt w:val="decimal"/>
      <w:suff w:val="nothing"/>
      <w:lvlText w:val="%1.%2.%3"/>
      <w:lvlJc w:val="left"/>
      <w:pPr>
        <w:ind w:left="112" w:hanging="1020"/>
      </w:pPr>
      <w:rPr>
        <w:rFonts w:cs="Times New Roman"/>
      </w:rPr>
    </w:lvl>
    <w:lvl w:ilvl="3">
      <w:start w:val="1"/>
      <w:numFmt w:val="decimal"/>
      <w:suff w:val="nothing"/>
      <w:lvlText w:val="%1.%2.%3.%4"/>
      <w:lvlJc w:val="left"/>
      <w:pPr>
        <w:ind w:left="342" w:hanging="1020"/>
      </w:pPr>
      <w:rPr>
        <w:rFonts w:cs="Times New Roman"/>
      </w:rPr>
    </w:lvl>
    <w:lvl w:ilvl="4">
      <w:start w:val="1"/>
      <w:numFmt w:val="decimal"/>
      <w:suff w:val="nothing"/>
      <w:lvlText w:val="%1.%2.%3.%4.%5"/>
      <w:lvlJc w:val="left"/>
      <w:pPr>
        <w:ind w:left="796" w:hanging="1020"/>
      </w:pPr>
      <w:rPr>
        <w:rFonts w:cs="Times New Roman"/>
      </w:rPr>
    </w:lvl>
    <w:lvl w:ilvl="5">
      <w:start w:val="1"/>
      <w:numFmt w:val="decimal"/>
      <w:suff w:val="nothing"/>
      <w:lvlText w:val="%1.%2.%3.%4.%5.%6"/>
      <w:lvlJc w:val="left"/>
      <w:pPr>
        <w:ind w:left="1190" w:hanging="1080"/>
      </w:pPr>
      <w:rPr>
        <w:rFonts w:cs="Times New Roman"/>
      </w:rPr>
    </w:lvl>
    <w:lvl w:ilvl="6">
      <w:start w:val="1"/>
      <w:numFmt w:val="decimal"/>
      <w:suff w:val="nothing"/>
      <w:lvlText w:val="%1.%2.%3.%4.%5.%6.%7"/>
      <w:lvlJc w:val="left"/>
      <w:pPr>
        <w:ind w:left="1644" w:hanging="1080"/>
      </w:pPr>
      <w:rPr>
        <w:rFonts w:cs="Times New Roman"/>
      </w:rPr>
    </w:lvl>
    <w:lvl w:ilvl="7">
      <w:start w:val="1"/>
      <w:numFmt w:val="decimal"/>
      <w:suff w:val="nothing"/>
      <w:lvlText w:val="%1.%2.%3.%4.%5.%6.%7.%8"/>
      <w:lvlJc w:val="left"/>
      <w:pPr>
        <w:ind w:left="1738" w:hanging="1440"/>
      </w:pPr>
      <w:rPr>
        <w:rFonts w:cs="Times New Roman"/>
      </w:rPr>
    </w:lvl>
    <w:lvl w:ilvl="8">
      <w:start w:val="1"/>
      <w:numFmt w:val="decimal"/>
      <w:suff w:val="nothing"/>
      <w:lvlText w:val="%1.%2.%3.%4.%5.%6.%7.%8.%9"/>
      <w:lvlJc w:val="left"/>
      <w:pPr>
        <w:ind w:left="2192" w:hanging="1440"/>
      </w:pPr>
      <w:rPr>
        <w:rFonts w:cs="Times New Roman"/>
      </w:rPr>
    </w:lvl>
  </w:abstractNum>
  <w:abstractNum w:abstractNumId="10" w15:restartNumberingAfterBreak="0">
    <w:nsid w:val="0000000A"/>
    <w:multiLevelType w:val="multilevel"/>
    <w:tmpl w:val="0000000A"/>
    <w:name w:val="WW8Num3"/>
    <w:lvl w:ilvl="0">
      <w:start w:val="6"/>
      <w:numFmt w:val="decimal"/>
      <w:suff w:val="nothing"/>
      <w:lvlText w:val="%1"/>
      <w:lvlJc w:val="left"/>
      <w:pPr>
        <w:ind w:left="1020" w:hanging="1020"/>
      </w:pPr>
      <w:rPr>
        <w:rFonts w:cs="Times New Roman"/>
      </w:rPr>
    </w:lvl>
    <w:lvl w:ilvl="1">
      <w:start w:val="1"/>
      <w:numFmt w:val="decimal"/>
      <w:suff w:val="nothing"/>
      <w:lvlText w:val="%1.%2"/>
      <w:lvlJc w:val="left"/>
      <w:pPr>
        <w:ind w:left="793" w:hanging="1020"/>
      </w:pPr>
      <w:rPr>
        <w:rFonts w:cs="Times New Roman"/>
      </w:rPr>
    </w:lvl>
    <w:lvl w:ilvl="2">
      <w:start w:val="2"/>
      <w:numFmt w:val="decimal"/>
      <w:suff w:val="nothing"/>
      <w:lvlText w:val="%1.%2.%3"/>
      <w:lvlJc w:val="left"/>
      <w:pPr>
        <w:ind w:left="566" w:hanging="1020"/>
      </w:pPr>
      <w:rPr>
        <w:rFonts w:cs="Times New Roman"/>
      </w:rPr>
    </w:lvl>
    <w:lvl w:ilvl="3">
      <w:start w:val="1"/>
      <w:numFmt w:val="decimal"/>
      <w:suff w:val="nothing"/>
      <w:lvlText w:val="%1.%2.%3.%4"/>
      <w:lvlJc w:val="left"/>
      <w:pPr>
        <w:ind w:left="339" w:hanging="1020"/>
      </w:pPr>
      <w:rPr>
        <w:rFonts w:cs="Times New Roman"/>
      </w:rPr>
    </w:lvl>
    <w:lvl w:ilvl="4">
      <w:start w:val="1"/>
      <w:numFmt w:val="decimal"/>
      <w:suff w:val="nothing"/>
      <w:lvlText w:val="%1.%2.%3.%4.%5"/>
      <w:lvlJc w:val="left"/>
      <w:pPr>
        <w:ind w:left="112" w:hanging="1020"/>
      </w:pPr>
      <w:rPr>
        <w:rFonts w:cs="Times New Roman"/>
      </w:rPr>
    </w:lvl>
    <w:lvl w:ilvl="5">
      <w:start w:val="1"/>
      <w:numFmt w:val="decimal"/>
      <w:suff w:val="nothing"/>
      <w:lvlText w:val="%1.%2.%3.%4.%5.%6"/>
      <w:lvlJc w:val="left"/>
      <w:pPr>
        <w:ind w:left="55" w:hanging="1080"/>
      </w:pPr>
      <w:rPr>
        <w:rFonts w:cs="Times New Roman"/>
      </w:rPr>
    </w:lvl>
    <w:lvl w:ilvl="6">
      <w:start w:val="1"/>
      <w:numFmt w:val="decimal"/>
      <w:suff w:val="nothing"/>
      <w:lvlText w:val="%1.%2.%3.%4.%5.%6.%7"/>
      <w:lvlJc w:val="left"/>
      <w:pPr>
        <w:ind w:left="282" w:hanging="1080"/>
      </w:pPr>
      <w:rPr>
        <w:rFonts w:cs="Times New Roman"/>
      </w:rPr>
    </w:lvl>
    <w:lvl w:ilvl="7">
      <w:start w:val="1"/>
      <w:numFmt w:val="decimal"/>
      <w:suff w:val="nothing"/>
      <w:lvlText w:val="%1.%2.%3.%4.%5.%6.%7.%8"/>
      <w:lvlJc w:val="left"/>
      <w:pPr>
        <w:ind w:left="149" w:hanging="1440"/>
      </w:pPr>
      <w:rPr>
        <w:rFonts w:cs="Times New Roman"/>
      </w:rPr>
    </w:lvl>
    <w:lvl w:ilvl="8">
      <w:start w:val="1"/>
      <w:numFmt w:val="decimal"/>
      <w:suff w:val="nothing"/>
      <w:lvlText w:val="%1.%2.%3.%4.%5.%6.%7.%8.%9"/>
      <w:lvlJc w:val="left"/>
      <w:pPr>
        <w:ind w:left="376" w:hanging="1440"/>
      </w:pPr>
      <w:rPr>
        <w:rFonts w:cs="Times New Roman"/>
      </w:rPr>
    </w:lvl>
  </w:abstractNum>
  <w:abstractNum w:abstractNumId="11" w15:restartNumberingAfterBreak="0">
    <w:nsid w:val="0000000B"/>
    <w:multiLevelType w:val="multilevel"/>
    <w:tmpl w:val="0000000B"/>
    <w:name w:val="WW8Num2"/>
    <w:lvl w:ilvl="0">
      <w:start w:val="3"/>
      <w:numFmt w:val="decimal"/>
      <w:suff w:val="nothing"/>
      <w:lvlText w:val="%1."/>
      <w:lvlJc w:val="left"/>
      <w:pPr>
        <w:ind w:left="1020" w:hanging="1020"/>
      </w:pPr>
      <w:rPr>
        <w:rFonts w:cs="Times New Roman"/>
        <w:sz w:val="28"/>
        <w:szCs w:val="28"/>
      </w:rPr>
    </w:lvl>
    <w:lvl w:ilvl="1">
      <w:start w:val="3"/>
      <w:numFmt w:val="decimal"/>
      <w:suff w:val="nothing"/>
      <w:lvlText w:val="%1.%2."/>
      <w:lvlJc w:val="left"/>
      <w:pPr>
        <w:ind w:left="566" w:hanging="1020"/>
      </w:pPr>
      <w:rPr>
        <w:rFonts w:cs="Times New Roman"/>
        <w:sz w:val="28"/>
        <w:szCs w:val="28"/>
      </w:rPr>
    </w:lvl>
    <w:lvl w:ilvl="2">
      <w:start w:val="1"/>
      <w:numFmt w:val="decimal"/>
      <w:suff w:val="nothing"/>
      <w:lvlText w:val="%1.%2.%3."/>
      <w:lvlJc w:val="left"/>
      <w:pPr>
        <w:ind w:left="112" w:hanging="1020"/>
      </w:pPr>
      <w:rPr>
        <w:rFonts w:cs="Times New Roman"/>
        <w:sz w:val="28"/>
        <w:szCs w:val="28"/>
      </w:rPr>
    </w:lvl>
    <w:lvl w:ilvl="3">
      <w:start w:val="1"/>
      <w:numFmt w:val="decimal"/>
      <w:suff w:val="nothing"/>
      <w:lvlText w:val="%1.%2.%3.%4."/>
      <w:lvlJc w:val="left"/>
      <w:pPr>
        <w:ind w:left="342" w:hanging="1020"/>
      </w:pPr>
      <w:rPr>
        <w:rFonts w:cs="Times New Roman"/>
        <w:sz w:val="28"/>
        <w:szCs w:val="28"/>
      </w:rPr>
    </w:lvl>
    <w:lvl w:ilvl="4">
      <w:start w:val="1"/>
      <w:numFmt w:val="decimal"/>
      <w:suff w:val="nothing"/>
      <w:lvlText w:val="%1.%2.%3.%4.%5."/>
      <w:lvlJc w:val="left"/>
      <w:pPr>
        <w:ind w:left="736" w:hanging="1080"/>
      </w:pPr>
      <w:rPr>
        <w:rFonts w:cs="Times New Roman"/>
        <w:sz w:val="28"/>
        <w:szCs w:val="28"/>
      </w:rPr>
    </w:lvl>
    <w:lvl w:ilvl="5">
      <w:start w:val="1"/>
      <w:numFmt w:val="decimal"/>
      <w:suff w:val="nothing"/>
      <w:lvlText w:val="%1.%2.%3.%4.%5.%6."/>
      <w:lvlJc w:val="left"/>
      <w:pPr>
        <w:ind w:left="1190" w:hanging="1080"/>
      </w:pPr>
      <w:rPr>
        <w:rFonts w:cs="Times New Roman"/>
        <w:sz w:val="28"/>
        <w:szCs w:val="28"/>
      </w:rPr>
    </w:lvl>
    <w:lvl w:ilvl="6">
      <w:start w:val="1"/>
      <w:numFmt w:val="decimal"/>
      <w:suff w:val="nothing"/>
      <w:lvlText w:val="%1.%2.%3.%4.%5.%6.%7."/>
      <w:lvlJc w:val="left"/>
      <w:pPr>
        <w:ind w:left="1644" w:hanging="1080"/>
      </w:pPr>
      <w:rPr>
        <w:rFonts w:cs="Times New Roman"/>
        <w:sz w:val="28"/>
        <w:szCs w:val="28"/>
      </w:rPr>
    </w:lvl>
    <w:lvl w:ilvl="7">
      <w:start w:val="1"/>
      <w:numFmt w:val="decimal"/>
      <w:suff w:val="nothing"/>
      <w:lvlText w:val="%1.%2.%3.%4.%5.%6.%7.%8."/>
      <w:lvlJc w:val="left"/>
      <w:pPr>
        <w:ind w:left="1738" w:hanging="1440"/>
      </w:pPr>
      <w:rPr>
        <w:rFonts w:cs="Times New Roman"/>
        <w:sz w:val="28"/>
        <w:szCs w:val="28"/>
      </w:rPr>
    </w:lvl>
    <w:lvl w:ilvl="8">
      <w:start w:val="1"/>
      <w:numFmt w:val="decimal"/>
      <w:suff w:val="nothing"/>
      <w:lvlText w:val="%1.%2.%3.%4.%5.%6.%7.%8.%9."/>
      <w:lvlJc w:val="left"/>
      <w:pPr>
        <w:ind w:left="2192" w:hanging="1440"/>
      </w:pPr>
      <w:rPr>
        <w:rFonts w:cs="Times New Roman"/>
        <w:sz w:val="28"/>
        <w:szCs w:val="28"/>
      </w:rPr>
    </w:lvl>
  </w:abstractNum>
  <w:abstractNum w:abstractNumId="12" w15:restartNumberingAfterBreak="0">
    <w:nsid w:val="0000000C"/>
    <w:multiLevelType w:val="multilevel"/>
    <w:tmpl w:val="0000000C"/>
    <w:name w:val="WW8Num1"/>
    <w:lvl w:ilvl="0">
      <w:start w:val="7"/>
      <w:numFmt w:val="decimal"/>
      <w:suff w:val="nothing"/>
      <w:lvlText w:val="%1."/>
      <w:lvlJc w:val="left"/>
      <w:pPr>
        <w:ind w:left="1020" w:hanging="1020"/>
      </w:pPr>
      <w:rPr>
        <w:rFonts w:cs="Times New Roman"/>
      </w:rPr>
    </w:lvl>
    <w:lvl w:ilvl="1">
      <w:start w:val="3"/>
      <w:numFmt w:val="decimal"/>
      <w:suff w:val="nothing"/>
      <w:lvlText w:val="%1.%2."/>
      <w:lvlJc w:val="left"/>
      <w:pPr>
        <w:ind w:left="566" w:hanging="1020"/>
      </w:pPr>
      <w:rPr>
        <w:rFonts w:cs="Times New Roman"/>
      </w:rPr>
    </w:lvl>
    <w:lvl w:ilvl="2">
      <w:start w:val="1"/>
      <w:numFmt w:val="decimal"/>
      <w:suff w:val="nothing"/>
      <w:lvlText w:val="%1.%2.%3."/>
      <w:lvlJc w:val="left"/>
      <w:pPr>
        <w:ind w:left="112" w:hanging="1020"/>
      </w:pPr>
      <w:rPr>
        <w:rFonts w:cs="Times New Roman"/>
      </w:rPr>
    </w:lvl>
    <w:lvl w:ilvl="3">
      <w:start w:val="1"/>
      <w:numFmt w:val="decimal"/>
      <w:suff w:val="nothing"/>
      <w:lvlText w:val="%1.%2.%3.%4."/>
      <w:lvlJc w:val="left"/>
      <w:pPr>
        <w:ind w:left="342" w:hanging="1020"/>
      </w:pPr>
      <w:rPr>
        <w:rFonts w:cs="Times New Roman"/>
      </w:rPr>
    </w:lvl>
    <w:lvl w:ilvl="4">
      <w:start w:val="1"/>
      <w:numFmt w:val="decimal"/>
      <w:suff w:val="nothing"/>
      <w:lvlText w:val="%1.%2.%3.%4.%5."/>
      <w:lvlJc w:val="left"/>
      <w:pPr>
        <w:ind w:left="736" w:hanging="1080"/>
      </w:pPr>
      <w:rPr>
        <w:rFonts w:cs="Times New Roman"/>
      </w:rPr>
    </w:lvl>
    <w:lvl w:ilvl="5">
      <w:start w:val="1"/>
      <w:numFmt w:val="decimal"/>
      <w:suff w:val="nothing"/>
      <w:lvlText w:val="%1.%2.%3.%4.%5.%6."/>
      <w:lvlJc w:val="left"/>
      <w:pPr>
        <w:ind w:left="1190" w:hanging="1080"/>
      </w:pPr>
      <w:rPr>
        <w:rFonts w:cs="Times New Roman"/>
      </w:rPr>
    </w:lvl>
    <w:lvl w:ilvl="6">
      <w:start w:val="1"/>
      <w:numFmt w:val="decimal"/>
      <w:suff w:val="nothing"/>
      <w:lvlText w:val="%1.%2.%3.%4.%5.%6.%7."/>
      <w:lvlJc w:val="left"/>
      <w:pPr>
        <w:ind w:left="1644" w:hanging="1080"/>
      </w:pPr>
      <w:rPr>
        <w:rFonts w:cs="Times New Roman"/>
      </w:rPr>
    </w:lvl>
    <w:lvl w:ilvl="7">
      <w:start w:val="1"/>
      <w:numFmt w:val="decimal"/>
      <w:suff w:val="nothing"/>
      <w:lvlText w:val="%1.%2.%3.%4.%5.%6.%7.%8."/>
      <w:lvlJc w:val="left"/>
      <w:pPr>
        <w:ind w:left="1738" w:hanging="1440"/>
      </w:pPr>
      <w:rPr>
        <w:rFonts w:cs="Times New Roman"/>
      </w:rPr>
    </w:lvl>
    <w:lvl w:ilvl="8">
      <w:start w:val="1"/>
      <w:numFmt w:val="decimal"/>
      <w:suff w:val="nothing"/>
      <w:lvlText w:val="%1.%2.%3.%4.%5.%6.%7.%8.%9."/>
      <w:lvlJc w:val="left"/>
      <w:pPr>
        <w:ind w:left="2192" w:hanging="1440"/>
      </w:pPr>
      <w:rPr>
        <w:rFonts w:cs="Times New Roman"/>
      </w:rPr>
    </w:lvl>
  </w:abstractNum>
  <w:abstractNum w:abstractNumId="13" w15:restartNumberingAfterBreak="0">
    <w:nsid w:val="00000013"/>
    <w:multiLevelType w:val="singleLevel"/>
    <w:tmpl w:val="00000013"/>
    <w:name w:val="WW8Num19"/>
    <w:lvl w:ilvl="0">
      <w:start w:val="1"/>
      <w:numFmt w:val="bullet"/>
      <w:lvlText w:val="-"/>
      <w:lvlJc w:val="left"/>
      <w:pPr>
        <w:tabs>
          <w:tab w:val="num" w:pos="2280"/>
        </w:tabs>
        <w:ind w:left="2280" w:hanging="360"/>
      </w:pPr>
      <w:rPr>
        <w:rFonts w:ascii="Times New Roman" w:hAnsi="Times New Roman"/>
        <w:sz w:val="24"/>
      </w:rPr>
    </w:lvl>
  </w:abstractNum>
  <w:abstractNum w:abstractNumId="14" w15:restartNumberingAfterBreak="0">
    <w:nsid w:val="0000001A"/>
    <w:multiLevelType w:val="multilevel"/>
    <w:tmpl w:val="0000001A"/>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5" w15:restartNumberingAfterBreak="0">
    <w:nsid w:val="06005A63"/>
    <w:multiLevelType w:val="hybridMultilevel"/>
    <w:tmpl w:val="A2E48266"/>
    <w:lvl w:ilvl="0" w:tplc="14846D52">
      <w:start w:val="1"/>
      <w:numFmt w:val="bullet"/>
      <w:lvlText w:val=""/>
      <w:lvlJc w:val="left"/>
      <w:pPr>
        <w:tabs>
          <w:tab w:val="num" w:pos="681"/>
        </w:tabs>
        <w:ind w:left="681" w:hanging="397"/>
      </w:pPr>
      <w:rPr>
        <w:rFonts w:ascii="Symbol" w:hAnsi="Symbol" w:hint="default"/>
        <w:color w:val="auto"/>
        <w:spacing w:val="0"/>
        <w:position w:val="0"/>
        <w:sz w:val="24"/>
      </w:rPr>
    </w:lvl>
    <w:lvl w:ilvl="1" w:tplc="04150003">
      <w:start w:val="1"/>
      <w:numFmt w:val="bullet"/>
      <w:lvlText w:val="o"/>
      <w:lvlJc w:val="left"/>
      <w:pPr>
        <w:tabs>
          <w:tab w:val="num" w:pos="-2170"/>
        </w:tabs>
        <w:ind w:left="-2170" w:hanging="360"/>
      </w:pPr>
      <w:rPr>
        <w:rFonts w:ascii="Courier New" w:hAnsi="Courier New" w:hint="default"/>
      </w:rPr>
    </w:lvl>
    <w:lvl w:ilvl="2" w:tplc="04150005">
      <w:start w:val="1"/>
      <w:numFmt w:val="bullet"/>
      <w:lvlText w:val=""/>
      <w:lvlJc w:val="left"/>
      <w:pPr>
        <w:tabs>
          <w:tab w:val="num" w:pos="-1450"/>
        </w:tabs>
        <w:ind w:left="-1450" w:hanging="360"/>
      </w:pPr>
      <w:rPr>
        <w:rFonts w:ascii="Wingdings" w:hAnsi="Wingdings" w:hint="default"/>
      </w:rPr>
    </w:lvl>
    <w:lvl w:ilvl="3" w:tplc="04150001">
      <w:start w:val="1"/>
      <w:numFmt w:val="bullet"/>
      <w:lvlText w:val=""/>
      <w:lvlJc w:val="left"/>
      <w:pPr>
        <w:tabs>
          <w:tab w:val="num" w:pos="-730"/>
        </w:tabs>
        <w:ind w:left="-730" w:hanging="360"/>
      </w:pPr>
      <w:rPr>
        <w:rFonts w:ascii="Symbol" w:hAnsi="Symbol" w:hint="default"/>
      </w:rPr>
    </w:lvl>
    <w:lvl w:ilvl="4" w:tplc="04150003">
      <w:start w:val="1"/>
      <w:numFmt w:val="bullet"/>
      <w:lvlText w:val="o"/>
      <w:lvlJc w:val="left"/>
      <w:pPr>
        <w:tabs>
          <w:tab w:val="num" w:pos="-10"/>
        </w:tabs>
        <w:ind w:left="-10" w:hanging="360"/>
      </w:pPr>
      <w:rPr>
        <w:rFonts w:ascii="Courier New" w:hAnsi="Courier New" w:hint="default"/>
      </w:rPr>
    </w:lvl>
    <w:lvl w:ilvl="5" w:tplc="04150005">
      <w:start w:val="1"/>
      <w:numFmt w:val="bullet"/>
      <w:lvlText w:val=""/>
      <w:lvlJc w:val="left"/>
      <w:pPr>
        <w:tabs>
          <w:tab w:val="num" w:pos="710"/>
        </w:tabs>
        <w:ind w:left="710" w:hanging="360"/>
      </w:pPr>
      <w:rPr>
        <w:rFonts w:ascii="Wingdings" w:hAnsi="Wingdings" w:hint="default"/>
      </w:rPr>
    </w:lvl>
    <w:lvl w:ilvl="6" w:tplc="04150001">
      <w:start w:val="1"/>
      <w:numFmt w:val="bullet"/>
      <w:lvlText w:val=""/>
      <w:lvlJc w:val="left"/>
      <w:pPr>
        <w:tabs>
          <w:tab w:val="num" w:pos="1430"/>
        </w:tabs>
        <w:ind w:left="1430" w:hanging="360"/>
      </w:pPr>
      <w:rPr>
        <w:rFonts w:ascii="Symbol" w:hAnsi="Symbol" w:hint="default"/>
      </w:rPr>
    </w:lvl>
    <w:lvl w:ilvl="7" w:tplc="04150003">
      <w:start w:val="1"/>
      <w:numFmt w:val="bullet"/>
      <w:lvlText w:val="o"/>
      <w:lvlJc w:val="left"/>
      <w:pPr>
        <w:tabs>
          <w:tab w:val="num" w:pos="2150"/>
        </w:tabs>
        <w:ind w:left="2150" w:hanging="360"/>
      </w:pPr>
      <w:rPr>
        <w:rFonts w:ascii="Courier New" w:hAnsi="Courier New" w:hint="default"/>
      </w:rPr>
    </w:lvl>
    <w:lvl w:ilvl="8" w:tplc="04150005">
      <w:start w:val="1"/>
      <w:numFmt w:val="bullet"/>
      <w:lvlText w:val=""/>
      <w:lvlJc w:val="left"/>
      <w:pPr>
        <w:tabs>
          <w:tab w:val="num" w:pos="2870"/>
        </w:tabs>
        <w:ind w:left="2870" w:hanging="360"/>
      </w:pPr>
      <w:rPr>
        <w:rFonts w:ascii="Wingdings" w:hAnsi="Wingdings" w:hint="default"/>
      </w:rPr>
    </w:lvl>
  </w:abstractNum>
  <w:abstractNum w:abstractNumId="16" w15:restartNumberingAfterBreak="0">
    <w:nsid w:val="0A243EE0"/>
    <w:multiLevelType w:val="multilevel"/>
    <w:tmpl w:val="ECF2ABEA"/>
    <w:lvl w:ilvl="0">
      <w:start w:val="1"/>
      <w:numFmt w:val="decimal"/>
      <w:lvlText w:val="%1."/>
      <w:lvlJc w:val="left"/>
      <w:pPr>
        <w:ind w:left="840" w:hanging="840"/>
      </w:pPr>
      <w:rPr>
        <w:rFonts w:hint="default"/>
      </w:rPr>
    </w:lvl>
    <w:lvl w:ilvl="1">
      <w:start w:val="7"/>
      <w:numFmt w:val="decimal"/>
      <w:lvlText w:val="%1.%2."/>
      <w:lvlJc w:val="left"/>
      <w:pPr>
        <w:ind w:left="840" w:hanging="840"/>
      </w:pPr>
      <w:rPr>
        <w:rFonts w:hint="default"/>
      </w:rPr>
    </w:lvl>
    <w:lvl w:ilvl="2">
      <w:start w:val="10"/>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0C8466AD"/>
    <w:multiLevelType w:val="hybridMultilevel"/>
    <w:tmpl w:val="766EB48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09B30B4"/>
    <w:multiLevelType w:val="hybridMultilevel"/>
    <w:tmpl w:val="2C8C4B46"/>
    <w:lvl w:ilvl="0" w:tplc="00C850E0">
      <w:start w:val="1"/>
      <w:numFmt w:val="bullet"/>
      <w:lvlText w:val=""/>
      <w:lvlJc w:val="left"/>
      <w:pPr>
        <w:tabs>
          <w:tab w:val="num" w:pos="1069"/>
        </w:tabs>
        <w:ind w:left="1069" w:hanging="360"/>
      </w:pPr>
      <w:rPr>
        <w:rFonts w:ascii="Symbol" w:hAnsi="Symbol" w:hint="default"/>
      </w:rPr>
    </w:lvl>
    <w:lvl w:ilvl="1" w:tplc="04150003">
      <w:start w:val="1"/>
      <w:numFmt w:val="bullet"/>
      <w:lvlText w:val="o"/>
      <w:lvlJc w:val="left"/>
      <w:pPr>
        <w:tabs>
          <w:tab w:val="num" w:pos="2149"/>
        </w:tabs>
        <w:ind w:left="2149" w:hanging="360"/>
      </w:pPr>
      <w:rPr>
        <w:rFonts w:ascii="Courier New" w:hAnsi="Courier New" w:hint="default"/>
      </w:rPr>
    </w:lvl>
    <w:lvl w:ilvl="2" w:tplc="04150005">
      <w:start w:val="1"/>
      <w:numFmt w:val="bullet"/>
      <w:lvlText w:val=""/>
      <w:lvlJc w:val="left"/>
      <w:pPr>
        <w:tabs>
          <w:tab w:val="num" w:pos="2869"/>
        </w:tabs>
        <w:ind w:left="2869" w:hanging="360"/>
      </w:pPr>
      <w:rPr>
        <w:rFonts w:ascii="Wingdings" w:hAnsi="Wingdings" w:hint="default"/>
      </w:rPr>
    </w:lvl>
    <w:lvl w:ilvl="3" w:tplc="04150001">
      <w:start w:val="1"/>
      <w:numFmt w:val="bullet"/>
      <w:lvlText w:val=""/>
      <w:lvlJc w:val="left"/>
      <w:pPr>
        <w:tabs>
          <w:tab w:val="num" w:pos="3589"/>
        </w:tabs>
        <w:ind w:left="3589" w:hanging="360"/>
      </w:pPr>
      <w:rPr>
        <w:rFonts w:ascii="Symbol" w:hAnsi="Symbol" w:hint="default"/>
      </w:rPr>
    </w:lvl>
    <w:lvl w:ilvl="4" w:tplc="04150003">
      <w:start w:val="1"/>
      <w:numFmt w:val="bullet"/>
      <w:lvlText w:val="o"/>
      <w:lvlJc w:val="left"/>
      <w:pPr>
        <w:tabs>
          <w:tab w:val="num" w:pos="4309"/>
        </w:tabs>
        <w:ind w:left="4309" w:hanging="360"/>
      </w:pPr>
      <w:rPr>
        <w:rFonts w:ascii="Courier New" w:hAnsi="Courier New" w:hint="default"/>
      </w:rPr>
    </w:lvl>
    <w:lvl w:ilvl="5" w:tplc="04150005">
      <w:start w:val="1"/>
      <w:numFmt w:val="bullet"/>
      <w:lvlText w:val=""/>
      <w:lvlJc w:val="left"/>
      <w:pPr>
        <w:tabs>
          <w:tab w:val="num" w:pos="5029"/>
        </w:tabs>
        <w:ind w:left="5029" w:hanging="360"/>
      </w:pPr>
      <w:rPr>
        <w:rFonts w:ascii="Wingdings" w:hAnsi="Wingdings" w:hint="default"/>
      </w:rPr>
    </w:lvl>
    <w:lvl w:ilvl="6" w:tplc="04150001">
      <w:start w:val="1"/>
      <w:numFmt w:val="bullet"/>
      <w:lvlText w:val=""/>
      <w:lvlJc w:val="left"/>
      <w:pPr>
        <w:tabs>
          <w:tab w:val="num" w:pos="5749"/>
        </w:tabs>
        <w:ind w:left="5749" w:hanging="360"/>
      </w:pPr>
      <w:rPr>
        <w:rFonts w:ascii="Symbol" w:hAnsi="Symbol" w:hint="default"/>
      </w:rPr>
    </w:lvl>
    <w:lvl w:ilvl="7" w:tplc="04150003">
      <w:start w:val="1"/>
      <w:numFmt w:val="bullet"/>
      <w:lvlText w:val="o"/>
      <w:lvlJc w:val="left"/>
      <w:pPr>
        <w:tabs>
          <w:tab w:val="num" w:pos="6469"/>
        </w:tabs>
        <w:ind w:left="6469" w:hanging="360"/>
      </w:pPr>
      <w:rPr>
        <w:rFonts w:ascii="Courier New" w:hAnsi="Courier New" w:hint="default"/>
      </w:rPr>
    </w:lvl>
    <w:lvl w:ilvl="8" w:tplc="041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134E5420"/>
    <w:multiLevelType w:val="hybridMultilevel"/>
    <w:tmpl w:val="531824D2"/>
    <w:lvl w:ilvl="0" w:tplc="17C07F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4801F77"/>
    <w:multiLevelType w:val="multilevel"/>
    <w:tmpl w:val="5BFC31CA"/>
    <w:lvl w:ilvl="0">
      <w:start w:val="1"/>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75959DB"/>
    <w:multiLevelType w:val="hybridMultilevel"/>
    <w:tmpl w:val="E38650B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2" w15:restartNumberingAfterBreak="0">
    <w:nsid w:val="17DA3180"/>
    <w:multiLevelType w:val="hybridMultilevel"/>
    <w:tmpl w:val="557CFF98"/>
    <w:lvl w:ilvl="0" w:tplc="3A4CED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C579E6"/>
    <w:multiLevelType w:val="multilevel"/>
    <w:tmpl w:val="0415001D"/>
    <w:lvl w:ilvl="0">
      <w:start w:val="1"/>
      <w:numFmt w:val="lowerLetter"/>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1C621E3A"/>
    <w:multiLevelType w:val="hybridMultilevel"/>
    <w:tmpl w:val="779034F4"/>
    <w:lvl w:ilvl="0" w:tplc="17C07F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CF7423"/>
    <w:multiLevelType w:val="hybridMultilevel"/>
    <w:tmpl w:val="EA08C820"/>
    <w:lvl w:ilvl="0" w:tplc="0B6459EE">
      <w:start w:val="1"/>
      <w:numFmt w:val="decimal"/>
      <w:lvlText w:val="%1."/>
      <w:lvlJc w:val="left"/>
      <w:pPr>
        <w:tabs>
          <w:tab w:val="num" w:pos="357"/>
        </w:tabs>
        <w:ind w:left="357" w:hanging="357"/>
      </w:pPr>
      <w:rPr>
        <w:rFonts w:hint="default"/>
        <w:b w:val="0"/>
      </w:rPr>
    </w:lvl>
    <w:lvl w:ilvl="1" w:tplc="72CC974E">
      <w:start w:val="1"/>
      <w:numFmt w:val="bullet"/>
      <w:lvlText w:val=""/>
      <w:lvlJc w:val="left"/>
      <w:pPr>
        <w:tabs>
          <w:tab w:val="num" w:pos="1117"/>
        </w:tabs>
        <w:ind w:left="1117" w:hanging="380"/>
      </w:pPr>
      <w:rPr>
        <w:rFonts w:ascii="Symbol" w:hAnsi="Symbol" w:hint="default"/>
      </w:rPr>
    </w:lvl>
    <w:lvl w:ilvl="2" w:tplc="E2F0D33E">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D0F1204"/>
    <w:multiLevelType w:val="hybridMultilevel"/>
    <w:tmpl w:val="ACB66C3E"/>
    <w:lvl w:ilvl="0" w:tplc="1DEA0502">
      <w:start w:val="1"/>
      <w:numFmt w:val="bullet"/>
      <w:lvlText w:val=""/>
      <w:lvlJc w:val="left"/>
      <w:pPr>
        <w:tabs>
          <w:tab w:val="num" w:pos="360"/>
        </w:tabs>
        <w:ind w:left="360" w:hanging="360"/>
      </w:pPr>
      <w:rPr>
        <w:rFonts w:ascii="Symbol" w:hAnsi="Symbol" w:hint="default"/>
      </w:rPr>
    </w:lvl>
    <w:lvl w:ilvl="1" w:tplc="5596F040">
      <w:start w:val="1"/>
      <w:numFmt w:val="bullet"/>
      <w:lvlText w:val="o"/>
      <w:lvlJc w:val="left"/>
      <w:pPr>
        <w:tabs>
          <w:tab w:val="num" w:pos="1080"/>
        </w:tabs>
        <w:ind w:left="1080" w:hanging="360"/>
      </w:pPr>
      <w:rPr>
        <w:rFonts w:ascii="Courier New" w:hAnsi="Courier New" w:hint="default"/>
      </w:rPr>
    </w:lvl>
    <w:lvl w:ilvl="2" w:tplc="7ABE4228">
      <w:start w:val="1"/>
      <w:numFmt w:val="bullet"/>
      <w:lvlText w:val=""/>
      <w:lvlJc w:val="left"/>
      <w:pPr>
        <w:tabs>
          <w:tab w:val="num" w:pos="1800"/>
        </w:tabs>
        <w:ind w:left="1800" w:hanging="360"/>
      </w:pPr>
      <w:rPr>
        <w:rFonts w:ascii="Wingdings" w:hAnsi="Wingdings" w:hint="default"/>
      </w:rPr>
    </w:lvl>
    <w:lvl w:ilvl="3" w:tplc="6C020F28">
      <w:start w:val="1"/>
      <w:numFmt w:val="bullet"/>
      <w:lvlText w:val=""/>
      <w:lvlJc w:val="left"/>
      <w:pPr>
        <w:tabs>
          <w:tab w:val="num" w:pos="2520"/>
        </w:tabs>
        <w:ind w:left="2520" w:hanging="360"/>
      </w:pPr>
      <w:rPr>
        <w:rFonts w:ascii="Symbol" w:hAnsi="Symbol" w:hint="default"/>
      </w:rPr>
    </w:lvl>
    <w:lvl w:ilvl="4" w:tplc="F53A7C7E">
      <w:start w:val="1"/>
      <w:numFmt w:val="bullet"/>
      <w:lvlText w:val="o"/>
      <w:lvlJc w:val="left"/>
      <w:pPr>
        <w:tabs>
          <w:tab w:val="num" w:pos="3240"/>
        </w:tabs>
        <w:ind w:left="3240" w:hanging="360"/>
      </w:pPr>
      <w:rPr>
        <w:rFonts w:ascii="Courier New" w:hAnsi="Courier New" w:hint="default"/>
      </w:rPr>
    </w:lvl>
    <w:lvl w:ilvl="5" w:tplc="75A25E10">
      <w:start w:val="1"/>
      <w:numFmt w:val="bullet"/>
      <w:lvlText w:val=""/>
      <w:lvlJc w:val="left"/>
      <w:pPr>
        <w:tabs>
          <w:tab w:val="num" w:pos="3960"/>
        </w:tabs>
        <w:ind w:left="3960" w:hanging="360"/>
      </w:pPr>
      <w:rPr>
        <w:rFonts w:ascii="Wingdings" w:hAnsi="Wingdings" w:hint="default"/>
      </w:rPr>
    </w:lvl>
    <w:lvl w:ilvl="6" w:tplc="07B62B88">
      <w:start w:val="1"/>
      <w:numFmt w:val="bullet"/>
      <w:lvlText w:val=""/>
      <w:lvlJc w:val="left"/>
      <w:pPr>
        <w:tabs>
          <w:tab w:val="num" w:pos="4680"/>
        </w:tabs>
        <w:ind w:left="4680" w:hanging="360"/>
      </w:pPr>
      <w:rPr>
        <w:rFonts w:ascii="Symbol" w:hAnsi="Symbol" w:hint="default"/>
      </w:rPr>
    </w:lvl>
    <w:lvl w:ilvl="7" w:tplc="5D2832BC">
      <w:start w:val="1"/>
      <w:numFmt w:val="bullet"/>
      <w:lvlText w:val="o"/>
      <w:lvlJc w:val="left"/>
      <w:pPr>
        <w:tabs>
          <w:tab w:val="num" w:pos="5400"/>
        </w:tabs>
        <w:ind w:left="5400" w:hanging="360"/>
      </w:pPr>
      <w:rPr>
        <w:rFonts w:ascii="Courier New" w:hAnsi="Courier New" w:hint="default"/>
      </w:rPr>
    </w:lvl>
    <w:lvl w:ilvl="8" w:tplc="AC920060">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E4F77FF"/>
    <w:multiLevelType w:val="hybridMultilevel"/>
    <w:tmpl w:val="9D9626B4"/>
    <w:lvl w:ilvl="0" w:tplc="17C07F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167237F"/>
    <w:multiLevelType w:val="hybridMultilevel"/>
    <w:tmpl w:val="AEC443A8"/>
    <w:lvl w:ilvl="0" w:tplc="0358B7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7357FC"/>
    <w:multiLevelType w:val="multilevel"/>
    <w:tmpl w:val="45CCF84E"/>
    <w:lvl w:ilvl="0">
      <w:start w:val="10"/>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2D2D63D2"/>
    <w:multiLevelType w:val="multilevel"/>
    <w:tmpl w:val="12AE1C42"/>
    <w:lvl w:ilvl="0">
      <w:start w:val="1"/>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31D73EBF"/>
    <w:multiLevelType w:val="hybridMultilevel"/>
    <w:tmpl w:val="C3EE3526"/>
    <w:lvl w:ilvl="0" w:tplc="E0F499E8">
      <w:start w:val="1"/>
      <w:numFmt w:val="decimal"/>
      <w:lvlText w:val="%1."/>
      <w:lvlJc w:val="left"/>
      <w:pPr>
        <w:tabs>
          <w:tab w:val="num" w:pos="357"/>
        </w:tabs>
        <w:ind w:left="357" w:hanging="357"/>
      </w:pPr>
      <w:rPr>
        <w:rFonts w:hint="default"/>
      </w:rPr>
    </w:lvl>
    <w:lvl w:ilvl="1" w:tplc="66CC1AC6">
      <w:start w:val="1"/>
      <w:numFmt w:val="decimal"/>
      <w:lvlText w:val="%2)"/>
      <w:lvlJc w:val="left"/>
      <w:pPr>
        <w:tabs>
          <w:tab w:val="num" w:pos="737"/>
        </w:tabs>
        <w:ind w:left="737" w:hanging="380"/>
      </w:pPr>
      <w:rPr>
        <w:rFonts w:hint="default"/>
      </w:rPr>
    </w:lvl>
    <w:lvl w:ilvl="2" w:tplc="F940C608">
      <w:start w:val="16"/>
      <w:numFmt w:val="decimal"/>
      <w:lvlText w:val="%3)"/>
      <w:lvlJc w:val="left"/>
      <w:pPr>
        <w:tabs>
          <w:tab w:val="num" w:pos="737"/>
        </w:tabs>
        <w:ind w:left="737" w:hanging="38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6B16CD9"/>
    <w:multiLevelType w:val="hybridMultilevel"/>
    <w:tmpl w:val="068C8DA4"/>
    <w:lvl w:ilvl="0" w:tplc="0576CF5E">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C4231D"/>
    <w:multiLevelType w:val="hybridMultilevel"/>
    <w:tmpl w:val="864EC52A"/>
    <w:lvl w:ilvl="0" w:tplc="FFFFFFFF">
      <w:start w:val="1"/>
      <w:numFmt w:val="bullet"/>
      <w:lvlText w:val=""/>
      <w:lvlJc w:val="left"/>
      <w:pPr>
        <w:tabs>
          <w:tab w:val="num" w:pos="720"/>
        </w:tabs>
        <w:ind w:left="720" w:hanging="360"/>
      </w:pPr>
      <w:rPr>
        <w:rFonts w:ascii="Symbol" w:hAnsi="Symbol" w:hint="default"/>
      </w:rPr>
    </w:lvl>
    <w:lvl w:ilvl="1" w:tplc="04150011">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AB51A0"/>
    <w:multiLevelType w:val="hybridMultilevel"/>
    <w:tmpl w:val="E4A4EA24"/>
    <w:lvl w:ilvl="0" w:tplc="E3026F3C">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35" w15:restartNumberingAfterBreak="0">
    <w:nsid w:val="3CC109DA"/>
    <w:multiLevelType w:val="multilevel"/>
    <w:tmpl w:val="1D76C0B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48BD4E72"/>
    <w:multiLevelType w:val="hybridMultilevel"/>
    <w:tmpl w:val="5258656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9B27B80"/>
    <w:multiLevelType w:val="hybridMultilevel"/>
    <w:tmpl w:val="45A2B1A6"/>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4AFA12EC"/>
    <w:multiLevelType w:val="multilevel"/>
    <w:tmpl w:val="21DAFE1E"/>
    <w:lvl w:ilvl="0">
      <w:start w:val="1"/>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540"/>
        </w:tabs>
        <w:ind w:left="540" w:hanging="540"/>
      </w:pPr>
      <w:rPr>
        <w:rFonts w:cs="Times New Roman" w:hint="default"/>
      </w:rPr>
    </w:lvl>
    <w:lvl w:ilvl="2">
      <w:start w:val="9"/>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4C6E6DDA"/>
    <w:multiLevelType w:val="hybridMultilevel"/>
    <w:tmpl w:val="678603AC"/>
    <w:lvl w:ilvl="0" w:tplc="FFFFFFFF">
      <w:start w:val="6"/>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E7C2CFC"/>
    <w:multiLevelType w:val="hybridMultilevel"/>
    <w:tmpl w:val="F800AA48"/>
    <w:lvl w:ilvl="0" w:tplc="3A4CEDD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55D80AAE"/>
    <w:multiLevelType w:val="multilevel"/>
    <w:tmpl w:val="8E34EBEE"/>
    <w:lvl w:ilvl="0">
      <w:start w:val="2"/>
      <w:numFmt w:val="decimal"/>
      <w:lvlText w:val="%1."/>
      <w:lvlJc w:val="left"/>
      <w:pPr>
        <w:ind w:left="840" w:hanging="840"/>
      </w:pPr>
      <w:rPr>
        <w:rFonts w:hint="default"/>
      </w:rPr>
    </w:lvl>
    <w:lvl w:ilvl="1">
      <w:start w:val="7"/>
      <w:numFmt w:val="decimal"/>
      <w:lvlText w:val="%1.%2."/>
      <w:lvlJc w:val="left"/>
      <w:pPr>
        <w:ind w:left="840" w:hanging="840"/>
      </w:pPr>
      <w:rPr>
        <w:rFonts w:hint="default"/>
      </w:rPr>
    </w:lvl>
    <w:lvl w:ilvl="2">
      <w:start w:val="24"/>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5C741E28"/>
    <w:multiLevelType w:val="singleLevel"/>
    <w:tmpl w:val="675EF590"/>
    <w:lvl w:ilvl="0">
      <w:start w:val="1"/>
      <w:numFmt w:val="bullet"/>
      <w:pStyle w:val="Wymienianie1sto"/>
      <w:lvlText w:val=""/>
      <w:lvlJc w:val="left"/>
      <w:pPr>
        <w:tabs>
          <w:tab w:val="num" w:pos="1418"/>
        </w:tabs>
        <w:ind w:left="1418" w:hanging="567"/>
      </w:pPr>
      <w:rPr>
        <w:rFonts w:ascii="Symbol" w:hAnsi="Symbol" w:hint="default"/>
      </w:rPr>
    </w:lvl>
  </w:abstractNum>
  <w:abstractNum w:abstractNumId="43" w15:restartNumberingAfterBreak="0">
    <w:nsid w:val="5D7B7033"/>
    <w:multiLevelType w:val="hybridMultilevel"/>
    <w:tmpl w:val="36B880AC"/>
    <w:lvl w:ilvl="0" w:tplc="17C07F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E9A0006"/>
    <w:multiLevelType w:val="multilevel"/>
    <w:tmpl w:val="066A4D4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61250546"/>
    <w:multiLevelType w:val="hybridMultilevel"/>
    <w:tmpl w:val="DDA82FA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180582"/>
    <w:multiLevelType w:val="multilevel"/>
    <w:tmpl w:val="04150023"/>
    <w:lvl w:ilvl="0">
      <w:start w:val="1"/>
      <w:numFmt w:val="upperRoman"/>
      <w:lvlText w:val="Artykuł %1."/>
      <w:lvlJc w:val="left"/>
      <w:pPr>
        <w:tabs>
          <w:tab w:val="num" w:pos="2160"/>
        </w:tabs>
      </w:pPr>
      <w:rPr>
        <w:rFonts w:cs="Times New Roman"/>
      </w:rPr>
    </w:lvl>
    <w:lvl w:ilvl="1">
      <w:start w:val="1"/>
      <w:numFmt w:val="decimalZero"/>
      <w:isLgl/>
      <w:lvlText w:val="Paragraf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pStyle w:val="Nagwek6"/>
      <w:lvlText w:val="%6)"/>
      <w:lvlJc w:val="left"/>
      <w:pPr>
        <w:tabs>
          <w:tab w:val="num" w:pos="1152"/>
        </w:tabs>
        <w:ind w:left="1152" w:hanging="432"/>
      </w:pPr>
      <w:rPr>
        <w:rFonts w:cs="Times New Roman"/>
      </w:rPr>
    </w:lvl>
    <w:lvl w:ilvl="6">
      <w:start w:val="1"/>
      <w:numFmt w:val="lowerRoman"/>
      <w:pStyle w:val="Nagwek7"/>
      <w:lvlText w:val="%7)"/>
      <w:lvlJc w:val="right"/>
      <w:pPr>
        <w:tabs>
          <w:tab w:val="num" w:pos="1296"/>
        </w:tabs>
        <w:ind w:left="1296" w:hanging="288"/>
      </w:pPr>
      <w:rPr>
        <w:rFonts w:cs="Times New Roman"/>
      </w:rPr>
    </w:lvl>
    <w:lvl w:ilvl="7">
      <w:start w:val="1"/>
      <w:numFmt w:val="lowerLetter"/>
      <w:pStyle w:val="Nagwek8"/>
      <w:lvlText w:val="%8."/>
      <w:lvlJc w:val="left"/>
      <w:pPr>
        <w:tabs>
          <w:tab w:val="num" w:pos="1440"/>
        </w:tabs>
        <w:ind w:left="1440" w:hanging="432"/>
      </w:pPr>
      <w:rPr>
        <w:rFonts w:cs="Times New Roman"/>
      </w:rPr>
    </w:lvl>
    <w:lvl w:ilvl="8">
      <w:start w:val="1"/>
      <w:numFmt w:val="lowerRoman"/>
      <w:pStyle w:val="Nagwek9"/>
      <w:lvlText w:val="%9."/>
      <w:lvlJc w:val="right"/>
      <w:pPr>
        <w:tabs>
          <w:tab w:val="num" w:pos="1584"/>
        </w:tabs>
        <w:ind w:left="1584" w:hanging="144"/>
      </w:pPr>
      <w:rPr>
        <w:rFonts w:cs="Times New Roman"/>
      </w:rPr>
    </w:lvl>
  </w:abstractNum>
  <w:abstractNum w:abstractNumId="47" w15:restartNumberingAfterBreak="0">
    <w:nsid w:val="6AE10FEB"/>
    <w:multiLevelType w:val="hybridMultilevel"/>
    <w:tmpl w:val="8898D740"/>
    <w:lvl w:ilvl="0" w:tplc="FFFFFFFF">
      <w:start w:val="1"/>
      <w:numFmt w:val="bullet"/>
      <w:pStyle w:val="Punktowaniel1"/>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500"/>
        </w:tabs>
        <w:ind w:left="1500" w:hanging="360"/>
      </w:pPr>
      <w:rPr>
        <w:rFonts w:ascii="Courier New" w:hAnsi="Courier New" w:hint="default"/>
      </w:rPr>
    </w:lvl>
    <w:lvl w:ilvl="2" w:tplc="FFFFFFFF">
      <w:start w:val="1"/>
      <w:numFmt w:val="bullet"/>
      <w:lvlText w:val=""/>
      <w:lvlJc w:val="left"/>
      <w:pPr>
        <w:tabs>
          <w:tab w:val="num" w:pos="2220"/>
        </w:tabs>
        <w:ind w:left="2220" w:hanging="360"/>
      </w:pPr>
      <w:rPr>
        <w:rFonts w:ascii="Wingdings" w:hAnsi="Wingdings" w:hint="default"/>
      </w:rPr>
    </w:lvl>
    <w:lvl w:ilvl="3" w:tplc="FFFFFFFF">
      <w:start w:val="1"/>
      <w:numFmt w:val="bullet"/>
      <w:lvlText w:val=""/>
      <w:lvlJc w:val="left"/>
      <w:pPr>
        <w:tabs>
          <w:tab w:val="num" w:pos="2940"/>
        </w:tabs>
        <w:ind w:left="2940" w:hanging="360"/>
      </w:pPr>
      <w:rPr>
        <w:rFonts w:ascii="Symbol" w:hAnsi="Symbol" w:hint="default"/>
      </w:rPr>
    </w:lvl>
    <w:lvl w:ilvl="4" w:tplc="FFFFFFFF">
      <w:start w:val="1"/>
      <w:numFmt w:val="bullet"/>
      <w:lvlText w:val="o"/>
      <w:lvlJc w:val="left"/>
      <w:pPr>
        <w:tabs>
          <w:tab w:val="num" w:pos="3660"/>
        </w:tabs>
        <w:ind w:left="3660" w:hanging="360"/>
      </w:pPr>
      <w:rPr>
        <w:rFonts w:ascii="Courier New" w:hAnsi="Courier New" w:hint="default"/>
      </w:rPr>
    </w:lvl>
    <w:lvl w:ilvl="5" w:tplc="FFFFFFFF">
      <w:start w:val="1"/>
      <w:numFmt w:val="bullet"/>
      <w:lvlText w:val=""/>
      <w:lvlJc w:val="left"/>
      <w:pPr>
        <w:tabs>
          <w:tab w:val="num" w:pos="4380"/>
        </w:tabs>
        <w:ind w:left="4380" w:hanging="360"/>
      </w:pPr>
      <w:rPr>
        <w:rFonts w:ascii="Wingdings" w:hAnsi="Wingdings" w:hint="default"/>
      </w:rPr>
    </w:lvl>
    <w:lvl w:ilvl="6" w:tplc="FFFFFFFF">
      <w:start w:val="1"/>
      <w:numFmt w:val="bullet"/>
      <w:lvlText w:val=""/>
      <w:lvlJc w:val="left"/>
      <w:pPr>
        <w:tabs>
          <w:tab w:val="num" w:pos="5100"/>
        </w:tabs>
        <w:ind w:left="5100" w:hanging="360"/>
      </w:pPr>
      <w:rPr>
        <w:rFonts w:ascii="Symbol" w:hAnsi="Symbol" w:hint="default"/>
      </w:rPr>
    </w:lvl>
    <w:lvl w:ilvl="7" w:tplc="FFFFFFFF">
      <w:start w:val="1"/>
      <w:numFmt w:val="bullet"/>
      <w:lvlText w:val="o"/>
      <w:lvlJc w:val="left"/>
      <w:pPr>
        <w:tabs>
          <w:tab w:val="num" w:pos="5820"/>
        </w:tabs>
        <w:ind w:left="5820" w:hanging="360"/>
      </w:pPr>
      <w:rPr>
        <w:rFonts w:ascii="Courier New" w:hAnsi="Courier New" w:hint="default"/>
      </w:rPr>
    </w:lvl>
    <w:lvl w:ilvl="8" w:tplc="FFFFFFFF">
      <w:start w:val="1"/>
      <w:numFmt w:val="bullet"/>
      <w:lvlText w:val=""/>
      <w:lvlJc w:val="left"/>
      <w:pPr>
        <w:tabs>
          <w:tab w:val="num" w:pos="6540"/>
        </w:tabs>
        <w:ind w:left="6540" w:hanging="360"/>
      </w:pPr>
      <w:rPr>
        <w:rFonts w:ascii="Wingdings" w:hAnsi="Wingdings" w:hint="default"/>
      </w:rPr>
    </w:lvl>
  </w:abstractNum>
  <w:abstractNum w:abstractNumId="48" w15:restartNumberingAfterBreak="0">
    <w:nsid w:val="6F4C004D"/>
    <w:multiLevelType w:val="hybridMultilevel"/>
    <w:tmpl w:val="8E18C0BE"/>
    <w:lvl w:ilvl="0" w:tplc="0415000D">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9" w15:restartNumberingAfterBreak="0">
    <w:nsid w:val="6FC473AA"/>
    <w:multiLevelType w:val="hybridMultilevel"/>
    <w:tmpl w:val="E064DA6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2741A88"/>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15:restartNumberingAfterBreak="0">
    <w:nsid w:val="728C2558"/>
    <w:multiLevelType w:val="hybridMultilevel"/>
    <w:tmpl w:val="CD443E60"/>
    <w:lvl w:ilvl="0" w:tplc="3A4CEDD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2" w15:restartNumberingAfterBreak="0">
    <w:nsid w:val="74C4430D"/>
    <w:multiLevelType w:val="multilevel"/>
    <w:tmpl w:val="F7A06414"/>
    <w:styleLink w:val="WWNum18"/>
    <w:lvl w:ilvl="0">
      <w:numFmt w:val="bullet"/>
      <w:lvlText w:val="●"/>
      <w:lvlJc w:val="left"/>
      <w:pPr>
        <w:ind w:left="720" w:hanging="360"/>
      </w:pPr>
      <w:rPr>
        <w:rFonts w:ascii="Arial" w:hAnsi="Arial"/>
        <w:b w:val="0"/>
        <w:sz w:val="20"/>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53" w15:restartNumberingAfterBreak="0">
    <w:nsid w:val="75B90A7E"/>
    <w:multiLevelType w:val="hybridMultilevel"/>
    <w:tmpl w:val="5DE48210"/>
    <w:lvl w:ilvl="0" w:tplc="17C07F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8791783"/>
    <w:multiLevelType w:val="singleLevel"/>
    <w:tmpl w:val="E0C80B8A"/>
    <w:lvl w:ilvl="0">
      <w:start w:val="1"/>
      <w:numFmt w:val="decimal"/>
      <w:lvlText w:val="%1."/>
      <w:legacy w:legacy="1" w:legacySpace="0" w:legacyIndent="418"/>
      <w:lvlJc w:val="left"/>
      <w:rPr>
        <w:rFonts w:ascii="Bookman Old Style" w:hAnsi="Bookman Old Style" w:cs="Arial" w:hint="default"/>
      </w:rPr>
    </w:lvl>
  </w:abstractNum>
  <w:abstractNum w:abstractNumId="55" w15:restartNumberingAfterBreak="0">
    <w:nsid w:val="78AB101A"/>
    <w:multiLevelType w:val="hybridMultilevel"/>
    <w:tmpl w:val="400A2C14"/>
    <w:lvl w:ilvl="0" w:tplc="3B18843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9FD1F4B"/>
    <w:multiLevelType w:val="hybridMultilevel"/>
    <w:tmpl w:val="520882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9400E2"/>
    <w:multiLevelType w:val="multilevel"/>
    <w:tmpl w:val="8774DDEC"/>
    <w:lvl w:ilvl="0">
      <w:start w:val="1"/>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D2300A1"/>
    <w:multiLevelType w:val="hybridMultilevel"/>
    <w:tmpl w:val="A9325488"/>
    <w:lvl w:ilvl="0" w:tplc="17C07F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EE738EF"/>
    <w:multiLevelType w:val="hybridMultilevel"/>
    <w:tmpl w:val="F56CCE02"/>
    <w:lvl w:ilvl="0" w:tplc="0415000D">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0" w15:restartNumberingAfterBreak="0">
    <w:nsid w:val="7FE84D3D"/>
    <w:multiLevelType w:val="hybridMultilevel"/>
    <w:tmpl w:val="B05C31C0"/>
    <w:lvl w:ilvl="0" w:tplc="04150001">
      <w:start w:val="1"/>
      <w:numFmt w:val="bullet"/>
      <w:lvlText w:val=""/>
      <w:lvlJc w:val="left"/>
      <w:pPr>
        <w:ind w:left="1060" w:hanging="360"/>
      </w:pPr>
      <w:rPr>
        <w:rFonts w:ascii="Symbol" w:hAnsi="Symbol" w:hint="default"/>
      </w:rPr>
    </w:lvl>
    <w:lvl w:ilvl="1" w:tplc="04150003">
      <w:start w:val="1"/>
      <w:numFmt w:val="bullet"/>
      <w:lvlText w:val="o"/>
      <w:lvlJc w:val="left"/>
      <w:pPr>
        <w:ind w:left="1780" w:hanging="360"/>
      </w:pPr>
      <w:rPr>
        <w:rFonts w:ascii="Courier New" w:hAnsi="Courier New" w:hint="default"/>
      </w:rPr>
    </w:lvl>
    <w:lvl w:ilvl="2" w:tplc="04150005">
      <w:start w:val="1"/>
      <w:numFmt w:val="bullet"/>
      <w:lvlText w:val=""/>
      <w:lvlJc w:val="left"/>
      <w:pPr>
        <w:ind w:left="2500" w:hanging="360"/>
      </w:pPr>
      <w:rPr>
        <w:rFonts w:ascii="Wingdings" w:hAnsi="Wingdings" w:hint="default"/>
      </w:rPr>
    </w:lvl>
    <w:lvl w:ilvl="3" w:tplc="04150001">
      <w:start w:val="1"/>
      <w:numFmt w:val="bullet"/>
      <w:lvlText w:val=""/>
      <w:lvlJc w:val="left"/>
      <w:pPr>
        <w:ind w:left="3220" w:hanging="360"/>
      </w:pPr>
      <w:rPr>
        <w:rFonts w:ascii="Symbol" w:hAnsi="Symbol" w:hint="default"/>
      </w:rPr>
    </w:lvl>
    <w:lvl w:ilvl="4" w:tplc="04150003">
      <w:start w:val="1"/>
      <w:numFmt w:val="bullet"/>
      <w:lvlText w:val="o"/>
      <w:lvlJc w:val="left"/>
      <w:pPr>
        <w:ind w:left="3940" w:hanging="360"/>
      </w:pPr>
      <w:rPr>
        <w:rFonts w:ascii="Courier New" w:hAnsi="Courier New" w:hint="default"/>
      </w:rPr>
    </w:lvl>
    <w:lvl w:ilvl="5" w:tplc="04150005">
      <w:start w:val="1"/>
      <w:numFmt w:val="bullet"/>
      <w:lvlText w:val=""/>
      <w:lvlJc w:val="left"/>
      <w:pPr>
        <w:ind w:left="4660" w:hanging="360"/>
      </w:pPr>
      <w:rPr>
        <w:rFonts w:ascii="Wingdings" w:hAnsi="Wingdings" w:hint="default"/>
      </w:rPr>
    </w:lvl>
    <w:lvl w:ilvl="6" w:tplc="04150001">
      <w:start w:val="1"/>
      <w:numFmt w:val="bullet"/>
      <w:lvlText w:val=""/>
      <w:lvlJc w:val="left"/>
      <w:pPr>
        <w:ind w:left="5380" w:hanging="360"/>
      </w:pPr>
      <w:rPr>
        <w:rFonts w:ascii="Symbol" w:hAnsi="Symbol" w:hint="default"/>
      </w:rPr>
    </w:lvl>
    <w:lvl w:ilvl="7" w:tplc="04150003">
      <w:start w:val="1"/>
      <w:numFmt w:val="bullet"/>
      <w:lvlText w:val="o"/>
      <w:lvlJc w:val="left"/>
      <w:pPr>
        <w:ind w:left="6100" w:hanging="360"/>
      </w:pPr>
      <w:rPr>
        <w:rFonts w:ascii="Courier New" w:hAnsi="Courier New" w:hint="default"/>
      </w:rPr>
    </w:lvl>
    <w:lvl w:ilvl="8" w:tplc="04150005">
      <w:start w:val="1"/>
      <w:numFmt w:val="bullet"/>
      <w:lvlText w:val=""/>
      <w:lvlJc w:val="left"/>
      <w:pPr>
        <w:ind w:left="6820" w:hanging="360"/>
      </w:pPr>
      <w:rPr>
        <w:rFonts w:ascii="Wingdings" w:hAnsi="Wingdings" w:hint="default"/>
      </w:rPr>
    </w:lvl>
  </w:abstractNum>
  <w:num w:numId="1">
    <w:abstractNumId w:val="46"/>
  </w:num>
  <w:num w:numId="2">
    <w:abstractNumId w:val="26"/>
  </w:num>
  <w:num w:numId="3">
    <w:abstractNumId w:val="49"/>
  </w:num>
  <w:num w:numId="4">
    <w:abstractNumId w:val="42"/>
  </w:num>
  <w:num w:numId="5">
    <w:abstractNumId w:val="39"/>
  </w:num>
  <w:num w:numId="6">
    <w:abstractNumId w:val="55"/>
  </w:num>
  <w:num w:numId="7">
    <w:abstractNumId w:val="45"/>
  </w:num>
  <w:num w:numId="8">
    <w:abstractNumId w:val="47"/>
  </w:num>
  <w:num w:numId="9">
    <w:abstractNumId w:val="15"/>
  </w:num>
  <w:num w:numId="10">
    <w:abstractNumId w:val="34"/>
  </w:num>
  <w:num w:numId="11">
    <w:abstractNumId w:val="29"/>
  </w:num>
  <w:num w:numId="12">
    <w:abstractNumId w:val="23"/>
  </w:num>
  <w:num w:numId="13">
    <w:abstractNumId w:val="0"/>
  </w:num>
  <w:num w:numId="14">
    <w:abstractNumId w:val="38"/>
  </w:num>
  <w:num w:numId="15">
    <w:abstractNumId w:val="44"/>
  </w:num>
  <w:num w:numId="16">
    <w:abstractNumId w:val="60"/>
  </w:num>
  <w:num w:numId="17">
    <w:abstractNumId w:val="35"/>
  </w:num>
  <w:num w:numId="18">
    <w:abstractNumId w:val="54"/>
  </w:num>
  <w:num w:numId="19">
    <w:abstractNumId w:val="18"/>
  </w:num>
  <w:num w:numId="20">
    <w:abstractNumId w:val="33"/>
  </w:num>
  <w:num w:numId="21">
    <w:abstractNumId w:val="21"/>
  </w:num>
  <w:num w:numId="22">
    <w:abstractNumId w:val="17"/>
  </w:num>
  <w:num w:numId="23">
    <w:abstractNumId w:val="32"/>
  </w:num>
  <w:num w:numId="24">
    <w:abstractNumId w:val="52"/>
  </w:num>
  <w:num w:numId="25">
    <w:abstractNumId w:val="37"/>
  </w:num>
  <w:num w:numId="26">
    <w:abstractNumId w:val="40"/>
  </w:num>
  <w:num w:numId="27">
    <w:abstractNumId w:val="57"/>
  </w:num>
  <w:num w:numId="28">
    <w:abstractNumId w:val="20"/>
  </w:num>
  <w:num w:numId="29">
    <w:abstractNumId w:val="50"/>
  </w:num>
  <w:num w:numId="30">
    <w:abstractNumId w:val="58"/>
  </w:num>
  <w:num w:numId="31">
    <w:abstractNumId w:val="19"/>
  </w:num>
  <w:num w:numId="32">
    <w:abstractNumId w:val="43"/>
  </w:num>
  <w:num w:numId="33">
    <w:abstractNumId w:val="24"/>
  </w:num>
  <w:num w:numId="34">
    <w:abstractNumId w:val="53"/>
  </w:num>
  <w:num w:numId="35">
    <w:abstractNumId w:val="27"/>
  </w:num>
  <w:num w:numId="36">
    <w:abstractNumId w:val="30"/>
  </w:num>
  <w:num w:numId="37">
    <w:abstractNumId w:val="16"/>
  </w:num>
  <w:num w:numId="38">
    <w:abstractNumId w:val="41"/>
  </w:num>
  <w:num w:numId="39">
    <w:abstractNumId w:val="22"/>
  </w:num>
  <w:num w:numId="40">
    <w:abstractNumId w:val="28"/>
  </w:num>
  <w:num w:numId="41">
    <w:abstractNumId w:val="56"/>
  </w:num>
  <w:num w:numId="42">
    <w:abstractNumId w:val="48"/>
  </w:num>
  <w:num w:numId="43">
    <w:abstractNumId w:val="25"/>
  </w:num>
  <w:num w:numId="44">
    <w:abstractNumId w:val="31"/>
  </w:num>
  <w:num w:numId="45">
    <w:abstractNumId w:val="36"/>
  </w:num>
  <w:num w:numId="46">
    <w:abstractNumId w:val="59"/>
  </w:num>
  <w:num w:numId="47">
    <w:abstractNumId w:val="5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319"/>
    <w:rsid w:val="00000C18"/>
    <w:rsid w:val="00001946"/>
    <w:rsid w:val="00003CF0"/>
    <w:rsid w:val="00004656"/>
    <w:rsid w:val="00004D63"/>
    <w:rsid w:val="00005054"/>
    <w:rsid w:val="00005355"/>
    <w:rsid w:val="00005AD3"/>
    <w:rsid w:val="00005E70"/>
    <w:rsid w:val="00006FAB"/>
    <w:rsid w:val="0001060B"/>
    <w:rsid w:val="00011E9F"/>
    <w:rsid w:val="00012C42"/>
    <w:rsid w:val="00013527"/>
    <w:rsid w:val="00013855"/>
    <w:rsid w:val="000144DE"/>
    <w:rsid w:val="00014807"/>
    <w:rsid w:val="00014F5D"/>
    <w:rsid w:val="00015F88"/>
    <w:rsid w:val="000162F1"/>
    <w:rsid w:val="00017DEB"/>
    <w:rsid w:val="00021495"/>
    <w:rsid w:val="0002179F"/>
    <w:rsid w:val="0002330F"/>
    <w:rsid w:val="0003060B"/>
    <w:rsid w:val="00031135"/>
    <w:rsid w:val="000331F6"/>
    <w:rsid w:val="0003325A"/>
    <w:rsid w:val="00034935"/>
    <w:rsid w:val="000358BF"/>
    <w:rsid w:val="00035C90"/>
    <w:rsid w:val="0004012E"/>
    <w:rsid w:val="00041C6A"/>
    <w:rsid w:val="0004273A"/>
    <w:rsid w:val="0004292F"/>
    <w:rsid w:val="00042BAF"/>
    <w:rsid w:val="00043475"/>
    <w:rsid w:val="000434BA"/>
    <w:rsid w:val="0004409E"/>
    <w:rsid w:val="000446E4"/>
    <w:rsid w:val="000458AA"/>
    <w:rsid w:val="0004710B"/>
    <w:rsid w:val="00050087"/>
    <w:rsid w:val="00050FAF"/>
    <w:rsid w:val="0005177B"/>
    <w:rsid w:val="00051947"/>
    <w:rsid w:val="00052205"/>
    <w:rsid w:val="0005512F"/>
    <w:rsid w:val="00060611"/>
    <w:rsid w:val="00061CBC"/>
    <w:rsid w:val="000634BB"/>
    <w:rsid w:val="000641C5"/>
    <w:rsid w:val="00064BA2"/>
    <w:rsid w:val="00065DF5"/>
    <w:rsid w:val="000677DC"/>
    <w:rsid w:val="000733FD"/>
    <w:rsid w:val="00073A60"/>
    <w:rsid w:val="00073E41"/>
    <w:rsid w:val="00076626"/>
    <w:rsid w:val="00076FB6"/>
    <w:rsid w:val="00081FEA"/>
    <w:rsid w:val="0008275E"/>
    <w:rsid w:val="00082EDA"/>
    <w:rsid w:val="000838B3"/>
    <w:rsid w:val="0008396A"/>
    <w:rsid w:val="0008546D"/>
    <w:rsid w:val="0008558C"/>
    <w:rsid w:val="0008668A"/>
    <w:rsid w:val="00086D9A"/>
    <w:rsid w:val="00087692"/>
    <w:rsid w:val="00090411"/>
    <w:rsid w:val="00093771"/>
    <w:rsid w:val="000940DB"/>
    <w:rsid w:val="00095CB0"/>
    <w:rsid w:val="00096445"/>
    <w:rsid w:val="000965AB"/>
    <w:rsid w:val="00096B4C"/>
    <w:rsid w:val="000976BF"/>
    <w:rsid w:val="00097C1D"/>
    <w:rsid w:val="000A0034"/>
    <w:rsid w:val="000A133D"/>
    <w:rsid w:val="000A2E6F"/>
    <w:rsid w:val="000A30CC"/>
    <w:rsid w:val="000A3589"/>
    <w:rsid w:val="000A40F2"/>
    <w:rsid w:val="000A4115"/>
    <w:rsid w:val="000A4658"/>
    <w:rsid w:val="000A5564"/>
    <w:rsid w:val="000A564F"/>
    <w:rsid w:val="000A5A47"/>
    <w:rsid w:val="000A5EC8"/>
    <w:rsid w:val="000A6CEA"/>
    <w:rsid w:val="000A7286"/>
    <w:rsid w:val="000B11C4"/>
    <w:rsid w:val="000B2B5E"/>
    <w:rsid w:val="000B3429"/>
    <w:rsid w:val="000B39ED"/>
    <w:rsid w:val="000B3D14"/>
    <w:rsid w:val="000B3FC0"/>
    <w:rsid w:val="000B4D90"/>
    <w:rsid w:val="000B6274"/>
    <w:rsid w:val="000B67E7"/>
    <w:rsid w:val="000B6E8C"/>
    <w:rsid w:val="000B7633"/>
    <w:rsid w:val="000C0E64"/>
    <w:rsid w:val="000C38D9"/>
    <w:rsid w:val="000C3B34"/>
    <w:rsid w:val="000C43D1"/>
    <w:rsid w:val="000C6903"/>
    <w:rsid w:val="000C71D2"/>
    <w:rsid w:val="000D092B"/>
    <w:rsid w:val="000D17E6"/>
    <w:rsid w:val="000D2D62"/>
    <w:rsid w:val="000D328F"/>
    <w:rsid w:val="000D5085"/>
    <w:rsid w:val="000D6353"/>
    <w:rsid w:val="000D6849"/>
    <w:rsid w:val="000D6951"/>
    <w:rsid w:val="000D76BF"/>
    <w:rsid w:val="000E0102"/>
    <w:rsid w:val="000E05E1"/>
    <w:rsid w:val="000E0B64"/>
    <w:rsid w:val="000E4610"/>
    <w:rsid w:val="000E501E"/>
    <w:rsid w:val="000E564C"/>
    <w:rsid w:val="000E5945"/>
    <w:rsid w:val="000F1532"/>
    <w:rsid w:val="000F1867"/>
    <w:rsid w:val="000F1CE8"/>
    <w:rsid w:val="000F5465"/>
    <w:rsid w:val="000F5563"/>
    <w:rsid w:val="000F7277"/>
    <w:rsid w:val="00101BCE"/>
    <w:rsid w:val="00102588"/>
    <w:rsid w:val="00102D80"/>
    <w:rsid w:val="00103278"/>
    <w:rsid w:val="00103993"/>
    <w:rsid w:val="0010582D"/>
    <w:rsid w:val="00106A9D"/>
    <w:rsid w:val="00107F9B"/>
    <w:rsid w:val="0011022E"/>
    <w:rsid w:val="001116DE"/>
    <w:rsid w:val="00112636"/>
    <w:rsid w:val="001129A5"/>
    <w:rsid w:val="0011356D"/>
    <w:rsid w:val="001164F9"/>
    <w:rsid w:val="0012016E"/>
    <w:rsid w:val="00120791"/>
    <w:rsid w:val="00120D30"/>
    <w:rsid w:val="0012494D"/>
    <w:rsid w:val="00124EF2"/>
    <w:rsid w:val="00125891"/>
    <w:rsid w:val="00125A79"/>
    <w:rsid w:val="00125E34"/>
    <w:rsid w:val="0012661C"/>
    <w:rsid w:val="00126916"/>
    <w:rsid w:val="0012752E"/>
    <w:rsid w:val="00127592"/>
    <w:rsid w:val="00130C2E"/>
    <w:rsid w:val="001323C8"/>
    <w:rsid w:val="00133471"/>
    <w:rsid w:val="00133A91"/>
    <w:rsid w:val="00134AE0"/>
    <w:rsid w:val="00135AEC"/>
    <w:rsid w:val="00136345"/>
    <w:rsid w:val="001378C4"/>
    <w:rsid w:val="0014018D"/>
    <w:rsid w:val="00144AA7"/>
    <w:rsid w:val="00144FF7"/>
    <w:rsid w:val="0014569B"/>
    <w:rsid w:val="001464F6"/>
    <w:rsid w:val="0014695C"/>
    <w:rsid w:val="00151E7C"/>
    <w:rsid w:val="001520BE"/>
    <w:rsid w:val="00152565"/>
    <w:rsid w:val="00153B22"/>
    <w:rsid w:val="00156133"/>
    <w:rsid w:val="0015755F"/>
    <w:rsid w:val="00157B5E"/>
    <w:rsid w:val="0016060F"/>
    <w:rsid w:val="0016184F"/>
    <w:rsid w:val="0016210F"/>
    <w:rsid w:val="001626C3"/>
    <w:rsid w:val="001637AE"/>
    <w:rsid w:val="001646A5"/>
    <w:rsid w:val="001662DE"/>
    <w:rsid w:val="001668E0"/>
    <w:rsid w:val="0017005C"/>
    <w:rsid w:val="00170562"/>
    <w:rsid w:val="0017338B"/>
    <w:rsid w:val="00173618"/>
    <w:rsid w:val="00175D89"/>
    <w:rsid w:val="00176D9D"/>
    <w:rsid w:val="00176F96"/>
    <w:rsid w:val="0017788C"/>
    <w:rsid w:val="0018178D"/>
    <w:rsid w:val="00181C42"/>
    <w:rsid w:val="001839FA"/>
    <w:rsid w:val="00184BCA"/>
    <w:rsid w:val="001853C2"/>
    <w:rsid w:val="00187752"/>
    <w:rsid w:val="001923D3"/>
    <w:rsid w:val="00192988"/>
    <w:rsid w:val="00194650"/>
    <w:rsid w:val="00197289"/>
    <w:rsid w:val="0019794D"/>
    <w:rsid w:val="001A0CA4"/>
    <w:rsid w:val="001A2359"/>
    <w:rsid w:val="001A3436"/>
    <w:rsid w:val="001A3A89"/>
    <w:rsid w:val="001A470A"/>
    <w:rsid w:val="001A5B6A"/>
    <w:rsid w:val="001A6244"/>
    <w:rsid w:val="001A74FD"/>
    <w:rsid w:val="001A7713"/>
    <w:rsid w:val="001B065E"/>
    <w:rsid w:val="001B07BF"/>
    <w:rsid w:val="001B24C2"/>
    <w:rsid w:val="001B3090"/>
    <w:rsid w:val="001B63B2"/>
    <w:rsid w:val="001B63FC"/>
    <w:rsid w:val="001B68A1"/>
    <w:rsid w:val="001B69D7"/>
    <w:rsid w:val="001B7210"/>
    <w:rsid w:val="001B7447"/>
    <w:rsid w:val="001B7BCD"/>
    <w:rsid w:val="001C21D2"/>
    <w:rsid w:val="001C32BF"/>
    <w:rsid w:val="001C32EB"/>
    <w:rsid w:val="001C3F88"/>
    <w:rsid w:val="001C6D30"/>
    <w:rsid w:val="001C6D44"/>
    <w:rsid w:val="001C7827"/>
    <w:rsid w:val="001C7AB6"/>
    <w:rsid w:val="001D011B"/>
    <w:rsid w:val="001D02AD"/>
    <w:rsid w:val="001D79B0"/>
    <w:rsid w:val="001E00E4"/>
    <w:rsid w:val="001E1AC8"/>
    <w:rsid w:val="001E2B43"/>
    <w:rsid w:val="001E4891"/>
    <w:rsid w:val="001E579C"/>
    <w:rsid w:val="001F1861"/>
    <w:rsid w:val="001F30B3"/>
    <w:rsid w:val="001F38A4"/>
    <w:rsid w:val="001F4D92"/>
    <w:rsid w:val="001F5AC8"/>
    <w:rsid w:val="001F6A68"/>
    <w:rsid w:val="001F70E4"/>
    <w:rsid w:val="00201EC8"/>
    <w:rsid w:val="00201FE7"/>
    <w:rsid w:val="00205CB5"/>
    <w:rsid w:val="00206658"/>
    <w:rsid w:val="00206BFC"/>
    <w:rsid w:val="00207D36"/>
    <w:rsid w:val="00207D9F"/>
    <w:rsid w:val="00210298"/>
    <w:rsid w:val="00210F95"/>
    <w:rsid w:val="00211245"/>
    <w:rsid w:val="00212D70"/>
    <w:rsid w:val="0021408A"/>
    <w:rsid w:val="00214E43"/>
    <w:rsid w:val="002164AB"/>
    <w:rsid w:val="00222DEB"/>
    <w:rsid w:val="00226062"/>
    <w:rsid w:val="00227F5C"/>
    <w:rsid w:val="00230272"/>
    <w:rsid w:val="00230CE9"/>
    <w:rsid w:val="0023244E"/>
    <w:rsid w:val="00234434"/>
    <w:rsid w:val="00234F55"/>
    <w:rsid w:val="00235C8C"/>
    <w:rsid w:val="00242E0D"/>
    <w:rsid w:val="0024590E"/>
    <w:rsid w:val="00245C3D"/>
    <w:rsid w:val="00246893"/>
    <w:rsid w:val="00246C13"/>
    <w:rsid w:val="00247423"/>
    <w:rsid w:val="00247A8C"/>
    <w:rsid w:val="00250639"/>
    <w:rsid w:val="0025095D"/>
    <w:rsid w:val="00251A03"/>
    <w:rsid w:val="00252D95"/>
    <w:rsid w:val="002531D5"/>
    <w:rsid w:val="002539EC"/>
    <w:rsid w:val="0025650F"/>
    <w:rsid w:val="00257A66"/>
    <w:rsid w:val="00260300"/>
    <w:rsid w:val="0026058F"/>
    <w:rsid w:val="00265824"/>
    <w:rsid w:val="00265907"/>
    <w:rsid w:val="00265BF9"/>
    <w:rsid w:val="0026614E"/>
    <w:rsid w:val="00267374"/>
    <w:rsid w:val="00273635"/>
    <w:rsid w:val="002739F7"/>
    <w:rsid w:val="0027615E"/>
    <w:rsid w:val="00277B7E"/>
    <w:rsid w:val="002847B2"/>
    <w:rsid w:val="00286ACC"/>
    <w:rsid w:val="00287504"/>
    <w:rsid w:val="00287D0F"/>
    <w:rsid w:val="0029094A"/>
    <w:rsid w:val="00290B91"/>
    <w:rsid w:val="0029206B"/>
    <w:rsid w:val="002954F9"/>
    <w:rsid w:val="002A681A"/>
    <w:rsid w:val="002B3097"/>
    <w:rsid w:val="002B3D03"/>
    <w:rsid w:val="002B7323"/>
    <w:rsid w:val="002C042C"/>
    <w:rsid w:val="002C045D"/>
    <w:rsid w:val="002C0768"/>
    <w:rsid w:val="002C093F"/>
    <w:rsid w:val="002C0FBF"/>
    <w:rsid w:val="002C100D"/>
    <w:rsid w:val="002C1E76"/>
    <w:rsid w:val="002C3A88"/>
    <w:rsid w:val="002C4EF5"/>
    <w:rsid w:val="002C5585"/>
    <w:rsid w:val="002C58B5"/>
    <w:rsid w:val="002C68DB"/>
    <w:rsid w:val="002D059D"/>
    <w:rsid w:val="002D1459"/>
    <w:rsid w:val="002D1A14"/>
    <w:rsid w:val="002D1F94"/>
    <w:rsid w:val="002D26CC"/>
    <w:rsid w:val="002D4074"/>
    <w:rsid w:val="002D6648"/>
    <w:rsid w:val="002D764B"/>
    <w:rsid w:val="002D768E"/>
    <w:rsid w:val="002E0361"/>
    <w:rsid w:val="002E16A7"/>
    <w:rsid w:val="002E30A8"/>
    <w:rsid w:val="002E40AD"/>
    <w:rsid w:val="002E466C"/>
    <w:rsid w:val="002E5402"/>
    <w:rsid w:val="002E579F"/>
    <w:rsid w:val="002E7525"/>
    <w:rsid w:val="002F0DDE"/>
    <w:rsid w:val="002F128A"/>
    <w:rsid w:val="002F171D"/>
    <w:rsid w:val="002F24E1"/>
    <w:rsid w:val="002F3ACF"/>
    <w:rsid w:val="002F3B62"/>
    <w:rsid w:val="002F3DE9"/>
    <w:rsid w:val="002F4C56"/>
    <w:rsid w:val="002F4D45"/>
    <w:rsid w:val="002F50D1"/>
    <w:rsid w:val="002F65CE"/>
    <w:rsid w:val="002F67F7"/>
    <w:rsid w:val="00300551"/>
    <w:rsid w:val="003006A8"/>
    <w:rsid w:val="00300791"/>
    <w:rsid w:val="0030205E"/>
    <w:rsid w:val="00304684"/>
    <w:rsid w:val="003047B0"/>
    <w:rsid w:val="00306035"/>
    <w:rsid w:val="00311D57"/>
    <w:rsid w:val="00313539"/>
    <w:rsid w:val="003141EB"/>
    <w:rsid w:val="00314A8A"/>
    <w:rsid w:val="00316759"/>
    <w:rsid w:val="00316956"/>
    <w:rsid w:val="00316C5B"/>
    <w:rsid w:val="00316DF5"/>
    <w:rsid w:val="00317AD2"/>
    <w:rsid w:val="00322317"/>
    <w:rsid w:val="00322684"/>
    <w:rsid w:val="00322BB0"/>
    <w:rsid w:val="003268DD"/>
    <w:rsid w:val="00326FB4"/>
    <w:rsid w:val="00326FB9"/>
    <w:rsid w:val="003279B2"/>
    <w:rsid w:val="00327D89"/>
    <w:rsid w:val="00330BDF"/>
    <w:rsid w:val="0033578E"/>
    <w:rsid w:val="003364EF"/>
    <w:rsid w:val="0033737F"/>
    <w:rsid w:val="00337BD8"/>
    <w:rsid w:val="003417C3"/>
    <w:rsid w:val="00345656"/>
    <w:rsid w:val="00346214"/>
    <w:rsid w:val="0034784A"/>
    <w:rsid w:val="00347956"/>
    <w:rsid w:val="0035129B"/>
    <w:rsid w:val="00351E08"/>
    <w:rsid w:val="00353915"/>
    <w:rsid w:val="00354555"/>
    <w:rsid w:val="00354FE2"/>
    <w:rsid w:val="00355007"/>
    <w:rsid w:val="00356825"/>
    <w:rsid w:val="003575EC"/>
    <w:rsid w:val="00357D15"/>
    <w:rsid w:val="00360273"/>
    <w:rsid w:val="003609A5"/>
    <w:rsid w:val="00360A31"/>
    <w:rsid w:val="00361803"/>
    <w:rsid w:val="003650A6"/>
    <w:rsid w:val="003656E8"/>
    <w:rsid w:val="00367D4A"/>
    <w:rsid w:val="003739FA"/>
    <w:rsid w:val="00374FA2"/>
    <w:rsid w:val="00375D75"/>
    <w:rsid w:val="0037620E"/>
    <w:rsid w:val="0037656B"/>
    <w:rsid w:val="00376D93"/>
    <w:rsid w:val="00380105"/>
    <w:rsid w:val="003801A2"/>
    <w:rsid w:val="00380363"/>
    <w:rsid w:val="00381F94"/>
    <w:rsid w:val="00382949"/>
    <w:rsid w:val="00383802"/>
    <w:rsid w:val="003843C0"/>
    <w:rsid w:val="00384909"/>
    <w:rsid w:val="003868CB"/>
    <w:rsid w:val="003873A9"/>
    <w:rsid w:val="00387FCE"/>
    <w:rsid w:val="00390D6B"/>
    <w:rsid w:val="003912AA"/>
    <w:rsid w:val="00394332"/>
    <w:rsid w:val="003967DE"/>
    <w:rsid w:val="00397840"/>
    <w:rsid w:val="003A01B6"/>
    <w:rsid w:val="003A0331"/>
    <w:rsid w:val="003A112B"/>
    <w:rsid w:val="003A19D7"/>
    <w:rsid w:val="003A2F55"/>
    <w:rsid w:val="003A3B7D"/>
    <w:rsid w:val="003A7157"/>
    <w:rsid w:val="003B0979"/>
    <w:rsid w:val="003B1248"/>
    <w:rsid w:val="003B3DD8"/>
    <w:rsid w:val="003B6516"/>
    <w:rsid w:val="003B7331"/>
    <w:rsid w:val="003B7719"/>
    <w:rsid w:val="003B7DB2"/>
    <w:rsid w:val="003C0778"/>
    <w:rsid w:val="003C08D0"/>
    <w:rsid w:val="003C3322"/>
    <w:rsid w:val="003C3BB4"/>
    <w:rsid w:val="003C4404"/>
    <w:rsid w:val="003C5904"/>
    <w:rsid w:val="003C5DA9"/>
    <w:rsid w:val="003C5EA7"/>
    <w:rsid w:val="003D004E"/>
    <w:rsid w:val="003D04B4"/>
    <w:rsid w:val="003D0B98"/>
    <w:rsid w:val="003D10DC"/>
    <w:rsid w:val="003D1F76"/>
    <w:rsid w:val="003D2BB2"/>
    <w:rsid w:val="003D44F3"/>
    <w:rsid w:val="003D5394"/>
    <w:rsid w:val="003E0741"/>
    <w:rsid w:val="003E0B97"/>
    <w:rsid w:val="003E2C15"/>
    <w:rsid w:val="003E2E6E"/>
    <w:rsid w:val="003E5B8B"/>
    <w:rsid w:val="003E679C"/>
    <w:rsid w:val="003E68C0"/>
    <w:rsid w:val="003E7730"/>
    <w:rsid w:val="003F0AF5"/>
    <w:rsid w:val="003F1551"/>
    <w:rsid w:val="003F18EF"/>
    <w:rsid w:val="003F23D9"/>
    <w:rsid w:val="003F2B8C"/>
    <w:rsid w:val="003F3654"/>
    <w:rsid w:val="003F38ED"/>
    <w:rsid w:val="003F3CDE"/>
    <w:rsid w:val="003F52F5"/>
    <w:rsid w:val="003F5A9A"/>
    <w:rsid w:val="003F5BCE"/>
    <w:rsid w:val="003F625E"/>
    <w:rsid w:val="004010FF"/>
    <w:rsid w:val="00401491"/>
    <w:rsid w:val="00402302"/>
    <w:rsid w:val="00402745"/>
    <w:rsid w:val="004028E6"/>
    <w:rsid w:val="00402999"/>
    <w:rsid w:val="004029B6"/>
    <w:rsid w:val="00403E76"/>
    <w:rsid w:val="00404C0C"/>
    <w:rsid w:val="00404C80"/>
    <w:rsid w:val="0040538A"/>
    <w:rsid w:val="004057A4"/>
    <w:rsid w:val="004065F7"/>
    <w:rsid w:val="00407597"/>
    <w:rsid w:val="004100C4"/>
    <w:rsid w:val="0041179A"/>
    <w:rsid w:val="00412E02"/>
    <w:rsid w:val="00413CEE"/>
    <w:rsid w:val="00417A8F"/>
    <w:rsid w:val="00422EC0"/>
    <w:rsid w:val="00425799"/>
    <w:rsid w:val="00426142"/>
    <w:rsid w:val="00430AF5"/>
    <w:rsid w:val="004315FE"/>
    <w:rsid w:val="00432158"/>
    <w:rsid w:val="00432EBD"/>
    <w:rsid w:val="00434DE4"/>
    <w:rsid w:val="00435320"/>
    <w:rsid w:val="00437E07"/>
    <w:rsid w:val="00441433"/>
    <w:rsid w:val="00442496"/>
    <w:rsid w:val="00443938"/>
    <w:rsid w:val="004455C4"/>
    <w:rsid w:val="004463B0"/>
    <w:rsid w:val="004508B9"/>
    <w:rsid w:val="00451595"/>
    <w:rsid w:val="004520DC"/>
    <w:rsid w:val="00452319"/>
    <w:rsid w:val="0045336D"/>
    <w:rsid w:val="004543BB"/>
    <w:rsid w:val="00455A5F"/>
    <w:rsid w:val="00456945"/>
    <w:rsid w:val="004569FC"/>
    <w:rsid w:val="00457E11"/>
    <w:rsid w:val="00460AA9"/>
    <w:rsid w:val="00465648"/>
    <w:rsid w:val="00466747"/>
    <w:rsid w:val="004667D8"/>
    <w:rsid w:val="00466F21"/>
    <w:rsid w:val="004677C8"/>
    <w:rsid w:val="00467A1B"/>
    <w:rsid w:val="00467E2E"/>
    <w:rsid w:val="0047097B"/>
    <w:rsid w:val="00471B68"/>
    <w:rsid w:val="00472188"/>
    <w:rsid w:val="004758C1"/>
    <w:rsid w:val="00477785"/>
    <w:rsid w:val="0048111D"/>
    <w:rsid w:val="00482372"/>
    <w:rsid w:val="00486CCA"/>
    <w:rsid w:val="00486D18"/>
    <w:rsid w:val="00486E54"/>
    <w:rsid w:val="004905CA"/>
    <w:rsid w:val="00493333"/>
    <w:rsid w:val="00494E72"/>
    <w:rsid w:val="00495195"/>
    <w:rsid w:val="0049635B"/>
    <w:rsid w:val="00497438"/>
    <w:rsid w:val="004A21DF"/>
    <w:rsid w:val="004A2506"/>
    <w:rsid w:val="004A2AF0"/>
    <w:rsid w:val="004A2FE6"/>
    <w:rsid w:val="004A3C54"/>
    <w:rsid w:val="004A4AB7"/>
    <w:rsid w:val="004A4B5C"/>
    <w:rsid w:val="004A5D6E"/>
    <w:rsid w:val="004B021B"/>
    <w:rsid w:val="004B0A52"/>
    <w:rsid w:val="004B2326"/>
    <w:rsid w:val="004B303E"/>
    <w:rsid w:val="004B33A0"/>
    <w:rsid w:val="004B34DF"/>
    <w:rsid w:val="004B38DA"/>
    <w:rsid w:val="004B4D14"/>
    <w:rsid w:val="004B4D30"/>
    <w:rsid w:val="004B71D7"/>
    <w:rsid w:val="004B7F62"/>
    <w:rsid w:val="004C09F1"/>
    <w:rsid w:val="004C0F52"/>
    <w:rsid w:val="004C1C43"/>
    <w:rsid w:val="004C29D8"/>
    <w:rsid w:val="004C2D5E"/>
    <w:rsid w:val="004C2F67"/>
    <w:rsid w:val="004C3FEC"/>
    <w:rsid w:val="004C4628"/>
    <w:rsid w:val="004C4830"/>
    <w:rsid w:val="004C5D9F"/>
    <w:rsid w:val="004C72A4"/>
    <w:rsid w:val="004C76DE"/>
    <w:rsid w:val="004C7CD0"/>
    <w:rsid w:val="004D13F9"/>
    <w:rsid w:val="004D1FEB"/>
    <w:rsid w:val="004D2936"/>
    <w:rsid w:val="004D3240"/>
    <w:rsid w:val="004D3C07"/>
    <w:rsid w:val="004D49E6"/>
    <w:rsid w:val="004D553F"/>
    <w:rsid w:val="004D59A8"/>
    <w:rsid w:val="004D5A96"/>
    <w:rsid w:val="004D5D30"/>
    <w:rsid w:val="004D75B0"/>
    <w:rsid w:val="004E0B37"/>
    <w:rsid w:val="004E2A33"/>
    <w:rsid w:val="004E6BB6"/>
    <w:rsid w:val="004E6CBD"/>
    <w:rsid w:val="004F0479"/>
    <w:rsid w:val="004F1116"/>
    <w:rsid w:val="004F1BA7"/>
    <w:rsid w:val="004F2182"/>
    <w:rsid w:val="004F2EA5"/>
    <w:rsid w:val="004F37A6"/>
    <w:rsid w:val="004F4029"/>
    <w:rsid w:val="004F4C77"/>
    <w:rsid w:val="004F6735"/>
    <w:rsid w:val="004F6B9B"/>
    <w:rsid w:val="004F7AC7"/>
    <w:rsid w:val="005008F7"/>
    <w:rsid w:val="00500A49"/>
    <w:rsid w:val="005013F3"/>
    <w:rsid w:val="005014A9"/>
    <w:rsid w:val="00501940"/>
    <w:rsid w:val="00502EF2"/>
    <w:rsid w:val="005036CE"/>
    <w:rsid w:val="00503A8D"/>
    <w:rsid w:val="00505A2C"/>
    <w:rsid w:val="00505B30"/>
    <w:rsid w:val="00505CB9"/>
    <w:rsid w:val="00506253"/>
    <w:rsid w:val="005066BF"/>
    <w:rsid w:val="00506E18"/>
    <w:rsid w:val="00507144"/>
    <w:rsid w:val="00510F33"/>
    <w:rsid w:val="0051470A"/>
    <w:rsid w:val="0051481C"/>
    <w:rsid w:val="00516F39"/>
    <w:rsid w:val="00520134"/>
    <w:rsid w:val="0052049E"/>
    <w:rsid w:val="005205C4"/>
    <w:rsid w:val="005205E2"/>
    <w:rsid w:val="0052077B"/>
    <w:rsid w:val="005216D4"/>
    <w:rsid w:val="0052242E"/>
    <w:rsid w:val="00522A04"/>
    <w:rsid w:val="005234C0"/>
    <w:rsid w:val="00523633"/>
    <w:rsid w:val="00523DD9"/>
    <w:rsid w:val="005247C3"/>
    <w:rsid w:val="00525091"/>
    <w:rsid w:val="00525C80"/>
    <w:rsid w:val="00527D4D"/>
    <w:rsid w:val="005304CC"/>
    <w:rsid w:val="0053384D"/>
    <w:rsid w:val="00535731"/>
    <w:rsid w:val="00540C1D"/>
    <w:rsid w:val="005418A2"/>
    <w:rsid w:val="0054391A"/>
    <w:rsid w:val="005444FD"/>
    <w:rsid w:val="005451D0"/>
    <w:rsid w:val="00545BA5"/>
    <w:rsid w:val="005504D2"/>
    <w:rsid w:val="00550EBB"/>
    <w:rsid w:val="00551117"/>
    <w:rsid w:val="005511CF"/>
    <w:rsid w:val="00551228"/>
    <w:rsid w:val="0055264C"/>
    <w:rsid w:val="005533D7"/>
    <w:rsid w:val="00553ED9"/>
    <w:rsid w:val="00554504"/>
    <w:rsid w:val="00554DBD"/>
    <w:rsid w:val="00555185"/>
    <w:rsid w:val="005616B8"/>
    <w:rsid w:val="00561EE4"/>
    <w:rsid w:val="00563934"/>
    <w:rsid w:val="0056479F"/>
    <w:rsid w:val="00564854"/>
    <w:rsid w:val="00565484"/>
    <w:rsid w:val="0056600F"/>
    <w:rsid w:val="00566329"/>
    <w:rsid w:val="005673DD"/>
    <w:rsid w:val="0056788E"/>
    <w:rsid w:val="00567C83"/>
    <w:rsid w:val="00567F16"/>
    <w:rsid w:val="00570321"/>
    <w:rsid w:val="0057096E"/>
    <w:rsid w:val="005713DA"/>
    <w:rsid w:val="00571C21"/>
    <w:rsid w:val="00572C06"/>
    <w:rsid w:val="00573883"/>
    <w:rsid w:val="005739E4"/>
    <w:rsid w:val="00573AA0"/>
    <w:rsid w:val="00574853"/>
    <w:rsid w:val="005771E7"/>
    <w:rsid w:val="00580312"/>
    <w:rsid w:val="00583B43"/>
    <w:rsid w:val="00584CF9"/>
    <w:rsid w:val="00585F68"/>
    <w:rsid w:val="00586094"/>
    <w:rsid w:val="00586C87"/>
    <w:rsid w:val="00594D6F"/>
    <w:rsid w:val="00596871"/>
    <w:rsid w:val="00596C72"/>
    <w:rsid w:val="00596E2D"/>
    <w:rsid w:val="0059716F"/>
    <w:rsid w:val="005A0F02"/>
    <w:rsid w:val="005A1A9A"/>
    <w:rsid w:val="005A2944"/>
    <w:rsid w:val="005A344B"/>
    <w:rsid w:val="005A54FF"/>
    <w:rsid w:val="005A623D"/>
    <w:rsid w:val="005A629F"/>
    <w:rsid w:val="005B1358"/>
    <w:rsid w:val="005B477D"/>
    <w:rsid w:val="005B5091"/>
    <w:rsid w:val="005B751A"/>
    <w:rsid w:val="005B7D1B"/>
    <w:rsid w:val="005C10FD"/>
    <w:rsid w:val="005C5F5F"/>
    <w:rsid w:val="005C68F4"/>
    <w:rsid w:val="005C714B"/>
    <w:rsid w:val="005C75DD"/>
    <w:rsid w:val="005C78D6"/>
    <w:rsid w:val="005D1BE6"/>
    <w:rsid w:val="005D1EBF"/>
    <w:rsid w:val="005D3048"/>
    <w:rsid w:val="005D30B7"/>
    <w:rsid w:val="005D63A5"/>
    <w:rsid w:val="005D66C6"/>
    <w:rsid w:val="005D6FBF"/>
    <w:rsid w:val="005D7AF3"/>
    <w:rsid w:val="005E1333"/>
    <w:rsid w:val="005E409D"/>
    <w:rsid w:val="005E4504"/>
    <w:rsid w:val="005E5907"/>
    <w:rsid w:val="005E6042"/>
    <w:rsid w:val="005E618D"/>
    <w:rsid w:val="005E61F1"/>
    <w:rsid w:val="005E6A93"/>
    <w:rsid w:val="005E7951"/>
    <w:rsid w:val="005F036F"/>
    <w:rsid w:val="005F0B7F"/>
    <w:rsid w:val="005F0BF1"/>
    <w:rsid w:val="005F168B"/>
    <w:rsid w:val="005F36C7"/>
    <w:rsid w:val="005F6C70"/>
    <w:rsid w:val="006014B7"/>
    <w:rsid w:val="00601DF4"/>
    <w:rsid w:val="0060234B"/>
    <w:rsid w:val="00602753"/>
    <w:rsid w:val="00604202"/>
    <w:rsid w:val="00604DFF"/>
    <w:rsid w:val="00606DA6"/>
    <w:rsid w:val="0061018F"/>
    <w:rsid w:val="006101CF"/>
    <w:rsid w:val="00610B66"/>
    <w:rsid w:val="00610F2A"/>
    <w:rsid w:val="00611BED"/>
    <w:rsid w:val="00614894"/>
    <w:rsid w:val="00615B6E"/>
    <w:rsid w:val="00617343"/>
    <w:rsid w:val="00620B43"/>
    <w:rsid w:val="006236FA"/>
    <w:rsid w:val="00623FA7"/>
    <w:rsid w:val="00624DD4"/>
    <w:rsid w:val="0062727E"/>
    <w:rsid w:val="00630763"/>
    <w:rsid w:val="006309A0"/>
    <w:rsid w:val="006314E1"/>
    <w:rsid w:val="00631806"/>
    <w:rsid w:val="00632030"/>
    <w:rsid w:val="00632E3A"/>
    <w:rsid w:val="00633C6E"/>
    <w:rsid w:val="00636639"/>
    <w:rsid w:val="00636E8F"/>
    <w:rsid w:val="0063773F"/>
    <w:rsid w:val="00641060"/>
    <w:rsid w:val="006513B5"/>
    <w:rsid w:val="0065204F"/>
    <w:rsid w:val="00653A9A"/>
    <w:rsid w:val="006573D0"/>
    <w:rsid w:val="00662D2D"/>
    <w:rsid w:val="00664AEF"/>
    <w:rsid w:val="006669A3"/>
    <w:rsid w:val="00667400"/>
    <w:rsid w:val="00672399"/>
    <w:rsid w:val="00673E28"/>
    <w:rsid w:val="00674BE9"/>
    <w:rsid w:val="00674EFE"/>
    <w:rsid w:val="00677DC7"/>
    <w:rsid w:val="00681121"/>
    <w:rsid w:val="00681DD1"/>
    <w:rsid w:val="006825B2"/>
    <w:rsid w:val="00690189"/>
    <w:rsid w:val="00690C94"/>
    <w:rsid w:val="006911A6"/>
    <w:rsid w:val="006925D9"/>
    <w:rsid w:val="00693923"/>
    <w:rsid w:val="00694F48"/>
    <w:rsid w:val="00697473"/>
    <w:rsid w:val="00697910"/>
    <w:rsid w:val="006A1130"/>
    <w:rsid w:val="006A2071"/>
    <w:rsid w:val="006A29C0"/>
    <w:rsid w:val="006A2A47"/>
    <w:rsid w:val="006A37B0"/>
    <w:rsid w:val="006A5046"/>
    <w:rsid w:val="006A65D2"/>
    <w:rsid w:val="006B0BE5"/>
    <w:rsid w:val="006B15BC"/>
    <w:rsid w:val="006B1D8E"/>
    <w:rsid w:val="006B33EB"/>
    <w:rsid w:val="006B3914"/>
    <w:rsid w:val="006B3C88"/>
    <w:rsid w:val="006B3D18"/>
    <w:rsid w:val="006B3DBD"/>
    <w:rsid w:val="006B4D81"/>
    <w:rsid w:val="006B5B7D"/>
    <w:rsid w:val="006C0618"/>
    <w:rsid w:val="006C0930"/>
    <w:rsid w:val="006C1157"/>
    <w:rsid w:val="006C1912"/>
    <w:rsid w:val="006C232A"/>
    <w:rsid w:val="006C2EE8"/>
    <w:rsid w:val="006C3262"/>
    <w:rsid w:val="006C3CE7"/>
    <w:rsid w:val="006C455C"/>
    <w:rsid w:val="006C6338"/>
    <w:rsid w:val="006C6EDE"/>
    <w:rsid w:val="006C71FB"/>
    <w:rsid w:val="006C7A6A"/>
    <w:rsid w:val="006D009F"/>
    <w:rsid w:val="006D131E"/>
    <w:rsid w:val="006D246F"/>
    <w:rsid w:val="006D2F00"/>
    <w:rsid w:val="006D3783"/>
    <w:rsid w:val="006D3C48"/>
    <w:rsid w:val="006D4390"/>
    <w:rsid w:val="006D5E5E"/>
    <w:rsid w:val="006D6D4B"/>
    <w:rsid w:val="006E219F"/>
    <w:rsid w:val="006E2BEF"/>
    <w:rsid w:val="006E39AD"/>
    <w:rsid w:val="006E4A2B"/>
    <w:rsid w:val="006E60DD"/>
    <w:rsid w:val="006E66E7"/>
    <w:rsid w:val="006F0E35"/>
    <w:rsid w:val="006F4283"/>
    <w:rsid w:val="006F44D9"/>
    <w:rsid w:val="006F4BF3"/>
    <w:rsid w:val="006F4D04"/>
    <w:rsid w:val="006F69D3"/>
    <w:rsid w:val="006F71C4"/>
    <w:rsid w:val="00700CA8"/>
    <w:rsid w:val="007011C5"/>
    <w:rsid w:val="007018D0"/>
    <w:rsid w:val="00704F90"/>
    <w:rsid w:val="00705108"/>
    <w:rsid w:val="00707B3B"/>
    <w:rsid w:val="00707B71"/>
    <w:rsid w:val="007106ED"/>
    <w:rsid w:val="00710982"/>
    <w:rsid w:val="007115C3"/>
    <w:rsid w:val="007116EF"/>
    <w:rsid w:val="0071204C"/>
    <w:rsid w:val="00716011"/>
    <w:rsid w:val="00716063"/>
    <w:rsid w:val="00717C24"/>
    <w:rsid w:val="0072019E"/>
    <w:rsid w:val="007204AB"/>
    <w:rsid w:val="007225DE"/>
    <w:rsid w:val="00722DED"/>
    <w:rsid w:val="007235E7"/>
    <w:rsid w:val="0072463C"/>
    <w:rsid w:val="0072670A"/>
    <w:rsid w:val="00727554"/>
    <w:rsid w:val="0072795F"/>
    <w:rsid w:val="00727A99"/>
    <w:rsid w:val="0073167B"/>
    <w:rsid w:val="00732267"/>
    <w:rsid w:val="007352E7"/>
    <w:rsid w:val="00735460"/>
    <w:rsid w:val="00735D37"/>
    <w:rsid w:val="007366BB"/>
    <w:rsid w:val="007367D0"/>
    <w:rsid w:val="00736FEF"/>
    <w:rsid w:val="007374D2"/>
    <w:rsid w:val="0074183D"/>
    <w:rsid w:val="00741942"/>
    <w:rsid w:val="007423AD"/>
    <w:rsid w:val="00743D41"/>
    <w:rsid w:val="007465DA"/>
    <w:rsid w:val="00746E9E"/>
    <w:rsid w:val="007525D3"/>
    <w:rsid w:val="007531CE"/>
    <w:rsid w:val="007538F6"/>
    <w:rsid w:val="00754CEB"/>
    <w:rsid w:val="00761D04"/>
    <w:rsid w:val="00763F2E"/>
    <w:rsid w:val="00766ED8"/>
    <w:rsid w:val="007743A9"/>
    <w:rsid w:val="00775B77"/>
    <w:rsid w:val="00775C13"/>
    <w:rsid w:val="00776FB6"/>
    <w:rsid w:val="00777A24"/>
    <w:rsid w:val="00780565"/>
    <w:rsid w:val="0078198C"/>
    <w:rsid w:val="00781A0F"/>
    <w:rsid w:val="00785432"/>
    <w:rsid w:val="00786061"/>
    <w:rsid w:val="007869D0"/>
    <w:rsid w:val="00786DEC"/>
    <w:rsid w:val="00787712"/>
    <w:rsid w:val="00787AFE"/>
    <w:rsid w:val="00791189"/>
    <w:rsid w:val="00791C1C"/>
    <w:rsid w:val="00791F9F"/>
    <w:rsid w:val="00792742"/>
    <w:rsid w:val="00793961"/>
    <w:rsid w:val="0079475E"/>
    <w:rsid w:val="00797BA1"/>
    <w:rsid w:val="00797EB3"/>
    <w:rsid w:val="007A09D3"/>
    <w:rsid w:val="007A1D9B"/>
    <w:rsid w:val="007A2628"/>
    <w:rsid w:val="007A5792"/>
    <w:rsid w:val="007A5DCB"/>
    <w:rsid w:val="007A7401"/>
    <w:rsid w:val="007A7C27"/>
    <w:rsid w:val="007B088C"/>
    <w:rsid w:val="007B1196"/>
    <w:rsid w:val="007B1BC6"/>
    <w:rsid w:val="007B2DCC"/>
    <w:rsid w:val="007B46D9"/>
    <w:rsid w:val="007B4F54"/>
    <w:rsid w:val="007B68D7"/>
    <w:rsid w:val="007B6F72"/>
    <w:rsid w:val="007B76AB"/>
    <w:rsid w:val="007C248F"/>
    <w:rsid w:val="007C266A"/>
    <w:rsid w:val="007C5A0B"/>
    <w:rsid w:val="007D236C"/>
    <w:rsid w:val="007D337C"/>
    <w:rsid w:val="007D5176"/>
    <w:rsid w:val="007D60FA"/>
    <w:rsid w:val="007E04DA"/>
    <w:rsid w:val="007E520F"/>
    <w:rsid w:val="007E684D"/>
    <w:rsid w:val="007E6F1F"/>
    <w:rsid w:val="007F08A3"/>
    <w:rsid w:val="007F213A"/>
    <w:rsid w:val="007F237F"/>
    <w:rsid w:val="007F2FB1"/>
    <w:rsid w:val="007F57C8"/>
    <w:rsid w:val="007F5E2B"/>
    <w:rsid w:val="007F6906"/>
    <w:rsid w:val="007F6D90"/>
    <w:rsid w:val="00803AF7"/>
    <w:rsid w:val="0080446A"/>
    <w:rsid w:val="00805471"/>
    <w:rsid w:val="0080686B"/>
    <w:rsid w:val="00807E21"/>
    <w:rsid w:val="00811EFF"/>
    <w:rsid w:val="008133AC"/>
    <w:rsid w:val="00813619"/>
    <w:rsid w:val="0081362C"/>
    <w:rsid w:val="00813AD1"/>
    <w:rsid w:val="00813D42"/>
    <w:rsid w:val="00814299"/>
    <w:rsid w:val="008152A8"/>
    <w:rsid w:val="008168FC"/>
    <w:rsid w:val="008171B0"/>
    <w:rsid w:val="00817B6D"/>
    <w:rsid w:val="00823E4A"/>
    <w:rsid w:val="008251E6"/>
    <w:rsid w:val="00826868"/>
    <w:rsid w:val="00826BFC"/>
    <w:rsid w:val="008271F2"/>
    <w:rsid w:val="0082779B"/>
    <w:rsid w:val="00827B22"/>
    <w:rsid w:val="00830695"/>
    <w:rsid w:val="0083076A"/>
    <w:rsid w:val="008323F7"/>
    <w:rsid w:val="008343B5"/>
    <w:rsid w:val="00834913"/>
    <w:rsid w:val="00834914"/>
    <w:rsid w:val="00836004"/>
    <w:rsid w:val="008363B1"/>
    <w:rsid w:val="008374E2"/>
    <w:rsid w:val="00837E3C"/>
    <w:rsid w:val="00837F1C"/>
    <w:rsid w:val="00837FA4"/>
    <w:rsid w:val="00844D80"/>
    <w:rsid w:val="00845058"/>
    <w:rsid w:val="00846D3A"/>
    <w:rsid w:val="0085085F"/>
    <w:rsid w:val="008508C4"/>
    <w:rsid w:val="00851ADA"/>
    <w:rsid w:val="00851D08"/>
    <w:rsid w:val="008520CC"/>
    <w:rsid w:val="00853F15"/>
    <w:rsid w:val="00854B82"/>
    <w:rsid w:val="0085514B"/>
    <w:rsid w:val="008571B6"/>
    <w:rsid w:val="0085748D"/>
    <w:rsid w:val="00857B24"/>
    <w:rsid w:val="00860AD1"/>
    <w:rsid w:val="00860DA0"/>
    <w:rsid w:val="00863511"/>
    <w:rsid w:val="0086374E"/>
    <w:rsid w:val="00864B23"/>
    <w:rsid w:val="008660B0"/>
    <w:rsid w:val="00867541"/>
    <w:rsid w:val="00867650"/>
    <w:rsid w:val="0087039C"/>
    <w:rsid w:val="008703F2"/>
    <w:rsid w:val="00870ECC"/>
    <w:rsid w:val="00871354"/>
    <w:rsid w:val="00871F6B"/>
    <w:rsid w:val="00873BAB"/>
    <w:rsid w:val="008747DC"/>
    <w:rsid w:val="00874CBD"/>
    <w:rsid w:val="008760BC"/>
    <w:rsid w:val="00881DCA"/>
    <w:rsid w:val="00882031"/>
    <w:rsid w:val="00882869"/>
    <w:rsid w:val="00884CFD"/>
    <w:rsid w:val="00886645"/>
    <w:rsid w:val="00891EDA"/>
    <w:rsid w:val="0089226C"/>
    <w:rsid w:val="00892509"/>
    <w:rsid w:val="00895DCF"/>
    <w:rsid w:val="00896479"/>
    <w:rsid w:val="008A124F"/>
    <w:rsid w:val="008A29B3"/>
    <w:rsid w:val="008A2C64"/>
    <w:rsid w:val="008A5694"/>
    <w:rsid w:val="008A5A86"/>
    <w:rsid w:val="008A5B07"/>
    <w:rsid w:val="008A765D"/>
    <w:rsid w:val="008B42EA"/>
    <w:rsid w:val="008B4718"/>
    <w:rsid w:val="008B6E78"/>
    <w:rsid w:val="008C00A4"/>
    <w:rsid w:val="008C1A86"/>
    <w:rsid w:val="008C5AB5"/>
    <w:rsid w:val="008C5DD2"/>
    <w:rsid w:val="008C6150"/>
    <w:rsid w:val="008C6CA7"/>
    <w:rsid w:val="008D085C"/>
    <w:rsid w:val="008D1063"/>
    <w:rsid w:val="008D194B"/>
    <w:rsid w:val="008D1E10"/>
    <w:rsid w:val="008D2AE9"/>
    <w:rsid w:val="008D374A"/>
    <w:rsid w:val="008D606F"/>
    <w:rsid w:val="008D7072"/>
    <w:rsid w:val="008D7C28"/>
    <w:rsid w:val="008D7E47"/>
    <w:rsid w:val="008E0405"/>
    <w:rsid w:val="008E074F"/>
    <w:rsid w:val="008E19AA"/>
    <w:rsid w:val="008E22BC"/>
    <w:rsid w:val="008E539F"/>
    <w:rsid w:val="008E7FD8"/>
    <w:rsid w:val="008F0840"/>
    <w:rsid w:val="008F1137"/>
    <w:rsid w:val="008F3068"/>
    <w:rsid w:val="008F3D30"/>
    <w:rsid w:val="008F51D3"/>
    <w:rsid w:val="008F6016"/>
    <w:rsid w:val="008F64DE"/>
    <w:rsid w:val="008F7BAC"/>
    <w:rsid w:val="00900FE6"/>
    <w:rsid w:val="00901C74"/>
    <w:rsid w:val="00901D82"/>
    <w:rsid w:val="00902054"/>
    <w:rsid w:val="009032C4"/>
    <w:rsid w:val="00906BD8"/>
    <w:rsid w:val="009071E8"/>
    <w:rsid w:val="00911432"/>
    <w:rsid w:val="00913241"/>
    <w:rsid w:val="0091414F"/>
    <w:rsid w:val="00914AAB"/>
    <w:rsid w:val="009154D3"/>
    <w:rsid w:val="00915B37"/>
    <w:rsid w:val="0092155F"/>
    <w:rsid w:val="00924B92"/>
    <w:rsid w:val="00930AD7"/>
    <w:rsid w:val="00931056"/>
    <w:rsid w:val="00933DC3"/>
    <w:rsid w:val="00933DE8"/>
    <w:rsid w:val="00933F04"/>
    <w:rsid w:val="00934325"/>
    <w:rsid w:val="00936347"/>
    <w:rsid w:val="009366C3"/>
    <w:rsid w:val="0093761B"/>
    <w:rsid w:val="009402B4"/>
    <w:rsid w:val="00940A51"/>
    <w:rsid w:val="009422ED"/>
    <w:rsid w:val="00942907"/>
    <w:rsid w:val="00944BC7"/>
    <w:rsid w:val="00945311"/>
    <w:rsid w:val="00946E9B"/>
    <w:rsid w:val="009476FC"/>
    <w:rsid w:val="00947848"/>
    <w:rsid w:val="00950770"/>
    <w:rsid w:val="00950C46"/>
    <w:rsid w:val="009510E7"/>
    <w:rsid w:val="00951F64"/>
    <w:rsid w:val="009521F5"/>
    <w:rsid w:val="00952825"/>
    <w:rsid w:val="0095444F"/>
    <w:rsid w:val="009557B8"/>
    <w:rsid w:val="00956184"/>
    <w:rsid w:val="009571AC"/>
    <w:rsid w:val="009572B4"/>
    <w:rsid w:val="009601E8"/>
    <w:rsid w:val="00960E58"/>
    <w:rsid w:val="00961637"/>
    <w:rsid w:val="009641A3"/>
    <w:rsid w:val="00964E54"/>
    <w:rsid w:val="00972C8C"/>
    <w:rsid w:val="00973657"/>
    <w:rsid w:val="009737B6"/>
    <w:rsid w:val="0097405D"/>
    <w:rsid w:val="00974481"/>
    <w:rsid w:val="00974F99"/>
    <w:rsid w:val="0097512F"/>
    <w:rsid w:val="00976EAB"/>
    <w:rsid w:val="00980AB6"/>
    <w:rsid w:val="00981099"/>
    <w:rsid w:val="00981FDE"/>
    <w:rsid w:val="0098282E"/>
    <w:rsid w:val="009832DD"/>
    <w:rsid w:val="009841A6"/>
    <w:rsid w:val="00984763"/>
    <w:rsid w:val="009848DD"/>
    <w:rsid w:val="00985C39"/>
    <w:rsid w:val="00985D68"/>
    <w:rsid w:val="00990B3B"/>
    <w:rsid w:val="00990E14"/>
    <w:rsid w:val="009917FA"/>
    <w:rsid w:val="00992EB0"/>
    <w:rsid w:val="00992F3C"/>
    <w:rsid w:val="009939EF"/>
    <w:rsid w:val="009943F9"/>
    <w:rsid w:val="0099557A"/>
    <w:rsid w:val="00996C91"/>
    <w:rsid w:val="009972B9"/>
    <w:rsid w:val="00997618"/>
    <w:rsid w:val="00997988"/>
    <w:rsid w:val="009A0907"/>
    <w:rsid w:val="009A0ACE"/>
    <w:rsid w:val="009A2EB9"/>
    <w:rsid w:val="009A40AD"/>
    <w:rsid w:val="009A56D9"/>
    <w:rsid w:val="009A5909"/>
    <w:rsid w:val="009A69EF"/>
    <w:rsid w:val="009A7806"/>
    <w:rsid w:val="009A7C87"/>
    <w:rsid w:val="009B0423"/>
    <w:rsid w:val="009B08A4"/>
    <w:rsid w:val="009B0992"/>
    <w:rsid w:val="009B2F94"/>
    <w:rsid w:val="009B4B7D"/>
    <w:rsid w:val="009B4EDC"/>
    <w:rsid w:val="009B5056"/>
    <w:rsid w:val="009B5ED6"/>
    <w:rsid w:val="009C2173"/>
    <w:rsid w:val="009C2CD0"/>
    <w:rsid w:val="009C4208"/>
    <w:rsid w:val="009C4B07"/>
    <w:rsid w:val="009C4FAC"/>
    <w:rsid w:val="009D0E71"/>
    <w:rsid w:val="009D1E8F"/>
    <w:rsid w:val="009D2298"/>
    <w:rsid w:val="009D4139"/>
    <w:rsid w:val="009D49FD"/>
    <w:rsid w:val="009E1478"/>
    <w:rsid w:val="009E255A"/>
    <w:rsid w:val="009E39C6"/>
    <w:rsid w:val="009E40C2"/>
    <w:rsid w:val="009E5669"/>
    <w:rsid w:val="009E74F3"/>
    <w:rsid w:val="009E7553"/>
    <w:rsid w:val="009F024F"/>
    <w:rsid w:val="009F0705"/>
    <w:rsid w:val="009F295C"/>
    <w:rsid w:val="009F4ABC"/>
    <w:rsid w:val="009F4AF6"/>
    <w:rsid w:val="009F642A"/>
    <w:rsid w:val="009F64B8"/>
    <w:rsid w:val="009F64BF"/>
    <w:rsid w:val="009F6F6B"/>
    <w:rsid w:val="009F75ED"/>
    <w:rsid w:val="009F7C68"/>
    <w:rsid w:val="00A018DF"/>
    <w:rsid w:val="00A027C8"/>
    <w:rsid w:val="00A0328D"/>
    <w:rsid w:val="00A032FB"/>
    <w:rsid w:val="00A04A8D"/>
    <w:rsid w:val="00A059C4"/>
    <w:rsid w:val="00A063B0"/>
    <w:rsid w:val="00A07275"/>
    <w:rsid w:val="00A113AA"/>
    <w:rsid w:val="00A128DA"/>
    <w:rsid w:val="00A12A00"/>
    <w:rsid w:val="00A134D6"/>
    <w:rsid w:val="00A13EE2"/>
    <w:rsid w:val="00A144B0"/>
    <w:rsid w:val="00A15647"/>
    <w:rsid w:val="00A157C5"/>
    <w:rsid w:val="00A17081"/>
    <w:rsid w:val="00A1740A"/>
    <w:rsid w:val="00A22145"/>
    <w:rsid w:val="00A23B00"/>
    <w:rsid w:val="00A25549"/>
    <w:rsid w:val="00A309BF"/>
    <w:rsid w:val="00A31A68"/>
    <w:rsid w:val="00A31AAC"/>
    <w:rsid w:val="00A31BFF"/>
    <w:rsid w:val="00A325E7"/>
    <w:rsid w:val="00A32779"/>
    <w:rsid w:val="00A3432C"/>
    <w:rsid w:val="00A34503"/>
    <w:rsid w:val="00A379EF"/>
    <w:rsid w:val="00A40E78"/>
    <w:rsid w:val="00A41C4D"/>
    <w:rsid w:val="00A427A7"/>
    <w:rsid w:val="00A4297B"/>
    <w:rsid w:val="00A42EC1"/>
    <w:rsid w:val="00A42FE6"/>
    <w:rsid w:val="00A43456"/>
    <w:rsid w:val="00A47AFF"/>
    <w:rsid w:val="00A5203C"/>
    <w:rsid w:val="00A52FE6"/>
    <w:rsid w:val="00A54168"/>
    <w:rsid w:val="00A541BC"/>
    <w:rsid w:val="00A544FB"/>
    <w:rsid w:val="00A54D03"/>
    <w:rsid w:val="00A556A2"/>
    <w:rsid w:val="00A62A49"/>
    <w:rsid w:val="00A63480"/>
    <w:rsid w:val="00A63A62"/>
    <w:rsid w:val="00A64753"/>
    <w:rsid w:val="00A64773"/>
    <w:rsid w:val="00A649A3"/>
    <w:rsid w:val="00A649C8"/>
    <w:rsid w:val="00A64FDD"/>
    <w:rsid w:val="00A6586E"/>
    <w:rsid w:val="00A65CBD"/>
    <w:rsid w:val="00A66619"/>
    <w:rsid w:val="00A66A1B"/>
    <w:rsid w:val="00A67100"/>
    <w:rsid w:val="00A7106D"/>
    <w:rsid w:val="00A71C7F"/>
    <w:rsid w:val="00A75E28"/>
    <w:rsid w:val="00A8002B"/>
    <w:rsid w:val="00A8158D"/>
    <w:rsid w:val="00A839B0"/>
    <w:rsid w:val="00A83CE7"/>
    <w:rsid w:val="00A841D9"/>
    <w:rsid w:val="00A842B7"/>
    <w:rsid w:val="00A84491"/>
    <w:rsid w:val="00A9112C"/>
    <w:rsid w:val="00A92801"/>
    <w:rsid w:val="00A92CF2"/>
    <w:rsid w:val="00A935E0"/>
    <w:rsid w:val="00A93826"/>
    <w:rsid w:val="00A950EC"/>
    <w:rsid w:val="00AA138C"/>
    <w:rsid w:val="00AA1CD0"/>
    <w:rsid w:val="00AA3CBD"/>
    <w:rsid w:val="00AA6F4E"/>
    <w:rsid w:val="00AB26B5"/>
    <w:rsid w:val="00AB3818"/>
    <w:rsid w:val="00AB3E65"/>
    <w:rsid w:val="00AB43F6"/>
    <w:rsid w:val="00AB4CBE"/>
    <w:rsid w:val="00AB4DAB"/>
    <w:rsid w:val="00AB6484"/>
    <w:rsid w:val="00AB6CC9"/>
    <w:rsid w:val="00AB6D7B"/>
    <w:rsid w:val="00AB78BF"/>
    <w:rsid w:val="00AB7C10"/>
    <w:rsid w:val="00AC18DA"/>
    <w:rsid w:val="00AC21CB"/>
    <w:rsid w:val="00AC23D8"/>
    <w:rsid w:val="00AC26E0"/>
    <w:rsid w:val="00AC56F2"/>
    <w:rsid w:val="00AC6F3A"/>
    <w:rsid w:val="00AD00B0"/>
    <w:rsid w:val="00AD373C"/>
    <w:rsid w:val="00AD3B8B"/>
    <w:rsid w:val="00AD516C"/>
    <w:rsid w:val="00AD5404"/>
    <w:rsid w:val="00AE0987"/>
    <w:rsid w:val="00AE0D43"/>
    <w:rsid w:val="00AE15DB"/>
    <w:rsid w:val="00AE3223"/>
    <w:rsid w:val="00AE5149"/>
    <w:rsid w:val="00AE5BD4"/>
    <w:rsid w:val="00AE76E8"/>
    <w:rsid w:val="00AE7D16"/>
    <w:rsid w:val="00AF24E0"/>
    <w:rsid w:val="00AF3BA4"/>
    <w:rsid w:val="00AF54AF"/>
    <w:rsid w:val="00AF5F42"/>
    <w:rsid w:val="00AF5FA6"/>
    <w:rsid w:val="00AF66C9"/>
    <w:rsid w:val="00AF7FAC"/>
    <w:rsid w:val="00B00412"/>
    <w:rsid w:val="00B03030"/>
    <w:rsid w:val="00B0332D"/>
    <w:rsid w:val="00B07520"/>
    <w:rsid w:val="00B10F3D"/>
    <w:rsid w:val="00B10FC6"/>
    <w:rsid w:val="00B11323"/>
    <w:rsid w:val="00B12BC7"/>
    <w:rsid w:val="00B143E7"/>
    <w:rsid w:val="00B147DF"/>
    <w:rsid w:val="00B15E24"/>
    <w:rsid w:val="00B20B34"/>
    <w:rsid w:val="00B2124A"/>
    <w:rsid w:val="00B21C4D"/>
    <w:rsid w:val="00B236DB"/>
    <w:rsid w:val="00B25CA7"/>
    <w:rsid w:val="00B26599"/>
    <w:rsid w:val="00B31A58"/>
    <w:rsid w:val="00B31C66"/>
    <w:rsid w:val="00B31C95"/>
    <w:rsid w:val="00B33C47"/>
    <w:rsid w:val="00B345E3"/>
    <w:rsid w:val="00B42387"/>
    <w:rsid w:val="00B43B1B"/>
    <w:rsid w:val="00B43F31"/>
    <w:rsid w:val="00B442DB"/>
    <w:rsid w:val="00B447C9"/>
    <w:rsid w:val="00B479A6"/>
    <w:rsid w:val="00B47BE4"/>
    <w:rsid w:val="00B5036B"/>
    <w:rsid w:val="00B53F6C"/>
    <w:rsid w:val="00B54EB5"/>
    <w:rsid w:val="00B55243"/>
    <w:rsid w:val="00B5576A"/>
    <w:rsid w:val="00B6109F"/>
    <w:rsid w:val="00B628ED"/>
    <w:rsid w:val="00B63495"/>
    <w:rsid w:val="00B63567"/>
    <w:rsid w:val="00B65584"/>
    <w:rsid w:val="00B667B2"/>
    <w:rsid w:val="00B701FE"/>
    <w:rsid w:val="00B73001"/>
    <w:rsid w:val="00B730A6"/>
    <w:rsid w:val="00B73FFE"/>
    <w:rsid w:val="00B75027"/>
    <w:rsid w:val="00B762FF"/>
    <w:rsid w:val="00B76717"/>
    <w:rsid w:val="00B77CCD"/>
    <w:rsid w:val="00B83E9C"/>
    <w:rsid w:val="00B8472D"/>
    <w:rsid w:val="00B849F7"/>
    <w:rsid w:val="00B85162"/>
    <w:rsid w:val="00B85239"/>
    <w:rsid w:val="00B85A57"/>
    <w:rsid w:val="00B86164"/>
    <w:rsid w:val="00B90516"/>
    <w:rsid w:val="00B909A9"/>
    <w:rsid w:val="00B90B66"/>
    <w:rsid w:val="00B9129F"/>
    <w:rsid w:val="00B92283"/>
    <w:rsid w:val="00B925EF"/>
    <w:rsid w:val="00B94001"/>
    <w:rsid w:val="00B94298"/>
    <w:rsid w:val="00B97E0B"/>
    <w:rsid w:val="00BA06B2"/>
    <w:rsid w:val="00BA08CC"/>
    <w:rsid w:val="00BA0A22"/>
    <w:rsid w:val="00BA26F6"/>
    <w:rsid w:val="00BA57AF"/>
    <w:rsid w:val="00BA637A"/>
    <w:rsid w:val="00BA66A2"/>
    <w:rsid w:val="00BB02C7"/>
    <w:rsid w:val="00BB0435"/>
    <w:rsid w:val="00BB0849"/>
    <w:rsid w:val="00BB0AC5"/>
    <w:rsid w:val="00BB5DC3"/>
    <w:rsid w:val="00BB713A"/>
    <w:rsid w:val="00BB77B8"/>
    <w:rsid w:val="00BB780C"/>
    <w:rsid w:val="00BC0E12"/>
    <w:rsid w:val="00BC2E6E"/>
    <w:rsid w:val="00BC45BF"/>
    <w:rsid w:val="00BC4E3F"/>
    <w:rsid w:val="00BC5841"/>
    <w:rsid w:val="00BD1653"/>
    <w:rsid w:val="00BD3B6A"/>
    <w:rsid w:val="00BD6C72"/>
    <w:rsid w:val="00BD6DD4"/>
    <w:rsid w:val="00BD6EF4"/>
    <w:rsid w:val="00BD7B9F"/>
    <w:rsid w:val="00BE0089"/>
    <w:rsid w:val="00BE251F"/>
    <w:rsid w:val="00BE3C19"/>
    <w:rsid w:val="00BE50AE"/>
    <w:rsid w:val="00BE5686"/>
    <w:rsid w:val="00BE6EBE"/>
    <w:rsid w:val="00BF0388"/>
    <w:rsid w:val="00BF17EE"/>
    <w:rsid w:val="00BF26B3"/>
    <w:rsid w:val="00BF2A9E"/>
    <w:rsid w:val="00BF2DDB"/>
    <w:rsid w:val="00BF3565"/>
    <w:rsid w:val="00BF4079"/>
    <w:rsid w:val="00BF4735"/>
    <w:rsid w:val="00BF578C"/>
    <w:rsid w:val="00BF7DEE"/>
    <w:rsid w:val="00C019D0"/>
    <w:rsid w:val="00C01CA2"/>
    <w:rsid w:val="00C023C5"/>
    <w:rsid w:val="00C027C4"/>
    <w:rsid w:val="00C029FE"/>
    <w:rsid w:val="00C02FAD"/>
    <w:rsid w:val="00C032ED"/>
    <w:rsid w:val="00C0521A"/>
    <w:rsid w:val="00C06802"/>
    <w:rsid w:val="00C07AC3"/>
    <w:rsid w:val="00C11617"/>
    <w:rsid w:val="00C122C6"/>
    <w:rsid w:val="00C123FD"/>
    <w:rsid w:val="00C12585"/>
    <w:rsid w:val="00C12868"/>
    <w:rsid w:val="00C133BD"/>
    <w:rsid w:val="00C153E8"/>
    <w:rsid w:val="00C169E7"/>
    <w:rsid w:val="00C17E7F"/>
    <w:rsid w:val="00C21BB8"/>
    <w:rsid w:val="00C223D3"/>
    <w:rsid w:val="00C22D8D"/>
    <w:rsid w:val="00C240A5"/>
    <w:rsid w:val="00C26B1A"/>
    <w:rsid w:val="00C26E7E"/>
    <w:rsid w:val="00C27A0B"/>
    <w:rsid w:val="00C30CCD"/>
    <w:rsid w:val="00C3199B"/>
    <w:rsid w:val="00C325C6"/>
    <w:rsid w:val="00C32945"/>
    <w:rsid w:val="00C33E20"/>
    <w:rsid w:val="00C37010"/>
    <w:rsid w:val="00C37F8C"/>
    <w:rsid w:val="00C41B99"/>
    <w:rsid w:val="00C42384"/>
    <w:rsid w:val="00C434CE"/>
    <w:rsid w:val="00C4527F"/>
    <w:rsid w:val="00C467C1"/>
    <w:rsid w:val="00C470DE"/>
    <w:rsid w:val="00C519A0"/>
    <w:rsid w:val="00C51ED2"/>
    <w:rsid w:val="00C52F6F"/>
    <w:rsid w:val="00C550B8"/>
    <w:rsid w:val="00C55985"/>
    <w:rsid w:val="00C567C1"/>
    <w:rsid w:val="00C57173"/>
    <w:rsid w:val="00C574DF"/>
    <w:rsid w:val="00C57718"/>
    <w:rsid w:val="00C578F2"/>
    <w:rsid w:val="00C57C8B"/>
    <w:rsid w:val="00C62907"/>
    <w:rsid w:val="00C64629"/>
    <w:rsid w:val="00C64FAD"/>
    <w:rsid w:val="00C65652"/>
    <w:rsid w:val="00C66558"/>
    <w:rsid w:val="00C71835"/>
    <w:rsid w:val="00C72CAD"/>
    <w:rsid w:val="00C7317B"/>
    <w:rsid w:val="00C742B8"/>
    <w:rsid w:val="00C7457E"/>
    <w:rsid w:val="00C7503B"/>
    <w:rsid w:val="00C80745"/>
    <w:rsid w:val="00C80987"/>
    <w:rsid w:val="00C81070"/>
    <w:rsid w:val="00C82808"/>
    <w:rsid w:val="00C83163"/>
    <w:rsid w:val="00C84833"/>
    <w:rsid w:val="00C90952"/>
    <w:rsid w:val="00C92BD6"/>
    <w:rsid w:val="00C92DC4"/>
    <w:rsid w:val="00C9312B"/>
    <w:rsid w:val="00C936E6"/>
    <w:rsid w:val="00C94412"/>
    <w:rsid w:val="00C9518D"/>
    <w:rsid w:val="00CA0D98"/>
    <w:rsid w:val="00CA2D68"/>
    <w:rsid w:val="00CA3838"/>
    <w:rsid w:val="00CA531D"/>
    <w:rsid w:val="00CA5504"/>
    <w:rsid w:val="00CA79BC"/>
    <w:rsid w:val="00CB0BAD"/>
    <w:rsid w:val="00CB1576"/>
    <w:rsid w:val="00CB17D9"/>
    <w:rsid w:val="00CB1EFA"/>
    <w:rsid w:val="00CB3B25"/>
    <w:rsid w:val="00CB3FDB"/>
    <w:rsid w:val="00CB4319"/>
    <w:rsid w:val="00CB5A4D"/>
    <w:rsid w:val="00CB7DA3"/>
    <w:rsid w:val="00CB7E90"/>
    <w:rsid w:val="00CC337A"/>
    <w:rsid w:val="00CC37A4"/>
    <w:rsid w:val="00CC3DB3"/>
    <w:rsid w:val="00CC3FA1"/>
    <w:rsid w:val="00CC5552"/>
    <w:rsid w:val="00CC5743"/>
    <w:rsid w:val="00CC5D52"/>
    <w:rsid w:val="00CC6BEA"/>
    <w:rsid w:val="00CC7755"/>
    <w:rsid w:val="00CD0657"/>
    <w:rsid w:val="00CD07B5"/>
    <w:rsid w:val="00CD0961"/>
    <w:rsid w:val="00CD1143"/>
    <w:rsid w:val="00CD31F5"/>
    <w:rsid w:val="00CD345B"/>
    <w:rsid w:val="00CD6A00"/>
    <w:rsid w:val="00CD6E9B"/>
    <w:rsid w:val="00CE0A4A"/>
    <w:rsid w:val="00CE0E84"/>
    <w:rsid w:val="00CE113A"/>
    <w:rsid w:val="00CE19EA"/>
    <w:rsid w:val="00CE2DAF"/>
    <w:rsid w:val="00CE35CF"/>
    <w:rsid w:val="00CE3CEA"/>
    <w:rsid w:val="00CE3EF0"/>
    <w:rsid w:val="00CE412F"/>
    <w:rsid w:val="00CE473F"/>
    <w:rsid w:val="00CE775F"/>
    <w:rsid w:val="00CF2394"/>
    <w:rsid w:val="00CF3A9E"/>
    <w:rsid w:val="00CF44FB"/>
    <w:rsid w:val="00CF75AB"/>
    <w:rsid w:val="00D03CEE"/>
    <w:rsid w:val="00D1090C"/>
    <w:rsid w:val="00D11E46"/>
    <w:rsid w:val="00D12609"/>
    <w:rsid w:val="00D129DC"/>
    <w:rsid w:val="00D12C01"/>
    <w:rsid w:val="00D13157"/>
    <w:rsid w:val="00D13D0D"/>
    <w:rsid w:val="00D1426D"/>
    <w:rsid w:val="00D146E1"/>
    <w:rsid w:val="00D14712"/>
    <w:rsid w:val="00D159CA"/>
    <w:rsid w:val="00D1707B"/>
    <w:rsid w:val="00D1782D"/>
    <w:rsid w:val="00D17880"/>
    <w:rsid w:val="00D207FD"/>
    <w:rsid w:val="00D21626"/>
    <w:rsid w:val="00D229F2"/>
    <w:rsid w:val="00D22A90"/>
    <w:rsid w:val="00D22FA4"/>
    <w:rsid w:val="00D2587A"/>
    <w:rsid w:val="00D25ED3"/>
    <w:rsid w:val="00D2606C"/>
    <w:rsid w:val="00D26E02"/>
    <w:rsid w:val="00D30C70"/>
    <w:rsid w:val="00D31A76"/>
    <w:rsid w:val="00D32DF6"/>
    <w:rsid w:val="00D33E8E"/>
    <w:rsid w:val="00D3471A"/>
    <w:rsid w:val="00D34822"/>
    <w:rsid w:val="00D35D8A"/>
    <w:rsid w:val="00D40B21"/>
    <w:rsid w:val="00D41C30"/>
    <w:rsid w:val="00D42360"/>
    <w:rsid w:val="00D44CDA"/>
    <w:rsid w:val="00D45986"/>
    <w:rsid w:val="00D467CB"/>
    <w:rsid w:val="00D50A6F"/>
    <w:rsid w:val="00D50C8F"/>
    <w:rsid w:val="00D5277C"/>
    <w:rsid w:val="00D53FFD"/>
    <w:rsid w:val="00D546B1"/>
    <w:rsid w:val="00D5539B"/>
    <w:rsid w:val="00D57914"/>
    <w:rsid w:val="00D57AFB"/>
    <w:rsid w:val="00D57D13"/>
    <w:rsid w:val="00D62335"/>
    <w:rsid w:val="00D63432"/>
    <w:rsid w:val="00D64380"/>
    <w:rsid w:val="00D6448A"/>
    <w:rsid w:val="00D65574"/>
    <w:rsid w:val="00D65C85"/>
    <w:rsid w:val="00D6694F"/>
    <w:rsid w:val="00D7241B"/>
    <w:rsid w:val="00D72D33"/>
    <w:rsid w:val="00D73D1D"/>
    <w:rsid w:val="00D74C3C"/>
    <w:rsid w:val="00D75029"/>
    <w:rsid w:val="00D75059"/>
    <w:rsid w:val="00D777C0"/>
    <w:rsid w:val="00D77907"/>
    <w:rsid w:val="00D8173F"/>
    <w:rsid w:val="00D81DF9"/>
    <w:rsid w:val="00D81FC8"/>
    <w:rsid w:val="00D81FCC"/>
    <w:rsid w:val="00D822C7"/>
    <w:rsid w:val="00D8393D"/>
    <w:rsid w:val="00D83B14"/>
    <w:rsid w:val="00D84619"/>
    <w:rsid w:val="00D85C0D"/>
    <w:rsid w:val="00D8752B"/>
    <w:rsid w:val="00D9225C"/>
    <w:rsid w:val="00D93156"/>
    <w:rsid w:val="00D94052"/>
    <w:rsid w:val="00D94BEA"/>
    <w:rsid w:val="00D955E9"/>
    <w:rsid w:val="00D971D9"/>
    <w:rsid w:val="00DA1181"/>
    <w:rsid w:val="00DA18D0"/>
    <w:rsid w:val="00DA2A38"/>
    <w:rsid w:val="00DA3087"/>
    <w:rsid w:val="00DA57AC"/>
    <w:rsid w:val="00DA57B5"/>
    <w:rsid w:val="00DA7A51"/>
    <w:rsid w:val="00DB41A8"/>
    <w:rsid w:val="00DB6D85"/>
    <w:rsid w:val="00DB7B2B"/>
    <w:rsid w:val="00DC2080"/>
    <w:rsid w:val="00DC341D"/>
    <w:rsid w:val="00DC3AF4"/>
    <w:rsid w:val="00DC43A5"/>
    <w:rsid w:val="00DC6CCD"/>
    <w:rsid w:val="00DC7382"/>
    <w:rsid w:val="00DC74D7"/>
    <w:rsid w:val="00DD2782"/>
    <w:rsid w:val="00DD2C20"/>
    <w:rsid w:val="00DD2CD1"/>
    <w:rsid w:val="00DD361D"/>
    <w:rsid w:val="00DD3CEE"/>
    <w:rsid w:val="00DD5661"/>
    <w:rsid w:val="00DE051A"/>
    <w:rsid w:val="00DE08AB"/>
    <w:rsid w:val="00DE29A1"/>
    <w:rsid w:val="00DE2E72"/>
    <w:rsid w:val="00DE3113"/>
    <w:rsid w:val="00DE40A0"/>
    <w:rsid w:val="00DE417D"/>
    <w:rsid w:val="00DE557A"/>
    <w:rsid w:val="00DE5DE5"/>
    <w:rsid w:val="00DE5F82"/>
    <w:rsid w:val="00DE60E2"/>
    <w:rsid w:val="00DE70CA"/>
    <w:rsid w:val="00DE716B"/>
    <w:rsid w:val="00DE7D42"/>
    <w:rsid w:val="00DF0FBF"/>
    <w:rsid w:val="00DF2EEE"/>
    <w:rsid w:val="00DF3EC2"/>
    <w:rsid w:val="00DF4326"/>
    <w:rsid w:val="00DF4519"/>
    <w:rsid w:val="00E001B7"/>
    <w:rsid w:val="00E00324"/>
    <w:rsid w:val="00E00DCA"/>
    <w:rsid w:val="00E01349"/>
    <w:rsid w:val="00E04FFA"/>
    <w:rsid w:val="00E063DF"/>
    <w:rsid w:val="00E07B50"/>
    <w:rsid w:val="00E11B3E"/>
    <w:rsid w:val="00E11F12"/>
    <w:rsid w:val="00E13640"/>
    <w:rsid w:val="00E140BA"/>
    <w:rsid w:val="00E15342"/>
    <w:rsid w:val="00E15362"/>
    <w:rsid w:val="00E15CCC"/>
    <w:rsid w:val="00E15D12"/>
    <w:rsid w:val="00E160EC"/>
    <w:rsid w:val="00E1712F"/>
    <w:rsid w:val="00E17C76"/>
    <w:rsid w:val="00E2073C"/>
    <w:rsid w:val="00E20D86"/>
    <w:rsid w:val="00E20F80"/>
    <w:rsid w:val="00E24882"/>
    <w:rsid w:val="00E24F57"/>
    <w:rsid w:val="00E26233"/>
    <w:rsid w:val="00E31931"/>
    <w:rsid w:val="00E31BFD"/>
    <w:rsid w:val="00E31D2B"/>
    <w:rsid w:val="00E31D92"/>
    <w:rsid w:val="00E345D7"/>
    <w:rsid w:val="00E40B8E"/>
    <w:rsid w:val="00E40BB3"/>
    <w:rsid w:val="00E413CC"/>
    <w:rsid w:val="00E4485E"/>
    <w:rsid w:val="00E44F6B"/>
    <w:rsid w:val="00E45A92"/>
    <w:rsid w:val="00E46C74"/>
    <w:rsid w:val="00E46E1B"/>
    <w:rsid w:val="00E4737D"/>
    <w:rsid w:val="00E47BE4"/>
    <w:rsid w:val="00E51AAD"/>
    <w:rsid w:val="00E52685"/>
    <w:rsid w:val="00E526E1"/>
    <w:rsid w:val="00E532E4"/>
    <w:rsid w:val="00E54698"/>
    <w:rsid w:val="00E5597B"/>
    <w:rsid w:val="00E561CC"/>
    <w:rsid w:val="00E57363"/>
    <w:rsid w:val="00E61CFE"/>
    <w:rsid w:val="00E63629"/>
    <w:rsid w:val="00E64589"/>
    <w:rsid w:val="00E64E88"/>
    <w:rsid w:val="00E66600"/>
    <w:rsid w:val="00E715BE"/>
    <w:rsid w:val="00E71C51"/>
    <w:rsid w:val="00E72180"/>
    <w:rsid w:val="00E72248"/>
    <w:rsid w:val="00E72DC5"/>
    <w:rsid w:val="00E72EE7"/>
    <w:rsid w:val="00E738A1"/>
    <w:rsid w:val="00E73924"/>
    <w:rsid w:val="00E739F3"/>
    <w:rsid w:val="00E760B8"/>
    <w:rsid w:val="00E7682B"/>
    <w:rsid w:val="00E76A5D"/>
    <w:rsid w:val="00E80A71"/>
    <w:rsid w:val="00E81CC5"/>
    <w:rsid w:val="00E829DE"/>
    <w:rsid w:val="00E83060"/>
    <w:rsid w:val="00E8328B"/>
    <w:rsid w:val="00E85D04"/>
    <w:rsid w:val="00E8729D"/>
    <w:rsid w:val="00E90043"/>
    <w:rsid w:val="00E90296"/>
    <w:rsid w:val="00E90428"/>
    <w:rsid w:val="00E91B1E"/>
    <w:rsid w:val="00E92489"/>
    <w:rsid w:val="00E93706"/>
    <w:rsid w:val="00E95B0E"/>
    <w:rsid w:val="00E97D07"/>
    <w:rsid w:val="00EA1731"/>
    <w:rsid w:val="00EA28CD"/>
    <w:rsid w:val="00EA302E"/>
    <w:rsid w:val="00EA436F"/>
    <w:rsid w:val="00EA510D"/>
    <w:rsid w:val="00EA6F34"/>
    <w:rsid w:val="00EB1753"/>
    <w:rsid w:val="00EB367C"/>
    <w:rsid w:val="00EB390A"/>
    <w:rsid w:val="00EB48EF"/>
    <w:rsid w:val="00EB5135"/>
    <w:rsid w:val="00EB7AA9"/>
    <w:rsid w:val="00EC0848"/>
    <w:rsid w:val="00EC1022"/>
    <w:rsid w:val="00EC1668"/>
    <w:rsid w:val="00EC1836"/>
    <w:rsid w:val="00EC1958"/>
    <w:rsid w:val="00EC3A8D"/>
    <w:rsid w:val="00EC4B4F"/>
    <w:rsid w:val="00EC7687"/>
    <w:rsid w:val="00EC7D56"/>
    <w:rsid w:val="00ED124B"/>
    <w:rsid w:val="00ED1CCC"/>
    <w:rsid w:val="00ED302C"/>
    <w:rsid w:val="00ED3648"/>
    <w:rsid w:val="00ED6167"/>
    <w:rsid w:val="00ED78EB"/>
    <w:rsid w:val="00EE443F"/>
    <w:rsid w:val="00EE52DB"/>
    <w:rsid w:val="00EE6343"/>
    <w:rsid w:val="00EE6A8B"/>
    <w:rsid w:val="00EF089F"/>
    <w:rsid w:val="00EF2145"/>
    <w:rsid w:val="00EF260B"/>
    <w:rsid w:val="00EF2CC9"/>
    <w:rsid w:val="00EF3856"/>
    <w:rsid w:val="00EF398A"/>
    <w:rsid w:val="00EF3E7E"/>
    <w:rsid w:val="00EF5DCA"/>
    <w:rsid w:val="00EF75D2"/>
    <w:rsid w:val="00EF7C88"/>
    <w:rsid w:val="00F0114B"/>
    <w:rsid w:val="00F01AA2"/>
    <w:rsid w:val="00F01BCB"/>
    <w:rsid w:val="00F021E4"/>
    <w:rsid w:val="00F0793C"/>
    <w:rsid w:val="00F10921"/>
    <w:rsid w:val="00F10F31"/>
    <w:rsid w:val="00F135B8"/>
    <w:rsid w:val="00F1448E"/>
    <w:rsid w:val="00F15040"/>
    <w:rsid w:val="00F15D86"/>
    <w:rsid w:val="00F1637D"/>
    <w:rsid w:val="00F16ED7"/>
    <w:rsid w:val="00F170D5"/>
    <w:rsid w:val="00F176A5"/>
    <w:rsid w:val="00F2043A"/>
    <w:rsid w:val="00F22D7E"/>
    <w:rsid w:val="00F242EE"/>
    <w:rsid w:val="00F24875"/>
    <w:rsid w:val="00F2606A"/>
    <w:rsid w:val="00F26981"/>
    <w:rsid w:val="00F26D34"/>
    <w:rsid w:val="00F341CC"/>
    <w:rsid w:val="00F34E32"/>
    <w:rsid w:val="00F35719"/>
    <w:rsid w:val="00F3634B"/>
    <w:rsid w:val="00F3694C"/>
    <w:rsid w:val="00F37BF8"/>
    <w:rsid w:val="00F402A6"/>
    <w:rsid w:val="00F4530C"/>
    <w:rsid w:val="00F46EAF"/>
    <w:rsid w:val="00F46EFF"/>
    <w:rsid w:val="00F46F74"/>
    <w:rsid w:val="00F50455"/>
    <w:rsid w:val="00F528C2"/>
    <w:rsid w:val="00F5293B"/>
    <w:rsid w:val="00F548B1"/>
    <w:rsid w:val="00F54AAA"/>
    <w:rsid w:val="00F55BB0"/>
    <w:rsid w:val="00F57B82"/>
    <w:rsid w:val="00F61015"/>
    <w:rsid w:val="00F63302"/>
    <w:rsid w:val="00F64FAC"/>
    <w:rsid w:val="00F651BE"/>
    <w:rsid w:val="00F67449"/>
    <w:rsid w:val="00F675FC"/>
    <w:rsid w:val="00F67C53"/>
    <w:rsid w:val="00F70BB8"/>
    <w:rsid w:val="00F70DD7"/>
    <w:rsid w:val="00F72079"/>
    <w:rsid w:val="00F724A7"/>
    <w:rsid w:val="00F72B3C"/>
    <w:rsid w:val="00F74E5D"/>
    <w:rsid w:val="00F80D8C"/>
    <w:rsid w:val="00F82229"/>
    <w:rsid w:val="00F84745"/>
    <w:rsid w:val="00F847E8"/>
    <w:rsid w:val="00F84B16"/>
    <w:rsid w:val="00F85474"/>
    <w:rsid w:val="00F857A8"/>
    <w:rsid w:val="00F9079F"/>
    <w:rsid w:val="00F90D53"/>
    <w:rsid w:val="00F92878"/>
    <w:rsid w:val="00F92CC4"/>
    <w:rsid w:val="00F936AB"/>
    <w:rsid w:val="00F94C07"/>
    <w:rsid w:val="00F94E05"/>
    <w:rsid w:val="00F9504F"/>
    <w:rsid w:val="00F9543A"/>
    <w:rsid w:val="00F95865"/>
    <w:rsid w:val="00F95C63"/>
    <w:rsid w:val="00F978B3"/>
    <w:rsid w:val="00F97FBE"/>
    <w:rsid w:val="00FA0714"/>
    <w:rsid w:val="00FA2BEC"/>
    <w:rsid w:val="00FA3BCE"/>
    <w:rsid w:val="00FA5094"/>
    <w:rsid w:val="00FA7B3E"/>
    <w:rsid w:val="00FA7E1C"/>
    <w:rsid w:val="00FB0CE8"/>
    <w:rsid w:val="00FB3D9B"/>
    <w:rsid w:val="00FB7ACE"/>
    <w:rsid w:val="00FC1241"/>
    <w:rsid w:val="00FC34CB"/>
    <w:rsid w:val="00FC3C20"/>
    <w:rsid w:val="00FC3EC1"/>
    <w:rsid w:val="00FC4B47"/>
    <w:rsid w:val="00FC55DD"/>
    <w:rsid w:val="00FC718C"/>
    <w:rsid w:val="00FC7223"/>
    <w:rsid w:val="00FC7DDE"/>
    <w:rsid w:val="00FD10C8"/>
    <w:rsid w:val="00FD210C"/>
    <w:rsid w:val="00FD276C"/>
    <w:rsid w:val="00FD285E"/>
    <w:rsid w:val="00FD395A"/>
    <w:rsid w:val="00FD4A48"/>
    <w:rsid w:val="00FE093A"/>
    <w:rsid w:val="00FE0E37"/>
    <w:rsid w:val="00FE100B"/>
    <w:rsid w:val="00FE156B"/>
    <w:rsid w:val="00FE31A2"/>
    <w:rsid w:val="00FE74BC"/>
    <w:rsid w:val="00FE7BA2"/>
    <w:rsid w:val="00FE7FB8"/>
    <w:rsid w:val="00FF143D"/>
    <w:rsid w:val="00FF39CE"/>
    <w:rsid w:val="00FF5490"/>
    <w:rsid w:val="00FF5591"/>
    <w:rsid w:val="00FF6AAD"/>
    <w:rsid w:val="00FF6B86"/>
    <w:rsid w:val="00FF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65663C1"/>
  <w15:docId w15:val="{9EF2FF80-BC5C-4427-8DA2-C02376AA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lsdException w:name="List" w:locked="1" w:semiHidden="1" w:unhideWhenUsed="1"/>
    <w:lsdException w:name="List Bullet" w:locked="1" w:semiHidden="1" w:unhideWhenUsed="1"/>
    <w:lsdException w:name="List Number" w:locked="1"/>
    <w:lsdException w:name="List 2" w:lock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iPriority="99"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4CBE"/>
  </w:style>
  <w:style w:type="paragraph" w:styleId="Nagwek1">
    <w:name w:val="heading 1"/>
    <w:aliases w:val="Tytuł1,Tytuł 1 st.,Tytu31"/>
    <w:basedOn w:val="Normalny"/>
    <w:next w:val="Normalny"/>
    <w:link w:val="Nagwek1Znak"/>
    <w:qFormat/>
    <w:rsid w:val="00AB4CBE"/>
    <w:pPr>
      <w:keepNext/>
      <w:spacing w:after="240"/>
      <w:jc w:val="both"/>
      <w:outlineLvl w:val="0"/>
    </w:pPr>
    <w:rPr>
      <w:b/>
      <w:bCs/>
      <w:caps/>
      <w:sz w:val="24"/>
      <w:szCs w:val="24"/>
    </w:rPr>
  </w:style>
  <w:style w:type="paragraph" w:styleId="Nagwek2">
    <w:name w:val="heading 2"/>
    <w:aliases w:val="Podtytuł1,Podtytu31,Nagłówek 2 Znak1,Paragraaf,Podrozdział"/>
    <w:basedOn w:val="Normalny"/>
    <w:next w:val="Normalny"/>
    <w:link w:val="Nagwek2Znak"/>
    <w:qFormat/>
    <w:rsid w:val="00AB4CBE"/>
    <w:pPr>
      <w:keepNext/>
      <w:spacing w:after="240"/>
      <w:jc w:val="both"/>
      <w:outlineLvl w:val="1"/>
    </w:pPr>
    <w:rPr>
      <w:b/>
      <w:bCs/>
      <w:sz w:val="24"/>
      <w:szCs w:val="24"/>
    </w:rPr>
  </w:style>
  <w:style w:type="paragraph" w:styleId="Nagwek3">
    <w:name w:val="heading 3"/>
    <w:aliases w:val="Podtytuł2,Podtytu32,Subparagraaf"/>
    <w:basedOn w:val="Normalny"/>
    <w:next w:val="Normalny"/>
    <w:link w:val="Nagwek3Znak"/>
    <w:qFormat/>
    <w:rsid w:val="00AB4CBE"/>
    <w:pPr>
      <w:keepNext/>
      <w:widowControl w:val="0"/>
      <w:spacing w:after="240"/>
      <w:outlineLvl w:val="2"/>
    </w:pPr>
    <w:rPr>
      <w:b/>
      <w:bCs/>
      <w:i/>
      <w:iCs/>
      <w:sz w:val="24"/>
      <w:szCs w:val="24"/>
    </w:rPr>
  </w:style>
  <w:style w:type="paragraph" w:styleId="Nagwek4">
    <w:name w:val="heading 4"/>
    <w:aliases w:val="Bijlage,Bijlage Znak Znak Znak Znak,Bijlage Znak,Bijlage Znak Znak"/>
    <w:basedOn w:val="Normalny"/>
    <w:next w:val="Normalny"/>
    <w:link w:val="Nagwek4Znak"/>
    <w:qFormat/>
    <w:rsid w:val="00AB4CBE"/>
    <w:pPr>
      <w:keepNext/>
      <w:spacing w:after="240"/>
      <w:ind w:left="284"/>
      <w:outlineLvl w:val="3"/>
    </w:pPr>
    <w:rPr>
      <w:i/>
      <w:iCs/>
      <w:sz w:val="24"/>
      <w:szCs w:val="24"/>
    </w:rPr>
  </w:style>
  <w:style w:type="paragraph" w:styleId="Nagwek5">
    <w:name w:val="heading 5"/>
    <w:basedOn w:val="Normalny"/>
    <w:next w:val="Normalny"/>
    <w:link w:val="Nagwek5Znak"/>
    <w:qFormat/>
    <w:rsid w:val="00AB4CBE"/>
    <w:pPr>
      <w:spacing w:after="240"/>
      <w:ind w:left="964"/>
      <w:outlineLvl w:val="4"/>
    </w:pPr>
    <w:rPr>
      <w:i/>
      <w:iCs/>
      <w:sz w:val="24"/>
      <w:szCs w:val="24"/>
    </w:rPr>
  </w:style>
  <w:style w:type="paragraph" w:styleId="Nagwek6">
    <w:name w:val="heading 6"/>
    <w:basedOn w:val="Normalny"/>
    <w:next w:val="Normalny"/>
    <w:link w:val="Nagwek6Znak"/>
    <w:qFormat/>
    <w:rsid w:val="00AB4CBE"/>
    <w:pPr>
      <w:keepNext/>
      <w:widowControl w:val="0"/>
      <w:numPr>
        <w:ilvl w:val="5"/>
        <w:numId w:val="1"/>
      </w:numPr>
      <w:outlineLvl w:val="5"/>
    </w:pPr>
    <w:rPr>
      <w:sz w:val="24"/>
      <w:szCs w:val="24"/>
    </w:rPr>
  </w:style>
  <w:style w:type="paragraph" w:styleId="Nagwek7">
    <w:name w:val="heading 7"/>
    <w:basedOn w:val="Normalny"/>
    <w:next w:val="Normalny"/>
    <w:link w:val="Nagwek7Znak"/>
    <w:qFormat/>
    <w:rsid w:val="00AB4CBE"/>
    <w:pPr>
      <w:numPr>
        <w:ilvl w:val="6"/>
        <w:numId w:val="1"/>
      </w:numPr>
      <w:spacing w:before="240" w:after="60"/>
      <w:outlineLvl w:val="6"/>
    </w:pPr>
    <w:rPr>
      <w:rFonts w:ascii="Arial" w:hAnsi="Arial" w:cs="Arial"/>
    </w:rPr>
  </w:style>
  <w:style w:type="paragraph" w:styleId="Nagwek8">
    <w:name w:val="heading 8"/>
    <w:basedOn w:val="Normalny"/>
    <w:next w:val="Normalny"/>
    <w:link w:val="Nagwek8Znak"/>
    <w:qFormat/>
    <w:rsid w:val="00AB4CBE"/>
    <w:pPr>
      <w:numPr>
        <w:ilvl w:val="7"/>
        <w:numId w:val="1"/>
      </w:numPr>
      <w:spacing w:before="240" w:after="60"/>
      <w:outlineLvl w:val="7"/>
    </w:pPr>
    <w:rPr>
      <w:rFonts w:ascii="Arial" w:hAnsi="Arial" w:cs="Arial"/>
      <w:i/>
      <w:iCs/>
    </w:rPr>
  </w:style>
  <w:style w:type="paragraph" w:styleId="Nagwek9">
    <w:name w:val="heading 9"/>
    <w:basedOn w:val="Normalny"/>
    <w:next w:val="Normalny"/>
    <w:link w:val="Nagwek9Znak"/>
    <w:qFormat/>
    <w:rsid w:val="00AB4CBE"/>
    <w:pPr>
      <w:numPr>
        <w:ilvl w:val="8"/>
        <w:numId w:val="1"/>
      </w:numPr>
      <w:spacing w:before="240" w:after="60"/>
      <w:outlineLvl w:val="8"/>
    </w:pPr>
    <w:rPr>
      <w:rFonts w:ascii="Arial" w:hAnsi="Arial" w:cs="Arial"/>
      <w:b/>
      <w:bCs/>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Tytuł 1 st. Znak,Tytu31 Znak"/>
    <w:basedOn w:val="Domylnaczcionkaakapitu"/>
    <w:link w:val="Nagwek1"/>
    <w:locked/>
    <w:rsid w:val="006B4D81"/>
    <w:rPr>
      <w:rFonts w:ascii="Cambria" w:hAnsi="Cambria" w:cs="Times New Roman"/>
      <w:b/>
      <w:bCs/>
      <w:kern w:val="32"/>
      <w:sz w:val="32"/>
      <w:szCs w:val="32"/>
    </w:rPr>
  </w:style>
  <w:style w:type="character" w:customStyle="1" w:styleId="Nagwek2Znak">
    <w:name w:val="Nagłówek 2 Znak"/>
    <w:aliases w:val="Podtytuł1 Znak,Podtytu31 Znak,Nagłówek 2 Znak1 Znak,Paragraaf Znak,Podrozdział Znak"/>
    <w:basedOn w:val="Domylnaczcionkaakapitu"/>
    <w:link w:val="Nagwek2"/>
    <w:semiHidden/>
    <w:locked/>
    <w:rsid w:val="006B4D81"/>
    <w:rPr>
      <w:rFonts w:ascii="Cambria" w:hAnsi="Cambria" w:cs="Times New Roman"/>
      <w:b/>
      <w:bCs/>
      <w:i/>
      <w:iCs/>
      <w:sz w:val="28"/>
      <w:szCs w:val="28"/>
    </w:rPr>
  </w:style>
  <w:style w:type="character" w:customStyle="1" w:styleId="Nagwek3Znak">
    <w:name w:val="Nagłówek 3 Znak"/>
    <w:aliases w:val="Podtytuł2 Znak,Podtytu32 Znak,Subparagraaf Znak"/>
    <w:basedOn w:val="Domylnaczcionkaakapitu"/>
    <w:link w:val="Nagwek3"/>
    <w:semiHidden/>
    <w:locked/>
    <w:rsid w:val="006B4D81"/>
    <w:rPr>
      <w:rFonts w:ascii="Cambria" w:hAnsi="Cambria" w:cs="Times New Roman"/>
      <w:b/>
      <w:bCs/>
      <w:sz w:val="26"/>
      <w:szCs w:val="26"/>
    </w:rPr>
  </w:style>
  <w:style w:type="character" w:customStyle="1" w:styleId="Nagwek4Znak">
    <w:name w:val="Nagłówek 4 Znak"/>
    <w:aliases w:val="Bijlage Znak1,Bijlage Znak Znak Znak Znak Znak,Bijlage Znak Znak1,Bijlage Znak Znak Znak"/>
    <w:basedOn w:val="Domylnaczcionkaakapitu"/>
    <w:link w:val="Nagwek4"/>
    <w:semiHidden/>
    <w:locked/>
    <w:rsid w:val="006B4D81"/>
    <w:rPr>
      <w:rFonts w:ascii="Calibri" w:hAnsi="Calibri" w:cs="Times New Roman"/>
      <w:b/>
      <w:bCs/>
      <w:sz w:val="28"/>
      <w:szCs w:val="28"/>
    </w:rPr>
  </w:style>
  <w:style w:type="character" w:customStyle="1" w:styleId="Nagwek5Znak">
    <w:name w:val="Nagłówek 5 Znak"/>
    <w:basedOn w:val="Domylnaczcionkaakapitu"/>
    <w:link w:val="Nagwek5"/>
    <w:semiHidden/>
    <w:locked/>
    <w:rsid w:val="006B4D81"/>
    <w:rPr>
      <w:rFonts w:ascii="Calibri" w:hAnsi="Calibri" w:cs="Times New Roman"/>
      <w:b/>
      <w:bCs/>
      <w:i/>
      <w:iCs/>
      <w:sz w:val="26"/>
      <w:szCs w:val="26"/>
    </w:rPr>
  </w:style>
  <w:style w:type="character" w:customStyle="1" w:styleId="Nagwek6Znak">
    <w:name w:val="Nagłówek 6 Znak"/>
    <w:basedOn w:val="Domylnaczcionkaakapitu"/>
    <w:link w:val="Nagwek6"/>
    <w:locked/>
    <w:rsid w:val="006B4D81"/>
    <w:rPr>
      <w:sz w:val="24"/>
      <w:szCs w:val="24"/>
    </w:rPr>
  </w:style>
  <w:style w:type="character" w:customStyle="1" w:styleId="Nagwek7Znak">
    <w:name w:val="Nagłówek 7 Znak"/>
    <w:basedOn w:val="Domylnaczcionkaakapitu"/>
    <w:link w:val="Nagwek7"/>
    <w:locked/>
    <w:rsid w:val="006B4D81"/>
    <w:rPr>
      <w:rFonts w:ascii="Arial" w:hAnsi="Arial" w:cs="Arial"/>
    </w:rPr>
  </w:style>
  <w:style w:type="character" w:customStyle="1" w:styleId="Nagwek8Znak">
    <w:name w:val="Nagłówek 8 Znak"/>
    <w:basedOn w:val="Domylnaczcionkaakapitu"/>
    <w:link w:val="Nagwek8"/>
    <w:locked/>
    <w:rsid w:val="006B4D81"/>
    <w:rPr>
      <w:rFonts w:ascii="Arial" w:hAnsi="Arial" w:cs="Arial"/>
      <w:i/>
      <w:iCs/>
    </w:rPr>
  </w:style>
  <w:style w:type="character" w:customStyle="1" w:styleId="Nagwek9Znak">
    <w:name w:val="Nagłówek 9 Znak"/>
    <w:basedOn w:val="Domylnaczcionkaakapitu"/>
    <w:link w:val="Nagwek9"/>
    <w:locked/>
    <w:rsid w:val="006B4D81"/>
    <w:rPr>
      <w:rFonts w:ascii="Arial" w:hAnsi="Arial" w:cs="Arial"/>
      <w:b/>
      <w:bCs/>
      <w:i/>
      <w:iCs/>
      <w:sz w:val="18"/>
      <w:szCs w:val="18"/>
    </w:rPr>
  </w:style>
  <w:style w:type="paragraph" w:styleId="Adreszwrotnynakopercie">
    <w:name w:val="envelope return"/>
    <w:basedOn w:val="Normalny"/>
    <w:rsid w:val="00AB4CBE"/>
    <w:pPr>
      <w:widowControl w:val="0"/>
    </w:pPr>
    <w:rPr>
      <w:sz w:val="24"/>
      <w:szCs w:val="24"/>
    </w:rPr>
  </w:style>
  <w:style w:type="paragraph" w:styleId="Tekstpodstawowywcity">
    <w:name w:val="Body Text Indent"/>
    <w:basedOn w:val="Normalny"/>
    <w:link w:val="TekstpodstawowywcityZnak"/>
    <w:rsid w:val="00AB4CBE"/>
    <w:pPr>
      <w:tabs>
        <w:tab w:val="left" w:pos="284"/>
      </w:tabs>
      <w:ind w:left="709" w:hanging="283"/>
      <w:jc w:val="both"/>
    </w:pPr>
    <w:rPr>
      <w:sz w:val="24"/>
      <w:szCs w:val="24"/>
    </w:rPr>
  </w:style>
  <w:style w:type="character" w:customStyle="1" w:styleId="TekstpodstawowywcityZnak">
    <w:name w:val="Tekst podstawowy wcięty Znak"/>
    <w:basedOn w:val="Domylnaczcionkaakapitu"/>
    <w:link w:val="Tekstpodstawowywcity"/>
    <w:semiHidden/>
    <w:locked/>
    <w:rsid w:val="006B4D81"/>
    <w:rPr>
      <w:rFonts w:cs="Times New Roman"/>
      <w:sz w:val="20"/>
      <w:szCs w:val="20"/>
    </w:rPr>
  </w:style>
  <w:style w:type="paragraph" w:styleId="Nagwek">
    <w:name w:val="header"/>
    <w:basedOn w:val="Normalny"/>
    <w:link w:val="NagwekZnak"/>
    <w:uiPriority w:val="99"/>
    <w:rsid w:val="00AB4CBE"/>
    <w:pPr>
      <w:tabs>
        <w:tab w:val="center" w:pos="4536"/>
        <w:tab w:val="right" w:pos="9072"/>
      </w:tabs>
    </w:pPr>
  </w:style>
  <w:style w:type="character" w:customStyle="1" w:styleId="NagwekZnak">
    <w:name w:val="Nagłówek Znak"/>
    <w:basedOn w:val="Domylnaczcionkaakapitu"/>
    <w:link w:val="Nagwek"/>
    <w:uiPriority w:val="99"/>
    <w:locked/>
    <w:rsid w:val="00D6694F"/>
    <w:rPr>
      <w:rFonts w:cs="Times New Roman"/>
    </w:rPr>
  </w:style>
  <w:style w:type="paragraph" w:styleId="Stopka">
    <w:name w:val="footer"/>
    <w:basedOn w:val="Normalny"/>
    <w:link w:val="StopkaZnak"/>
    <w:uiPriority w:val="99"/>
    <w:rsid w:val="00AB4CBE"/>
    <w:pPr>
      <w:tabs>
        <w:tab w:val="center" w:pos="4536"/>
        <w:tab w:val="right" w:pos="9072"/>
      </w:tabs>
    </w:pPr>
  </w:style>
  <w:style w:type="character" w:customStyle="1" w:styleId="StopkaZnak">
    <w:name w:val="Stopka Znak"/>
    <w:basedOn w:val="Domylnaczcionkaakapitu"/>
    <w:link w:val="Stopka"/>
    <w:uiPriority w:val="99"/>
    <w:locked/>
    <w:rsid w:val="006B4D81"/>
    <w:rPr>
      <w:rFonts w:cs="Times New Roman"/>
      <w:sz w:val="20"/>
      <w:szCs w:val="20"/>
    </w:rPr>
  </w:style>
  <w:style w:type="paragraph" w:styleId="Tekstpodstawowywcity2">
    <w:name w:val="Body Text Indent 2"/>
    <w:basedOn w:val="Normalny"/>
    <w:link w:val="Tekstpodstawowywcity2Znak"/>
    <w:rsid w:val="00AB4CBE"/>
    <w:pPr>
      <w:tabs>
        <w:tab w:val="left" w:pos="284"/>
      </w:tabs>
      <w:ind w:left="426"/>
      <w:jc w:val="both"/>
    </w:pPr>
    <w:rPr>
      <w:sz w:val="24"/>
      <w:szCs w:val="24"/>
    </w:rPr>
  </w:style>
  <w:style w:type="character" w:customStyle="1" w:styleId="Tekstpodstawowywcity2Znak">
    <w:name w:val="Tekst podstawowy wcięty 2 Znak"/>
    <w:basedOn w:val="Domylnaczcionkaakapitu"/>
    <w:link w:val="Tekstpodstawowywcity2"/>
    <w:semiHidden/>
    <w:locked/>
    <w:rsid w:val="006B4D81"/>
    <w:rPr>
      <w:rFonts w:cs="Times New Roman"/>
      <w:sz w:val="20"/>
      <w:szCs w:val="20"/>
    </w:rPr>
  </w:style>
  <w:style w:type="paragraph" w:styleId="Tekstpodstawowy">
    <w:name w:val="Body Text"/>
    <w:aliases w:val="Tekst podstawowy Znak,Body Text Char2 Znak,Body Text Char Char Znak,Body Text Char1 Char1 Char Znak,Body Text Char Char1 Char Char Znak,Body Text Char Char Char Char Char Znak,Body Text Char1 Char Char Char Znak,Body Text Char2"/>
    <w:basedOn w:val="Normalny"/>
    <w:link w:val="TekstpodstawowyZnak1"/>
    <w:rsid w:val="00AB4CBE"/>
    <w:pPr>
      <w:widowControl w:val="0"/>
      <w:jc w:val="both"/>
    </w:pPr>
    <w:rPr>
      <w:sz w:val="24"/>
      <w:szCs w:val="24"/>
    </w:rPr>
  </w:style>
  <w:style w:type="character" w:customStyle="1" w:styleId="TekstpodstawowyZnak1">
    <w:name w:val="Tekst podstawowy Znak1"/>
    <w:aliases w:val="Tekst podstawowy Znak Znak,Body Text Char2 Znak Znak,Body Text Char Char Znak Znak,Body Text Char1 Char1 Char Znak Znak,Body Text Char Char1 Char Char Znak Znak,Body Text Char Char Char Char Char Znak Znak,Body Text Char2 Znak1"/>
    <w:basedOn w:val="Domylnaczcionkaakapitu"/>
    <w:link w:val="Tekstpodstawowy"/>
    <w:semiHidden/>
    <w:locked/>
    <w:rsid w:val="006B4D81"/>
    <w:rPr>
      <w:rFonts w:cs="Times New Roman"/>
      <w:sz w:val="20"/>
      <w:szCs w:val="20"/>
    </w:rPr>
  </w:style>
  <w:style w:type="paragraph" w:customStyle="1" w:styleId="TRE">
    <w:name w:val="TREŒÆ"/>
    <w:basedOn w:val="Normalny"/>
    <w:rsid w:val="00AB4CBE"/>
    <w:pPr>
      <w:widowControl w:val="0"/>
      <w:ind w:left="709"/>
      <w:jc w:val="both"/>
    </w:pPr>
    <w:rPr>
      <w:rFonts w:ascii="Arial" w:hAnsi="Arial" w:cs="Arial"/>
      <w:kern w:val="24"/>
      <w:sz w:val="24"/>
      <w:szCs w:val="24"/>
    </w:rPr>
  </w:style>
  <w:style w:type="paragraph" w:customStyle="1" w:styleId="BodyTextIndent21">
    <w:name w:val="Body Text Indent 21"/>
    <w:basedOn w:val="Normalny"/>
    <w:rsid w:val="00AB4CBE"/>
    <w:pPr>
      <w:widowControl w:val="0"/>
      <w:ind w:left="703" w:hanging="283"/>
      <w:jc w:val="both"/>
    </w:pPr>
    <w:rPr>
      <w:b/>
      <w:bCs/>
      <w:color w:val="FF0000"/>
      <w:sz w:val="24"/>
      <w:szCs w:val="24"/>
    </w:rPr>
  </w:style>
  <w:style w:type="paragraph" w:styleId="Tekstpodstawowywcity3">
    <w:name w:val="Body Text Indent 3"/>
    <w:basedOn w:val="Normalny"/>
    <w:link w:val="Tekstpodstawowywcity3Znak"/>
    <w:rsid w:val="00AB4CBE"/>
    <w:pPr>
      <w:tabs>
        <w:tab w:val="left" w:pos="284"/>
      </w:tabs>
      <w:ind w:left="1276"/>
      <w:jc w:val="both"/>
    </w:pPr>
    <w:rPr>
      <w:sz w:val="24"/>
      <w:szCs w:val="24"/>
    </w:rPr>
  </w:style>
  <w:style w:type="character" w:customStyle="1" w:styleId="Tekstpodstawowywcity3Znak">
    <w:name w:val="Tekst podstawowy wcięty 3 Znak"/>
    <w:basedOn w:val="Domylnaczcionkaakapitu"/>
    <w:link w:val="Tekstpodstawowywcity3"/>
    <w:semiHidden/>
    <w:locked/>
    <w:rsid w:val="006B4D81"/>
    <w:rPr>
      <w:rFonts w:cs="Times New Roman"/>
      <w:sz w:val="16"/>
      <w:szCs w:val="16"/>
    </w:rPr>
  </w:style>
  <w:style w:type="paragraph" w:customStyle="1" w:styleId="Tekstpodstawowywcity31">
    <w:name w:val="Tekst podstawowy wcięty 31"/>
    <w:basedOn w:val="Normalny"/>
    <w:rsid w:val="00AB4CBE"/>
    <w:pPr>
      <w:widowControl w:val="0"/>
      <w:ind w:left="567"/>
      <w:jc w:val="both"/>
    </w:pPr>
    <w:rPr>
      <w:sz w:val="24"/>
      <w:szCs w:val="24"/>
    </w:rPr>
  </w:style>
  <w:style w:type="paragraph" w:styleId="Tekstblokowy">
    <w:name w:val="Block Text"/>
    <w:basedOn w:val="Normalny"/>
    <w:rsid w:val="00AB4CBE"/>
    <w:pPr>
      <w:tabs>
        <w:tab w:val="left" w:pos="284"/>
      </w:tabs>
      <w:ind w:left="426" w:right="2"/>
      <w:jc w:val="both"/>
    </w:pPr>
    <w:rPr>
      <w:sz w:val="24"/>
      <w:szCs w:val="24"/>
    </w:rPr>
  </w:style>
  <w:style w:type="paragraph" w:customStyle="1" w:styleId="Tekstpodstawowy21">
    <w:name w:val="Tekst podstawowy 21"/>
    <w:basedOn w:val="Normalny"/>
    <w:rsid w:val="00AB4CBE"/>
    <w:pPr>
      <w:widowControl w:val="0"/>
      <w:ind w:left="567"/>
    </w:pPr>
    <w:rPr>
      <w:sz w:val="24"/>
      <w:szCs w:val="24"/>
    </w:rPr>
  </w:style>
  <w:style w:type="paragraph" w:customStyle="1" w:styleId="TRE0">
    <w:name w:val="TREŚĆ"/>
    <w:basedOn w:val="Normalny"/>
    <w:rsid w:val="00AB4CBE"/>
    <w:pPr>
      <w:widowControl w:val="0"/>
      <w:ind w:left="709"/>
      <w:jc w:val="both"/>
    </w:pPr>
    <w:rPr>
      <w:rFonts w:ascii="Arial" w:hAnsi="Arial" w:cs="Arial"/>
      <w:kern w:val="24"/>
      <w:sz w:val="24"/>
      <w:szCs w:val="24"/>
    </w:rPr>
  </w:style>
  <w:style w:type="paragraph" w:styleId="Tekstpodstawowy2">
    <w:name w:val="Body Text 2"/>
    <w:basedOn w:val="Normalny"/>
    <w:link w:val="Tekstpodstawowy2Znak"/>
    <w:rsid w:val="00AB4CBE"/>
    <w:pPr>
      <w:spacing w:line="360" w:lineRule="auto"/>
      <w:jc w:val="center"/>
    </w:pPr>
    <w:rPr>
      <w:b/>
      <w:bCs/>
      <w:sz w:val="24"/>
      <w:szCs w:val="24"/>
    </w:rPr>
  </w:style>
  <w:style w:type="character" w:customStyle="1" w:styleId="Tekstpodstawowy2Znak">
    <w:name w:val="Tekst podstawowy 2 Znak"/>
    <w:basedOn w:val="Domylnaczcionkaakapitu"/>
    <w:link w:val="Tekstpodstawowy2"/>
    <w:semiHidden/>
    <w:locked/>
    <w:rsid w:val="006B4D81"/>
    <w:rPr>
      <w:rFonts w:cs="Times New Roman"/>
      <w:sz w:val="20"/>
      <w:szCs w:val="20"/>
    </w:rPr>
  </w:style>
  <w:style w:type="paragraph" w:customStyle="1" w:styleId="p27">
    <w:name w:val="p27"/>
    <w:basedOn w:val="Normalny"/>
    <w:rsid w:val="00AB4CBE"/>
    <w:pPr>
      <w:widowControl w:val="0"/>
      <w:tabs>
        <w:tab w:val="left" w:pos="720"/>
      </w:tabs>
      <w:spacing w:line="300" w:lineRule="atLeast"/>
      <w:jc w:val="both"/>
    </w:pPr>
    <w:rPr>
      <w:sz w:val="24"/>
      <w:szCs w:val="24"/>
    </w:rPr>
  </w:style>
  <w:style w:type="paragraph" w:styleId="Tekstpodstawowy3">
    <w:name w:val="Body Text 3"/>
    <w:basedOn w:val="Normalny"/>
    <w:link w:val="Tekstpodstawowy3Znak"/>
    <w:rsid w:val="00AB4CBE"/>
    <w:pPr>
      <w:jc w:val="both"/>
    </w:pPr>
    <w:rPr>
      <w:color w:val="FF0000"/>
      <w:sz w:val="24"/>
      <w:szCs w:val="24"/>
    </w:rPr>
  </w:style>
  <w:style w:type="character" w:customStyle="1" w:styleId="Tekstpodstawowy3Znak">
    <w:name w:val="Tekst podstawowy 3 Znak"/>
    <w:basedOn w:val="Domylnaczcionkaakapitu"/>
    <w:link w:val="Tekstpodstawowy3"/>
    <w:locked/>
    <w:rsid w:val="006B4D81"/>
    <w:rPr>
      <w:rFonts w:cs="Times New Roman"/>
      <w:sz w:val="16"/>
      <w:szCs w:val="16"/>
    </w:rPr>
  </w:style>
  <w:style w:type="paragraph" w:customStyle="1" w:styleId="Tekstblokowy1">
    <w:name w:val="Tekst blokowy1"/>
    <w:basedOn w:val="Normalny"/>
    <w:rsid w:val="00AB4CBE"/>
    <w:pPr>
      <w:spacing w:line="360" w:lineRule="auto"/>
      <w:ind w:left="709" w:right="-284"/>
    </w:pPr>
    <w:rPr>
      <w:sz w:val="24"/>
      <w:szCs w:val="24"/>
    </w:rPr>
  </w:style>
  <w:style w:type="character" w:styleId="Numerstrony">
    <w:name w:val="page number"/>
    <w:basedOn w:val="Domylnaczcionkaakapitu"/>
    <w:rsid w:val="00AB4CBE"/>
    <w:rPr>
      <w:rFonts w:cs="Times New Roman"/>
    </w:rPr>
  </w:style>
  <w:style w:type="paragraph" w:styleId="Tytu">
    <w:name w:val="Title"/>
    <w:basedOn w:val="Normalny"/>
    <w:link w:val="TytuZnak"/>
    <w:qFormat/>
    <w:rsid w:val="00AB4CBE"/>
    <w:pPr>
      <w:jc w:val="center"/>
    </w:pPr>
    <w:rPr>
      <w:b/>
      <w:bCs/>
      <w:sz w:val="24"/>
      <w:szCs w:val="24"/>
      <w:u w:val="single"/>
    </w:rPr>
  </w:style>
  <w:style w:type="character" w:customStyle="1" w:styleId="TytuZnak">
    <w:name w:val="Tytuł Znak"/>
    <w:basedOn w:val="Domylnaczcionkaakapitu"/>
    <w:link w:val="Tytu"/>
    <w:locked/>
    <w:rsid w:val="006B4D81"/>
    <w:rPr>
      <w:rFonts w:ascii="Cambria" w:hAnsi="Cambria" w:cs="Times New Roman"/>
      <w:b/>
      <w:bCs/>
      <w:kern w:val="28"/>
      <w:sz w:val="32"/>
      <w:szCs w:val="32"/>
    </w:rPr>
  </w:style>
  <w:style w:type="paragraph" w:customStyle="1" w:styleId="TREOA">
    <w:name w:val="TREOA"/>
    <w:basedOn w:val="Normalny"/>
    <w:rsid w:val="00AB4CBE"/>
    <w:pPr>
      <w:overflowPunct w:val="0"/>
      <w:autoSpaceDE w:val="0"/>
      <w:autoSpaceDN w:val="0"/>
      <w:adjustRightInd w:val="0"/>
      <w:spacing w:before="120" w:after="120" w:line="360" w:lineRule="auto"/>
      <w:ind w:left="851"/>
      <w:jc w:val="both"/>
      <w:textAlignment w:val="baseline"/>
    </w:pPr>
    <w:rPr>
      <w:kern w:val="24"/>
      <w:sz w:val="24"/>
      <w:szCs w:val="24"/>
    </w:rPr>
  </w:style>
  <w:style w:type="paragraph" w:styleId="Tekstprzypisudolnego">
    <w:name w:val="footnote text"/>
    <w:basedOn w:val="Normalny"/>
    <w:link w:val="TekstprzypisudolnegoZnak"/>
    <w:semiHidden/>
    <w:rsid w:val="00AB4CBE"/>
    <w:rPr>
      <w:sz w:val="24"/>
      <w:szCs w:val="24"/>
    </w:rPr>
  </w:style>
  <w:style w:type="character" w:customStyle="1" w:styleId="TekstprzypisudolnegoZnak">
    <w:name w:val="Tekst przypisu dolnego Znak"/>
    <w:basedOn w:val="Domylnaczcionkaakapitu"/>
    <w:link w:val="Tekstprzypisudolnego"/>
    <w:semiHidden/>
    <w:locked/>
    <w:rsid w:val="006B4D81"/>
    <w:rPr>
      <w:rFonts w:cs="Times New Roman"/>
      <w:sz w:val="20"/>
      <w:szCs w:val="20"/>
    </w:rPr>
  </w:style>
  <w:style w:type="paragraph" w:styleId="Podtytu">
    <w:name w:val="Subtitle"/>
    <w:basedOn w:val="Normalny"/>
    <w:link w:val="PodtytuZnak"/>
    <w:qFormat/>
    <w:rsid w:val="00AB4CBE"/>
    <w:pPr>
      <w:jc w:val="both"/>
    </w:pPr>
    <w:rPr>
      <w:i/>
      <w:iCs/>
      <w:sz w:val="24"/>
      <w:szCs w:val="24"/>
    </w:rPr>
  </w:style>
  <w:style w:type="character" w:customStyle="1" w:styleId="PodtytuZnak">
    <w:name w:val="Podtytuł Znak"/>
    <w:basedOn w:val="Domylnaczcionkaakapitu"/>
    <w:link w:val="Podtytu"/>
    <w:locked/>
    <w:rsid w:val="006B4D81"/>
    <w:rPr>
      <w:rFonts w:ascii="Cambria" w:hAnsi="Cambria" w:cs="Times New Roman"/>
      <w:sz w:val="24"/>
      <w:szCs w:val="24"/>
    </w:rPr>
  </w:style>
  <w:style w:type="paragraph" w:styleId="Lista-kontynuacja2">
    <w:name w:val="List Continue 2"/>
    <w:basedOn w:val="Normalny"/>
    <w:rsid w:val="00AB4CBE"/>
    <w:pPr>
      <w:spacing w:after="120"/>
      <w:ind w:left="566"/>
    </w:pPr>
  </w:style>
  <w:style w:type="paragraph" w:styleId="Spistreci1">
    <w:name w:val="toc 1"/>
    <w:basedOn w:val="Normalny"/>
    <w:next w:val="Normalny"/>
    <w:autoRedefine/>
    <w:semiHidden/>
    <w:rsid w:val="00D81FC8"/>
    <w:pPr>
      <w:tabs>
        <w:tab w:val="left" w:pos="400"/>
        <w:tab w:val="right" w:leader="dot" w:pos="8776"/>
      </w:tabs>
      <w:spacing w:before="40"/>
      <w:ind w:left="425" w:hanging="425"/>
    </w:pPr>
    <w:rPr>
      <w:color w:val="000000"/>
      <w:sz w:val="24"/>
      <w:szCs w:val="24"/>
    </w:rPr>
  </w:style>
  <w:style w:type="paragraph" w:styleId="Spistreci2">
    <w:name w:val="toc 2"/>
    <w:basedOn w:val="Normalny"/>
    <w:next w:val="Normalny"/>
    <w:autoRedefine/>
    <w:semiHidden/>
    <w:rsid w:val="008F0840"/>
    <w:pPr>
      <w:tabs>
        <w:tab w:val="left" w:pos="426"/>
        <w:tab w:val="right" w:leader="dot" w:pos="8776"/>
      </w:tabs>
    </w:pPr>
  </w:style>
  <w:style w:type="paragraph" w:styleId="Spistreci3">
    <w:name w:val="toc 3"/>
    <w:basedOn w:val="Normalny"/>
    <w:next w:val="Normalny"/>
    <w:autoRedefine/>
    <w:semiHidden/>
    <w:rsid w:val="00F85474"/>
    <w:pPr>
      <w:tabs>
        <w:tab w:val="right" w:leader="dot" w:pos="8776"/>
      </w:tabs>
      <w:ind w:left="426" w:hanging="426"/>
      <w:jc w:val="both"/>
    </w:pPr>
    <w:rPr>
      <w:rFonts w:ascii="Bookman Old Style" w:hAnsi="Bookman Old Style"/>
      <w:sz w:val="22"/>
      <w:szCs w:val="22"/>
    </w:rPr>
  </w:style>
  <w:style w:type="paragraph" w:styleId="Spistreci4">
    <w:name w:val="toc 4"/>
    <w:basedOn w:val="Normalny"/>
    <w:next w:val="Normalny"/>
    <w:autoRedefine/>
    <w:semiHidden/>
    <w:rsid w:val="00AB4CBE"/>
    <w:pPr>
      <w:tabs>
        <w:tab w:val="right" w:leader="dot" w:pos="8776"/>
      </w:tabs>
      <w:ind w:left="600"/>
    </w:pPr>
    <w:rPr>
      <w:noProof/>
    </w:rPr>
  </w:style>
  <w:style w:type="paragraph" w:styleId="Spistreci5">
    <w:name w:val="toc 5"/>
    <w:basedOn w:val="Normalny"/>
    <w:next w:val="Normalny"/>
    <w:autoRedefine/>
    <w:semiHidden/>
    <w:rsid w:val="00AB4CBE"/>
    <w:pPr>
      <w:ind w:left="800"/>
    </w:pPr>
  </w:style>
  <w:style w:type="paragraph" w:styleId="Spistreci6">
    <w:name w:val="toc 6"/>
    <w:basedOn w:val="Normalny"/>
    <w:next w:val="Normalny"/>
    <w:autoRedefine/>
    <w:semiHidden/>
    <w:rsid w:val="00AB4CBE"/>
    <w:pPr>
      <w:ind w:left="1000"/>
    </w:pPr>
  </w:style>
  <w:style w:type="paragraph" w:styleId="Spistreci7">
    <w:name w:val="toc 7"/>
    <w:basedOn w:val="Normalny"/>
    <w:next w:val="Normalny"/>
    <w:autoRedefine/>
    <w:semiHidden/>
    <w:rsid w:val="00AB4CBE"/>
    <w:pPr>
      <w:ind w:left="1200"/>
    </w:pPr>
  </w:style>
  <w:style w:type="paragraph" w:styleId="Spistreci8">
    <w:name w:val="toc 8"/>
    <w:basedOn w:val="Normalny"/>
    <w:next w:val="Normalny"/>
    <w:autoRedefine/>
    <w:semiHidden/>
    <w:rsid w:val="00AB4CBE"/>
    <w:pPr>
      <w:ind w:left="1400"/>
    </w:pPr>
  </w:style>
  <w:style w:type="paragraph" w:styleId="Spistreci9">
    <w:name w:val="toc 9"/>
    <w:basedOn w:val="Normalny"/>
    <w:next w:val="Normalny"/>
    <w:autoRedefine/>
    <w:semiHidden/>
    <w:rsid w:val="00AB4CBE"/>
    <w:pPr>
      <w:ind w:left="1600"/>
    </w:pPr>
  </w:style>
  <w:style w:type="character" w:styleId="Hipercze">
    <w:name w:val="Hyperlink"/>
    <w:basedOn w:val="Domylnaczcionkaakapitu"/>
    <w:rsid w:val="00AB4CBE"/>
    <w:rPr>
      <w:rFonts w:cs="Times New Roman"/>
      <w:color w:val="0000FF"/>
      <w:u w:val="single"/>
    </w:rPr>
  </w:style>
  <w:style w:type="paragraph" w:styleId="NormalnyWeb">
    <w:name w:val="Normal (Web)"/>
    <w:basedOn w:val="Normalny"/>
    <w:rsid w:val="00AB4CBE"/>
    <w:pPr>
      <w:spacing w:before="100" w:beforeAutospacing="1" w:after="100" w:afterAutospacing="1"/>
    </w:pPr>
    <w:rPr>
      <w:rFonts w:ascii="Verdana" w:hAnsi="Verdana" w:cs="Verdana"/>
      <w:color w:val="FFFFFF"/>
      <w:sz w:val="15"/>
      <w:szCs w:val="15"/>
    </w:rPr>
  </w:style>
  <w:style w:type="character" w:styleId="Pogrubienie">
    <w:name w:val="Strong"/>
    <w:basedOn w:val="Domylnaczcionkaakapitu"/>
    <w:qFormat/>
    <w:rsid w:val="00AB4CBE"/>
    <w:rPr>
      <w:rFonts w:cs="Times New Roman"/>
      <w:b/>
      <w:bCs/>
    </w:rPr>
  </w:style>
  <w:style w:type="paragraph" w:customStyle="1" w:styleId="Odmylnika">
    <w:name w:val="Od myślnika"/>
    <w:basedOn w:val="Normalny"/>
    <w:rsid w:val="00AB4CBE"/>
    <w:pPr>
      <w:overflowPunct w:val="0"/>
      <w:autoSpaceDE w:val="0"/>
      <w:autoSpaceDN w:val="0"/>
      <w:adjustRightInd w:val="0"/>
      <w:spacing w:line="360" w:lineRule="auto"/>
      <w:ind w:left="850" w:hanging="283"/>
      <w:textAlignment w:val="baseline"/>
    </w:pPr>
    <w:rPr>
      <w:sz w:val="24"/>
      <w:szCs w:val="24"/>
    </w:rPr>
  </w:style>
  <w:style w:type="paragraph" w:customStyle="1" w:styleId="Wymienianie1sto">
    <w:name w:val="Wymienianie  1 st. o"/>
    <w:basedOn w:val="Normalny"/>
    <w:rsid w:val="00AB4CBE"/>
    <w:pPr>
      <w:numPr>
        <w:numId w:val="4"/>
      </w:numPr>
      <w:tabs>
        <w:tab w:val="left" w:pos="6237"/>
      </w:tabs>
      <w:spacing w:before="120" w:after="120" w:line="360" w:lineRule="auto"/>
      <w:jc w:val="both"/>
    </w:pPr>
    <w:rPr>
      <w:kern w:val="24"/>
      <w:sz w:val="24"/>
      <w:szCs w:val="24"/>
    </w:rPr>
  </w:style>
  <w:style w:type="paragraph" w:customStyle="1" w:styleId="Wymienianie1st-">
    <w:name w:val="Wymienianie  1 st. -"/>
    <w:basedOn w:val="TRE0"/>
    <w:rsid w:val="00AB4CBE"/>
    <w:pPr>
      <w:widowControl/>
      <w:spacing w:before="120" w:after="120" w:line="360" w:lineRule="auto"/>
      <w:ind w:left="1418" w:hanging="283"/>
    </w:pPr>
    <w:rPr>
      <w:rFonts w:ascii="Times New Roman" w:hAnsi="Times New Roman" w:cs="Times New Roman"/>
    </w:rPr>
  </w:style>
  <w:style w:type="paragraph" w:customStyle="1" w:styleId="Trerozdziau1">
    <w:name w:val="Treść  rozdziału1"/>
    <w:basedOn w:val="Normalny"/>
    <w:rsid w:val="00AB4CBE"/>
    <w:pPr>
      <w:spacing w:before="120" w:after="120" w:line="360" w:lineRule="auto"/>
      <w:ind w:left="851" w:firstLine="567"/>
      <w:jc w:val="both"/>
    </w:pPr>
    <w:rPr>
      <w:kern w:val="24"/>
      <w:sz w:val="24"/>
      <w:szCs w:val="24"/>
    </w:rPr>
  </w:style>
  <w:style w:type="character" w:styleId="UyteHipercze">
    <w:name w:val="FollowedHyperlink"/>
    <w:basedOn w:val="Domylnaczcionkaakapitu"/>
    <w:rsid w:val="00AB4CBE"/>
    <w:rPr>
      <w:rFonts w:cs="Times New Roman"/>
      <w:color w:val="800080"/>
      <w:u w:val="single"/>
    </w:rPr>
  </w:style>
  <w:style w:type="character" w:customStyle="1" w:styleId="tw4winTerm">
    <w:name w:val="tw4winTerm"/>
    <w:rsid w:val="00AB4CBE"/>
    <w:rPr>
      <w:color w:val="0000FF"/>
    </w:rPr>
  </w:style>
  <w:style w:type="paragraph" w:styleId="Zwykytekst">
    <w:name w:val="Plain Text"/>
    <w:basedOn w:val="Normalny"/>
    <w:link w:val="ZwykytekstZnak"/>
    <w:rsid w:val="00AB4CBE"/>
    <w:rPr>
      <w:rFonts w:ascii="Courier New" w:hAnsi="Courier New" w:cs="Courier New"/>
    </w:rPr>
  </w:style>
  <w:style w:type="character" w:customStyle="1" w:styleId="ZwykytekstZnak">
    <w:name w:val="Zwykły tekst Znak"/>
    <w:basedOn w:val="Domylnaczcionkaakapitu"/>
    <w:link w:val="Zwykytekst"/>
    <w:semiHidden/>
    <w:locked/>
    <w:rsid w:val="006B4D81"/>
    <w:rPr>
      <w:rFonts w:ascii="Courier New" w:hAnsi="Courier New" w:cs="Courier New"/>
      <w:sz w:val="20"/>
      <w:szCs w:val="20"/>
    </w:rPr>
  </w:style>
  <w:style w:type="paragraph" w:customStyle="1" w:styleId="text">
    <w:name w:val="text"/>
    <w:rsid w:val="00AB4CBE"/>
    <w:pPr>
      <w:widowControl w:val="0"/>
      <w:spacing w:before="240" w:line="240" w:lineRule="exact"/>
      <w:jc w:val="both"/>
    </w:pPr>
    <w:rPr>
      <w:rFonts w:ascii="Arial" w:hAnsi="Arial" w:cs="Arial"/>
      <w:sz w:val="24"/>
      <w:szCs w:val="24"/>
      <w:lang w:val="cs-CZ" w:eastAsia="en-US"/>
    </w:rPr>
  </w:style>
  <w:style w:type="paragraph" w:customStyle="1" w:styleId="MainText">
    <w:name w:val="MainText"/>
    <w:basedOn w:val="Normalny"/>
    <w:rsid w:val="00AB4CBE"/>
    <w:pPr>
      <w:widowControl w:val="0"/>
      <w:jc w:val="both"/>
    </w:pPr>
    <w:rPr>
      <w:sz w:val="23"/>
      <w:szCs w:val="23"/>
      <w:lang w:val="en-GB"/>
    </w:rPr>
  </w:style>
  <w:style w:type="paragraph" w:styleId="Mapadokumentu">
    <w:name w:val="Document Map"/>
    <w:basedOn w:val="Normalny"/>
    <w:link w:val="MapadokumentuZnak"/>
    <w:semiHidden/>
    <w:rsid w:val="00AB4CBE"/>
    <w:pPr>
      <w:shd w:val="clear" w:color="auto" w:fill="000080"/>
    </w:pPr>
    <w:rPr>
      <w:rFonts w:ascii="Tahoma" w:hAnsi="Tahoma" w:cs="Tahoma"/>
    </w:rPr>
  </w:style>
  <w:style w:type="character" w:customStyle="1" w:styleId="MapadokumentuZnak">
    <w:name w:val="Mapa dokumentu Znak"/>
    <w:basedOn w:val="Domylnaczcionkaakapitu"/>
    <w:link w:val="Mapadokumentu"/>
    <w:semiHidden/>
    <w:locked/>
    <w:rsid w:val="006B4D81"/>
    <w:rPr>
      <w:rFonts w:cs="Times New Roman"/>
      <w:sz w:val="2"/>
    </w:rPr>
  </w:style>
  <w:style w:type="paragraph" w:styleId="Tekstdymka">
    <w:name w:val="Balloon Text"/>
    <w:basedOn w:val="Normalny"/>
    <w:link w:val="TekstdymkaZnak"/>
    <w:semiHidden/>
    <w:rsid w:val="00AB4CBE"/>
    <w:rPr>
      <w:rFonts w:ascii="Tahoma" w:hAnsi="Tahoma" w:cs="Tahoma"/>
      <w:sz w:val="16"/>
      <w:szCs w:val="16"/>
    </w:rPr>
  </w:style>
  <w:style w:type="character" w:customStyle="1" w:styleId="TekstdymkaZnak">
    <w:name w:val="Tekst dymka Znak"/>
    <w:basedOn w:val="Domylnaczcionkaakapitu"/>
    <w:link w:val="Tekstdymka"/>
    <w:semiHidden/>
    <w:locked/>
    <w:rsid w:val="006B4D81"/>
    <w:rPr>
      <w:rFonts w:cs="Times New Roman"/>
      <w:sz w:val="2"/>
    </w:rPr>
  </w:style>
  <w:style w:type="character" w:customStyle="1" w:styleId="tx1">
    <w:name w:val="tx1"/>
    <w:basedOn w:val="Domylnaczcionkaakapitu"/>
    <w:rsid w:val="00AB4CBE"/>
    <w:rPr>
      <w:rFonts w:cs="Times New Roman"/>
      <w:b/>
      <w:bCs/>
    </w:rPr>
  </w:style>
  <w:style w:type="paragraph" w:styleId="Wcicienormalne">
    <w:name w:val="Normal Indent"/>
    <w:basedOn w:val="Normalny"/>
    <w:rsid w:val="00AB4CBE"/>
    <w:pPr>
      <w:tabs>
        <w:tab w:val="left" w:pos="1411"/>
      </w:tabs>
      <w:spacing w:after="120"/>
      <w:ind w:left="720"/>
    </w:pPr>
    <w:rPr>
      <w:rFonts w:ascii="Arial" w:hAnsi="Arial" w:cs="Arial"/>
      <w:sz w:val="22"/>
      <w:szCs w:val="22"/>
      <w:lang w:val="en-GB"/>
    </w:rPr>
  </w:style>
  <w:style w:type="character" w:styleId="Odwoanieprzypisudolnego">
    <w:name w:val="footnote reference"/>
    <w:basedOn w:val="Domylnaczcionkaakapitu"/>
    <w:semiHidden/>
    <w:rsid w:val="00AB4CBE"/>
    <w:rPr>
      <w:rFonts w:cs="Times New Roman"/>
      <w:vertAlign w:val="superscript"/>
    </w:rPr>
  </w:style>
  <w:style w:type="paragraph" w:customStyle="1" w:styleId="Wypunktowanie">
    <w:name w:val="Wypunktowanie"/>
    <w:basedOn w:val="Normalny"/>
    <w:rsid w:val="00AB4CBE"/>
    <w:pPr>
      <w:numPr>
        <w:numId w:val="6"/>
      </w:numPr>
    </w:pPr>
  </w:style>
  <w:style w:type="character" w:customStyle="1" w:styleId="StyleLatinArialComplexArial">
    <w:name w:val="Style (Latin) Arial (Complex) Arial"/>
    <w:basedOn w:val="Domylnaczcionkaakapitu"/>
    <w:rsid w:val="00AB4CBE"/>
    <w:rPr>
      <w:rFonts w:ascii="Times New Roman" w:hAnsi="Times New Roman" w:cs="Times New Roman"/>
      <w:sz w:val="22"/>
      <w:szCs w:val="22"/>
    </w:rPr>
  </w:style>
  <w:style w:type="paragraph" w:customStyle="1" w:styleId="BodyText23">
    <w:name w:val="Body Text 23"/>
    <w:rsid w:val="00AB4CBE"/>
    <w:pPr>
      <w:widowControl w:val="0"/>
      <w:tabs>
        <w:tab w:val="left" w:pos="360"/>
      </w:tabs>
      <w:jc w:val="both"/>
    </w:pPr>
    <w:rPr>
      <w:sz w:val="24"/>
      <w:szCs w:val="24"/>
    </w:rPr>
  </w:style>
  <w:style w:type="paragraph" w:customStyle="1" w:styleId="Tabela">
    <w:name w:val="Tabela"/>
    <w:basedOn w:val="Normalny"/>
    <w:rsid w:val="00AB4CBE"/>
    <w:pPr>
      <w:spacing w:line="300" w:lineRule="auto"/>
      <w:jc w:val="both"/>
    </w:pPr>
    <w:rPr>
      <w:sz w:val="24"/>
      <w:szCs w:val="24"/>
    </w:rPr>
  </w:style>
  <w:style w:type="paragraph" w:customStyle="1" w:styleId="WW-Tekstpodstawowy2">
    <w:name w:val="WW-Tekst podstawowy 2"/>
    <w:basedOn w:val="Normalny"/>
    <w:rsid w:val="00AB4CBE"/>
    <w:pPr>
      <w:suppressAutoHyphens/>
      <w:jc w:val="both"/>
    </w:pPr>
    <w:rPr>
      <w:sz w:val="24"/>
      <w:szCs w:val="24"/>
    </w:rPr>
  </w:style>
  <w:style w:type="character" w:styleId="Odwoanieprzypisukocowego">
    <w:name w:val="endnote reference"/>
    <w:basedOn w:val="Domylnaczcionkaakapitu"/>
    <w:semiHidden/>
    <w:rsid w:val="00AB4CBE"/>
    <w:rPr>
      <w:rFonts w:cs="Times New Roman"/>
      <w:vertAlign w:val="superscript"/>
    </w:rPr>
  </w:style>
  <w:style w:type="paragraph" w:customStyle="1" w:styleId="Tekst">
    <w:name w:val="Tekst"/>
    <w:basedOn w:val="Normalny"/>
    <w:rsid w:val="00AB4CBE"/>
    <w:pPr>
      <w:spacing w:line="288" w:lineRule="auto"/>
      <w:jc w:val="both"/>
    </w:pPr>
    <w:rPr>
      <w:sz w:val="24"/>
      <w:szCs w:val="24"/>
    </w:rPr>
  </w:style>
  <w:style w:type="paragraph" w:customStyle="1" w:styleId="Punktowaniel1">
    <w:name w:val="Punktowaniel1"/>
    <w:basedOn w:val="Normalny"/>
    <w:rsid w:val="00AB4CBE"/>
    <w:pPr>
      <w:numPr>
        <w:numId w:val="8"/>
      </w:numPr>
      <w:spacing w:line="288" w:lineRule="auto"/>
      <w:jc w:val="both"/>
    </w:pPr>
    <w:rPr>
      <w:sz w:val="24"/>
      <w:szCs w:val="24"/>
    </w:rPr>
  </w:style>
  <w:style w:type="character" w:styleId="Odwoaniedokomentarza">
    <w:name w:val="annotation reference"/>
    <w:basedOn w:val="Domylnaczcionkaakapitu"/>
    <w:semiHidden/>
    <w:rsid w:val="00AB4CBE"/>
    <w:rPr>
      <w:rFonts w:cs="Times New Roman"/>
      <w:sz w:val="16"/>
      <w:szCs w:val="16"/>
    </w:rPr>
  </w:style>
  <w:style w:type="paragraph" w:styleId="Tekstkomentarza">
    <w:name w:val="annotation text"/>
    <w:aliases w:val="Znak"/>
    <w:basedOn w:val="Normalny"/>
    <w:link w:val="TekstkomentarzaZnak"/>
    <w:semiHidden/>
    <w:rsid w:val="00AB4CBE"/>
  </w:style>
  <w:style w:type="character" w:customStyle="1" w:styleId="TekstkomentarzaZnak">
    <w:name w:val="Tekst komentarza Znak"/>
    <w:aliases w:val="Znak Znak1"/>
    <w:basedOn w:val="Domylnaczcionkaakapitu"/>
    <w:link w:val="Tekstkomentarza"/>
    <w:semiHidden/>
    <w:locked/>
    <w:rsid w:val="006B4D81"/>
    <w:rPr>
      <w:rFonts w:cs="Times New Roman"/>
      <w:sz w:val="20"/>
      <w:szCs w:val="20"/>
    </w:rPr>
  </w:style>
  <w:style w:type="paragraph" w:styleId="Tematkomentarza">
    <w:name w:val="annotation subject"/>
    <w:basedOn w:val="Tekstkomentarza"/>
    <w:next w:val="Tekstkomentarza"/>
    <w:link w:val="TematkomentarzaZnak"/>
    <w:semiHidden/>
    <w:rsid w:val="00AB4CBE"/>
    <w:rPr>
      <w:b/>
      <w:bCs/>
    </w:rPr>
  </w:style>
  <w:style w:type="character" w:customStyle="1" w:styleId="TematkomentarzaZnak">
    <w:name w:val="Temat komentarza Znak"/>
    <w:basedOn w:val="TekstkomentarzaZnak"/>
    <w:link w:val="Tematkomentarza"/>
    <w:semiHidden/>
    <w:locked/>
    <w:rsid w:val="006B4D81"/>
    <w:rPr>
      <w:rFonts w:cs="Times New Roman"/>
      <w:b/>
      <w:bCs/>
      <w:sz w:val="20"/>
      <w:szCs w:val="20"/>
    </w:rPr>
  </w:style>
  <w:style w:type="paragraph" w:customStyle="1" w:styleId="standard">
    <w:name w:val="standard"/>
    <w:basedOn w:val="Normalny"/>
    <w:rsid w:val="00AB4CBE"/>
    <w:pPr>
      <w:spacing w:before="100" w:beforeAutospacing="1" w:after="100" w:afterAutospacing="1"/>
    </w:pPr>
    <w:rPr>
      <w:sz w:val="24"/>
      <w:szCs w:val="24"/>
    </w:rPr>
  </w:style>
  <w:style w:type="paragraph" w:customStyle="1" w:styleId="Akapitzlist1">
    <w:name w:val="Akapit z listą1"/>
    <w:basedOn w:val="Normalny"/>
    <w:rsid w:val="00AB4CBE"/>
    <w:pPr>
      <w:widowControl w:val="0"/>
      <w:ind w:left="720"/>
    </w:pPr>
    <w:rPr>
      <w:rFonts w:ascii="Arial" w:hAnsi="Arial" w:cs="Arial"/>
      <w:sz w:val="24"/>
      <w:szCs w:val="24"/>
      <w:lang w:eastAsia="ar-SA"/>
    </w:rPr>
  </w:style>
  <w:style w:type="character" w:customStyle="1" w:styleId="StylNormalny">
    <w:name w:val="Styl Normalny +"/>
    <w:basedOn w:val="Domylnaczcionkaakapitu"/>
    <w:rsid w:val="00AB4CBE"/>
    <w:rPr>
      <w:rFonts w:ascii="Arial" w:hAnsi="Arial" w:cs="Arial"/>
      <w:sz w:val="20"/>
      <w:szCs w:val="20"/>
    </w:rPr>
  </w:style>
  <w:style w:type="paragraph" w:styleId="Listapunktowana">
    <w:name w:val="List Bullet"/>
    <w:basedOn w:val="Normalny"/>
    <w:autoRedefine/>
    <w:rsid w:val="00CB3B25"/>
    <w:pPr>
      <w:tabs>
        <w:tab w:val="left" w:pos="0"/>
        <w:tab w:val="right" w:pos="9070"/>
      </w:tabs>
      <w:autoSpaceDE w:val="0"/>
      <w:autoSpaceDN w:val="0"/>
      <w:ind w:left="426" w:firstLine="425"/>
      <w:jc w:val="both"/>
    </w:pPr>
    <w:rPr>
      <w:color w:val="000000"/>
      <w:sz w:val="24"/>
      <w:szCs w:val="24"/>
      <w:lang w:eastAsia="en-US"/>
    </w:rPr>
  </w:style>
  <w:style w:type="character" w:customStyle="1" w:styleId="ZnakZnak">
    <w:name w:val="Znak Znak"/>
    <w:basedOn w:val="Domylnaczcionkaakapitu"/>
    <w:semiHidden/>
    <w:rsid w:val="00AB4CBE"/>
    <w:rPr>
      <w:rFonts w:cs="Times New Roman"/>
      <w:lang w:val="pl-PL" w:eastAsia="pl-PL"/>
    </w:rPr>
  </w:style>
  <w:style w:type="paragraph" w:customStyle="1" w:styleId="Punktowanie1Znak">
    <w:name w:val="Punktowanie 1 Znak"/>
    <w:basedOn w:val="Normalny"/>
    <w:rsid w:val="00AB4CBE"/>
    <w:pPr>
      <w:numPr>
        <w:numId w:val="13"/>
      </w:numPr>
      <w:spacing w:after="60"/>
      <w:jc w:val="both"/>
    </w:pPr>
    <w:rPr>
      <w:sz w:val="24"/>
      <w:szCs w:val="24"/>
    </w:rPr>
  </w:style>
  <w:style w:type="character" w:customStyle="1" w:styleId="Punktowanie1ZnakZnak">
    <w:name w:val="Punktowanie 1 Znak Znak"/>
    <w:basedOn w:val="Domylnaczcionkaakapitu"/>
    <w:rsid w:val="00AB4CBE"/>
    <w:rPr>
      <w:rFonts w:cs="Times New Roman"/>
      <w:sz w:val="24"/>
      <w:szCs w:val="24"/>
      <w:lang w:val="pl-PL" w:eastAsia="pl-PL"/>
    </w:rPr>
  </w:style>
  <w:style w:type="paragraph" w:customStyle="1" w:styleId="Stylnormalny-poziom1">
    <w:name w:val="Styl normalny-poziom1"/>
    <w:basedOn w:val="Normalny"/>
    <w:rsid w:val="00AB4CBE"/>
    <w:pPr>
      <w:tabs>
        <w:tab w:val="num" w:pos="340"/>
      </w:tabs>
      <w:spacing w:after="60"/>
      <w:ind w:left="340" w:hanging="340"/>
      <w:jc w:val="both"/>
    </w:pPr>
    <w:rPr>
      <w:sz w:val="24"/>
      <w:szCs w:val="24"/>
    </w:rPr>
  </w:style>
  <w:style w:type="paragraph" w:customStyle="1" w:styleId="StylNormalny-poziom2">
    <w:name w:val="Styl Normalny-poziom2"/>
    <w:basedOn w:val="Normalny"/>
    <w:rsid w:val="00AB4CBE"/>
    <w:pPr>
      <w:spacing w:after="60"/>
      <w:jc w:val="both"/>
    </w:pPr>
    <w:rPr>
      <w:sz w:val="24"/>
      <w:szCs w:val="24"/>
    </w:rPr>
  </w:style>
  <w:style w:type="paragraph" w:customStyle="1" w:styleId="Punktowanie1">
    <w:name w:val="Punktowanie 1"/>
    <w:basedOn w:val="Normalny"/>
    <w:rsid w:val="00AB4CBE"/>
    <w:pPr>
      <w:tabs>
        <w:tab w:val="num" w:pos="340"/>
      </w:tabs>
      <w:spacing w:after="60"/>
      <w:ind w:left="340" w:hanging="340"/>
      <w:jc w:val="both"/>
    </w:pPr>
    <w:rPr>
      <w:sz w:val="24"/>
      <w:szCs w:val="24"/>
    </w:rPr>
  </w:style>
  <w:style w:type="paragraph" w:customStyle="1" w:styleId="Zawartotabeli">
    <w:name w:val="Zawartość tabeli"/>
    <w:basedOn w:val="Normalny"/>
    <w:rsid w:val="006B33EB"/>
    <w:pPr>
      <w:widowControl w:val="0"/>
      <w:suppressLineNumbers/>
      <w:suppressAutoHyphens/>
      <w:overflowPunct w:val="0"/>
      <w:autoSpaceDE w:val="0"/>
    </w:pPr>
    <w:rPr>
      <w:kern w:val="1"/>
      <w:lang w:eastAsia="ar-SA"/>
    </w:rPr>
  </w:style>
  <w:style w:type="paragraph" w:customStyle="1" w:styleId="TableContents">
    <w:name w:val="Table Contents"/>
    <w:basedOn w:val="Normalny"/>
    <w:rsid w:val="006B33EB"/>
    <w:pPr>
      <w:widowControl w:val="0"/>
      <w:suppressLineNumbers/>
      <w:suppressAutoHyphens/>
      <w:overflowPunct w:val="0"/>
      <w:autoSpaceDE w:val="0"/>
    </w:pPr>
    <w:rPr>
      <w:kern w:val="1"/>
      <w:lang w:eastAsia="ar-SA"/>
    </w:rPr>
  </w:style>
  <w:style w:type="paragraph" w:customStyle="1" w:styleId="Default">
    <w:name w:val="Default"/>
    <w:link w:val="DefaultZnak"/>
    <w:rsid w:val="007A5792"/>
    <w:pPr>
      <w:autoSpaceDE w:val="0"/>
      <w:autoSpaceDN w:val="0"/>
      <w:adjustRightInd w:val="0"/>
    </w:pPr>
    <w:rPr>
      <w:color w:val="000000"/>
      <w:sz w:val="24"/>
      <w:szCs w:val="24"/>
    </w:rPr>
  </w:style>
  <w:style w:type="character" w:styleId="Uwydatnienie">
    <w:name w:val="Emphasis"/>
    <w:basedOn w:val="Domylnaczcionkaakapitu"/>
    <w:qFormat/>
    <w:locked/>
    <w:rsid w:val="0014695C"/>
    <w:rPr>
      <w:rFonts w:cs="Times New Roman"/>
      <w:i/>
      <w:iCs/>
    </w:rPr>
  </w:style>
  <w:style w:type="character" w:customStyle="1" w:styleId="DefaultZnak">
    <w:name w:val="Default Znak"/>
    <w:link w:val="Default"/>
    <w:uiPriority w:val="99"/>
    <w:rsid w:val="00BD7B9F"/>
    <w:rPr>
      <w:color w:val="000000"/>
      <w:sz w:val="24"/>
      <w:szCs w:val="24"/>
    </w:rPr>
  </w:style>
  <w:style w:type="paragraph" w:styleId="Akapitzlist">
    <w:name w:val="List Paragraph"/>
    <w:aliases w:val="Lista (.)"/>
    <w:basedOn w:val="Normalny"/>
    <w:link w:val="AkapitzlistZnak"/>
    <w:qFormat/>
    <w:rsid w:val="00E738A1"/>
    <w:pPr>
      <w:ind w:left="720"/>
      <w:contextualSpacing/>
    </w:pPr>
  </w:style>
  <w:style w:type="paragraph" w:styleId="Tekstpodstawowyzwciciem2">
    <w:name w:val="Body Text First Indent 2"/>
    <w:basedOn w:val="Tekstpodstawowywcity"/>
    <w:link w:val="Tekstpodstawowyzwciciem2Znak"/>
    <w:uiPriority w:val="99"/>
    <w:unhideWhenUsed/>
    <w:locked/>
    <w:rsid w:val="004A4AB7"/>
    <w:pPr>
      <w:tabs>
        <w:tab w:val="clear" w:pos="284"/>
      </w:tabs>
      <w:spacing w:after="200" w:line="276" w:lineRule="auto"/>
      <w:ind w:left="360" w:firstLine="360"/>
      <w:jc w:val="left"/>
    </w:pPr>
    <w:rPr>
      <w:rFonts w:ascii="Calibri" w:eastAsia="Calibri" w:hAnsi="Calibri"/>
      <w:sz w:val="22"/>
      <w:szCs w:val="22"/>
      <w:lang w:eastAsia="en-US"/>
    </w:rPr>
  </w:style>
  <w:style w:type="character" w:customStyle="1" w:styleId="Tekstpodstawowyzwciciem2Znak">
    <w:name w:val="Tekst podstawowy z wcięciem 2 Znak"/>
    <w:basedOn w:val="TekstpodstawowywcityZnak"/>
    <w:link w:val="Tekstpodstawowyzwciciem2"/>
    <w:uiPriority w:val="99"/>
    <w:rsid w:val="004A4AB7"/>
    <w:rPr>
      <w:rFonts w:ascii="Calibri" w:eastAsia="Calibri" w:hAnsi="Calibri" w:cs="Times New Roman"/>
      <w:sz w:val="22"/>
      <w:szCs w:val="22"/>
      <w:lang w:eastAsia="en-US"/>
    </w:rPr>
  </w:style>
  <w:style w:type="character" w:customStyle="1" w:styleId="WW8Num9z0">
    <w:name w:val="WW8Num9z0"/>
    <w:rsid w:val="00F4530C"/>
    <w:rPr>
      <w:rFonts w:ascii="Symbol" w:hAnsi="Symbol"/>
    </w:rPr>
  </w:style>
  <w:style w:type="paragraph" w:customStyle="1" w:styleId="Standard0">
    <w:name w:val="Standard"/>
    <w:rsid w:val="00C240A5"/>
    <w:pPr>
      <w:widowControl w:val="0"/>
      <w:suppressAutoHyphens/>
      <w:autoSpaceDN w:val="0"/>
      <w:ind w:left="283"/>
      <w:textAlignment w:val="baseline"/>
    </w:pPr>
    <w:rPr>
      <w:rFonts w:ascii="Arial" w:eastAsia="Arial" w:hAnsi="Arial" w:cs="Arial"/>
      <w:color w:val="000000"/>
      <w:kern w:val="3"/>
      <w:lang w:eastAsia="zh-CN" w:bidi="hi-IN"/>
    </w:rPr>
  </w:style>
  <w:style w:type="numbering" w:customStyle="1" w:styleId="WWNum18">
    <w:name w:val="WWNum18"/>
    <w:basedOn w:val="Bezlisty"/>
    <w:rsid w:val="00C240A5"/>
    <w:pPr>
      <w:numPr>
        <w:numId w:val="24"/>
      </w:numPr>
    </w:pPr>
  </w:style>
  <w:style w:type="character" w:customStyle="1" w:styleId="WW8Num43z3">
    <w:name w:val="WW8Num43z3"/>
    <w:rsid w:val="00F46F74"/>
    <w:rPr>
      <w:rFonts w:ascii="Symbol" w:hAnsi="Symbol"/>
    </w:rPr>
  </w:style>
  <w:style w:type="paragraph" w:customStyle="1" w:styleId="StylLANSTERPODPUNKTInterlinia15wiersza">
    <w:name w:val="Styl LANSTER_PODPUNKT + Interlinia:  15 wiersza"/>
    <w:basedOn w:val="Normalny"/>
    <w:rsid w:val="00F46F74"/>
    <w:pPr>
      <w:spacing w:after="120" w:line="360" w:lineRule="auto"/>
      <w:jc w:val="both"/>
    </w:pPr>
    <w:rPr>
      <w:kern w:val="1"/>
      <w:sz w:val="24"/>
      <w:lang w:eastAsia="ar-SA"/>
    </w:rPr>
  </w:style>
  <w:style w:type="paragraph" w:customStyle="1" w:styleId="glowny-akapit">
    <w:name w:val="glowny-akapit"/>
    <w:basedOn w:val="Normalny"/>
    <w:rsid w:val="00C550B8"/>
    <w:pPr>
      <w:tabs>
        <w:tab w:val="center" w:pos="4536"/>
        <w:tab w:val="right" w:pos="9072"/>
      </w:tabs>
      <w:suppressAutoHyphens/>
      <w:snapToGrid w:val="0"/>
      <w:spacing w:line="258" w:lineRule="atLeast"/>
      <w:ind w:firstLine="1134"/>
      <w:jc w:val="both"/>
    </w:pPr>
    <w:rPr>
      <w:rFonts w:ascii="FrankfurtGothic" w:hAnsi="FrankfurtGothic"/>
      <w:color w:val="000000"/>
      <w:kern w:val="1"/>
      <w:sz w:val="19"/>
      <w:lang w:eastAsia="ar-SA"/>
    </w:rPr>
  </w:style>
  <w:style w:type="character" w:customStyle="1" w:styleId="AkapitzlistZnak">
    <w:name w:val="Akapit z listą Znak"/>
    <w:aliases w:val="Lista (.) Znak"/>
    <w:basedOn w:val="Domylnaczcionkaakapitu"/>
    <w:link w:val="Akapitzlist"/>
    <w:uiPriority w:val="34"/>
    <w:qFormat/>
    <w:rsid w:val="00380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099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wo.legeo.pl/prawo/rozporzadzenie-ministra-transportu-budownictwa-i-gospodarki-morskiej-z-dnia-25-kwietnia-2012-r-w-sprawie-ustalania-geotechnicznych-warunkow-posadawiania-obiektow-budowlany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957C2-E86C-4E26-ABE9-25661E15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17157</Words>
  <Characters>102943</Characters>
  <Application>Microsoft Office Word</Application>
  <DocSecurity>0</DocSecurity>
  <Lines>857</Lines>
  <Paragraphs>239</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Ekocentrum</Company>
  <LinksUpToDate>false</LinksUpToDate>
  <CharactersWithSpaces>119861</CharactersWithSpaces>
  <SharedDoc>false</SharedDoc>
  <HLinks>
    <vt:vector size="546" baseType="variant">
      <vt:variant>
        <vt:i4>5570588</vt:i4>
      </vt:variant>
      <vt:variant>
        <vt:i4>543</vt:i4>
      </vt:variant>
      <vt:variant>
        <vt:i4>0</vt:i4>
      </vt:variant>
      <vt:variant>
        <vt:i4>5</vt:i4>
      </vt:variant>
      <vt:variant>
        <vt:lpwstr>http://www.wrpo.wielkoplskie.pl/</vt:lpwstr>
      </vt:variant>
      <vt:variant>
        <vt:lpwstr/>
      </vt:variant>
      <vt:variant>
        <vt:i4>1441842</vt:i4>
      </vt:variant>
      <vt:variant>
        <vt:i4>536</vt:i4>
      </vt:variant>
      <vt:variant>
        <vt:i4>0</vt:i4>
      </vt:variant>
      <vt:variant>
        <vt:i4>5</vt:i4>
      </vt:variant>
      <vt:variant>
        <vt:lpwstr/>
      </vt:variant>
      <vt:variant>
        <vt:lpwstr>_Toc352153664</vt:lpwstr>
      </vt:variant>
      <vt:variant>
        <vt:i4>1441842</vt:i4>
      </vt:variant>
      <vt:variant>
        <vt:i4>530</vt:i4>
      </vt:variant>
      <vt:variant>
        <vt:i4>0</vt:i4>
      </vt:variant>
      <vt:variant>
        <vt:i4>5</vt:i4>
      </vt:variant>
      <vt:variant>
        <vt:lpwstr/>
      </vt:variant>
      <vt:variant>
        <vt:lpwstr>_Toc352153663</vt:lpwstr>
      </vt:variant>
      <vt:variant>
        <vt:i4>1441842</vt:i4>
      </vt:variant>
      <vt:variant>
        <vt:i4>524</vt:i4>
      </vt:variant>
      <vt:variant>
        <vt:i4>0</vt:i4>
      </vt:variant>
      <vt:variant>
        <vt:i4>5</vt:i4>
      </vt:variant>
      <vt:variant>
        <vt:lpwstr/>
      </vt:variant>
      <vt:variant>
        <vt:lpwstr>_Toc352153662</vt:lpwstr>
      </vt:variant>
      <vt:variant>
        <vt:i4>1441842</vt:i4>
      </vt:variant>
      <vt:variant>
        <vt:i4>518</vt:i4>
      </vt:variant>
      <vt:variant>
        <vt:i4>0</vt:i4>
      </vt:variant>
      <vt:variant>
        <vt:i4>5</vt:i4>
      </vt:variant>
      <vt:variant>
        <vt:lpwstr/>
      </vt:variant>
      <vt:variant>
        <vt:lpwstr>_Toc352153661</vt:lpwstr>
      </vt:variant>
      <vt:variant>
        <vt:i4>1441842</vt:i4>
      </vt:variant>
      <vt:variant>
        <vt:i4>512</vt:i4>
      </vt:variant>
      <vt:variant>
        <vt:i4>0</vt:i4>
      </vt:variant>
      <vt:variant>
        <vt:i4>5</vt:i4>
      </vt:variant>
      <vt:variant>
        <vt:lpwstr/>
      </vt:variant>
      <vt:variant>
        <vt:lpwstr>_Toc352153660</vt:lpwstr>
      </vt:variant>
      <vt:variant>
        <vt:i4>1376306</vt:i4>
      </vt:variant>
      <vt:variant>
        <vt:i4>506</vt:i4>
      </vt:variant>
      <vt:variant>
        <vt:i4>0</vt:i4>
      </vt:variant>
      <vt:variant>
        <vt:i4>5</vt:i4>
      </vt:variant>
      <vt:variant>
        <vt:lpwstr/>
      </vt:variant>
      <vt:variant>
        <vt:lpwstr>_Toc352153659</vt:lpwstr>
      </vt:variant>
      <vt:variant>
        <vt:i4>1376306</vt:i4>
      </vt:variant>
      <vt:variant>
        <vt:i4>500</vt:i4>
      </vt:variant>
      <vt:variant>
        <vt:i4>0</vt:i4>
      </vt:variant>
      <vt:variant>
        <vt:i4>5</vt:i4>
      </vt:variant>
      <vt:variant>
        <vt:lpwstr/>
      </vt:variant>
      <vt:variant>
        <vt:lpwstr>_Toc352153658</vt:lpwstr>
      </vt:variant>
      <vt:variant>
        <vt:i4>1376306</vt:i4>
      </vt:variant>
      <vt:variant>
        <vt:i4>494</vt:i4>
      </vt:variant>
      <vt:variant>
        <vt:i4>0</vt:i4>
      </vt:variant>
      <vt:variant>
        <vt:i4>5</vt:i4>
      </vt:variant>
      <vt:variant>
        <vt:lpwstr/>
      </vt:variant>
      <vt:variant>
        <vt:lpwstr>_Toc352153657</vt:lpwstr>
      </vt:variant>
      <vt:variant>
        <vt:i4>1376306</vt:i4>
      </vt:variant>
      <vt:variant>
        <vt:i4>488</vt:i4>
      </vt:variant>
      <vt:variant>
        <vt:i4>0</vt:i4>
      </vt:variant>
      <vt:variant>
        <vt:i4>5</vt:i4>
      </vt:variant>
      <vt:variant>
        <vt:lpwstr/>
      </vt:variant>
      <vt:variant>
        <vt:lpwstr>_Toc352153656</vt:lpwstr>
      </vt:variant>
      <vt:variant>
        <vt:i4>1376306</vt:i4>
      </vt:variant>
      <vt:variant>
        <vt:i4>482</vt:i4>
      </vt:variant>
      <vt:variant>
        <vt:i4>0</vt:i4>
      </vt:variant>
      <vt:variant>
        <vt:i4>5</vt:i4>
      </vt:variant>
      <vt:variant>
        <vt:lpwstr/>
      </vt:variant>
      <vt:variant>
        <vt:lpwstr>_Toc352153655</vt:lpwstr>
      </vt:variant>
      <vt:variant>
        <vt:i4>1376306</vt:i4>
      </vt:variant>
      <vt:variant>
        <vt:i4>476</vt:i4>
      </vt:variant>
      <vt:variant>
        <vt:i4>0</vt:i4>
      </vt:variant>
      <vt:variant>
        <vt:i4>5</vt:i4>
      </vt:variant>
      <vt:variant>
        <vt:lpwstr/>
      </vt:variant>
      <vt:variant>
        <vt:lpwstr>_Toc352153654</vt:lpwstr>
      </vt:variant>
      <vt:variant>
        <vt:i4>1376306</vt:i4>
      </vt:variant>
      <vt:variant>
        <vt:i4>470</vt:i4>
      </vt:variant>
      <vt:variant>
        <vt:i4>0</vt:i4>
      </vt:variant>
      <vt:variant>
        <vt:i4>5</vt:i4>
      </vt:variant>
      <vt:variant>
        <vt:lpwstr/>
      </vt:variant>
      <vt:variant>
        <vt:lpwstr>_Toc352153653</vt:lpwstr>
      </vt:variant>
      <vt:variant>
        <vt:i4>1376306</vt:i4>
      </vt:variant>
      <vt:variant>
        <vt:i4>464</vt:i4>
      </vt:variant>
      <vt:variant>
        <vt:i4>0</vt:i4>
      </vt:variant>
      <vt:variant>
        <vt:i4>5</vt:i4>
      </vt:variant>
      <vt:variant>
        <vt:lpwstr/>
      </vt:variant>
      <vt:variant>
        <vt:lpwstr>_Toc352153652</vt:lpwstr>
      </vt:variant>
      <vt:variant>
        <vt:i4>1376306</vt:i4>
      </vt:variant>
      <vt:variant>
        <vt:i4>458</vt:i4>
      </vt:variant>
      <vt:variant>
        <vt:i4>0</vt:i4>
      </vt:variant>
      <vt:variant>
        <vt:i4>5</vt:i4>
      </vt:variant>
      <vt:variant>
        <vt:lpwstr/>
      </vt:variant>
      <vt:variant>
        <vt:lpwstr>_Toc352153651</vt:lpwstr>
      </vt:variant>
      <vt:variant>
        <vt:i4>1376306</vt:i4>
      </vt:variant>
      <vt:variant>
        <vt:i4>452</vt:i4>
      </vt:variant>
      <vt:variant>
        <vt:i4>0</vt:i4>
      </vt:variant>
      <vt:variant>
        <vt:i4>5</vt:i4>
      </vt:variant>
      <vt:variant>
        <vt:lpwstr/>
      </vt:variant>
      <vt:variant>
        <vt:lpwstr>_Toc352153650</vt:lpwstr>
      </vt:variant>
      <vt:variant>
        <vt:i4>1310770</vt:i4>
      </vt:variant>
      <vt:variant>
        <vt:i4>446</vt:i4>
      </vt:variant>
      <vt:variant>
        <vt:i4>0</vt:i4>
      </vt:variant>
      <vt:variant>
        <vt:i4>5</vt:i4>
      </vt:variant>
      <vt:variant>
        <vt:lpwstr/>
      </vt:variant>
      <vt:variant>
        <vt:lpwstr>_Toc352153649</vt:lpwstr>
      </vt:variant>
      <vt:variant>
        <vt:i4>1310770</vt:i4>
      </vt:variant>
      <vt:variant>
        <vt:i4>440</vt:i4>
      </vt:variant>
      <vt:variant>
        <vt:i4>0</vt:i4>
      </vt:variant>
      <vt:variant>
        <vt:i4>5</vt:i4>
      </vt:variant>
      <vt:variant>
        <vt:lpwstr/>
      </vt:variant>
      <vt:variant>
        <vt:lpwstr>_Toc352153648</vt:lpwstr>
      </vt:variant>
      <vt:variant>
        <vt:i4>1310770</vt:i4>
      </vt:variant>
      <vt:variant>
        <vt:i4>434</vt:i4>
      </vt:variant>
      <vt:variant>
        <vt:i4>0</vt:i4>
      </vt:variant>
      <vt:variant>
        <vt:i4>5</vt:i4>
      </vt:variant>
      <vt:variant>
        <vt:lpwstr/>
      </vt:variant>
      <vt:variant>
        <vt:lpwstr>_Toc352153647</vt:lpwstr>
      </vt:variant>
      <vt:variant>
        <vt:i4>1310770</vt:i4>
      </vt:variant>
      <vt:variant>
        <vt:i4>428</vt:i4>
      </vt:variant>
      <vt:variant>
        <vt:i4>0</vt:i4>
      </vt:variant>
      <vt:variant>
        <vt:i4>5</vt:i4>
      </vt:variant>
      <vt:variant>
        <vt:lpwstr/>
      </vt:variant>
      <vt:variant>
        <vt:lpwstr>_Toc352153646</vt:lpwstr>
      </vt:variant>
      <vt:variant>
        <vt:i4>1310770</vt:i4>
      </vt:variant>
      <vt:variant>
        <vt:i4>422</vt:i4>
      </vt:variant>
      <vt:variant>
        <vt:i4>0</vt:i4>
      </vt:variant>
      <vt:variant>
        <vt:i4>5</vt:i4>
      </vt:variant>
      <vt:variant>
        <vt:lpwstr/>
      </vt:variant>
      <vt:variant>
        <vt:lpwstr>_Toc352153645</vt:lpwstr>
      </vt:variant>
      <vt:variant>
        <vt:i4>1310770</vt:i4>
      </vt:variant>
      <vt:variant>
        <vt:i4>416</vt:i4>
      </vt:variant>
      <vt:variant>
        <vt:i4>0</vt:i4>
      </vt:variant>
      <vt:variant>
        <vt:i4>5</vt:i4>
      </vt:variant>
      <vt:variant>
        <vt:lpwstr/>
      </vt:variant>
      <vt:variant>
        <vt:lpwstr>_Toc352153644</vt:lpwstr>
      </vt:variant>
      <vt:variant>
        <vt:i4>1310770</vt:i4>
      </vt:variant>
      <vt:variant>
        <vt:i4>410</vt:i4>
      </vt:variant>
      <vt:variant>
        <vt:i4>0</vt:i4>
      </vt:variant>
      <vt:variant>
        <vt:i4>5</vt:i4>
      </vt:variant>
      <vt:variant>
        <vt:lpwstr/>
      </vt:variant>
      <vt:variant>
        <vt:lpwstr>_Toc352153643</vt:lpwstr>
      </vt:variant>
      <vt:variant>
        <vt:i4>1310770</vt:i4>
      </vt:variant>
      <vt:variant>
        <vt:i4>404</vt:i4>
      </vt:variant>
      <vt:variant>
        <vt:i4>0</vt:i4>
      </vt:variant>
      <vt:variant>
        <vt:i4>5</vt:i4>
      </vt:variant>
      <vt:variant>
        <vt:lpwstr/>
      </vt:variant>
      <vt:variant>
        <vt:lpwstr>_Toc352153642</vt:lpwstr>
      </vt:variant>
      <vt:variant>
        <vt:i4>1310770</vt:i4>
      </vt:variant>
      <vt:variant>
        <vt:i4>398</vt:i4>
      </vt:variant>
      <vt:variant>
        <vt:i4>0</vt:i4>
      </vt:variant>
      <vt:variant>
        <vt:i4>5</vt:i4>
      </vt:variant>
      <vt:variant>
        <vt:lpwstr/>
      </vt:variant>
      <vt:variant>
        <vt:lpwstr>_Toc352153641</vt:lpwstr>
      </vt:variant>
      <vt:variant>
        <vt:i4>1310770</vt:i4>
      </vt:variant>
      <vt:variant>
        <vt:i4>392</vt:i4>
      </vt:variant>
      <vt:variant>
        <vt:i4>0</vt:i4>
      </vt:variant>
      <vt:variant>
        <vt:i4>5</vt:i4>
      </vt:variant>
      <vt:variant>
        <vt:lpwstr/>
      </vt:variant>
      <vt:variant>
        <vt:lpwstr>_Toc352153640</vt:lpwstr>
      </vt:variant>
      <vt:variant>
        <vt:i4>1245234</vt:i4>
      </vt:variant>
      <vt:variant>
        <vt:i4>386</vt:i4>
      </vt:variant>
      <vt:variant>
        <vt:i4>0</vt:i4>
      </vt:variant>
      <vt:variant>
        <vt:i4>5</vt:i4>
      </vt:variant>
      <vt:variant>
        <vt:lpwstr/>
      </vt:variant>
      <vt:variant>
        <vt:lpwstr>_Toc352153639</vt:lpwstr>
      </vt:variant>
      <vt:variant>
        <vt:i4>1245234</vt:i4>
      </vt:variant>
      <vt:variant>
        <vt:i4>380</vt:i4>
      </vt:variant>
      <vt:variant>
        <vt:i4>0</vt:i4>
      </vt:variant>
      <vt:variant>
        <vt:i4>5</vt:i4>
      </vt:variant>
      <vt:variant>
        <vt:lpwstr/>
      </vt:variant>
      <vt:variant>
        <vt:lpwstr>_Toc352153638</vt:lpwstr>
      </vt:variant>
      <vt:variant>
        <vt:i4>1245234</vt:i4>
      </vt:variant>
      <vt:variant>
        <vt:i4>374</vt:i4>
      </vt:variant>
      <vt:variant>
        <vt:i4>0</vt:i4>
      </vt:variant>
      <vt:variant>
        <vt:i4>5</vt:i4>
      </vt:variant>
      <vt:variant>
        <vt:lpwstr/>
      </vt:variant>
      <vt:variant>
        <vt:lpwstr>_Toc352153637</vt:lpwstr>
      </vt:variant>
      <vt:variant>
        <vt:i4>1245234</vt:i4>
      </vt:variant>
      <vt:variant>
        <vt:i4>368</vt:i4>
      </vt:variant>
      <vt:variant>
        <vt:i4>0</vt:i4>
      </vt:variant>
      <vt:variant>
        <vt:i4>5</vt:i4>
      </vt:variant>
      <vt:variant>
        <vt:lpwstr/>
      </vt:variant>
      <vt:variant>
        <vt:lpwstr>_Toc352153636</vt:lpwstr>
      </vt:variant>
      <vt:variant>
        <vt:i4>1245234</vt:i4>
      </vt:variant>
      <vt:variant>
        <vt:i4>362</vt:i4>
      </vt:variant>
      <vt:variant>
        <vt:i4>0</vt:i4>
      </vt:variant>
      <vt:variant>
        <vt:i4>5</vt:i4>
      </vt:variant>
      <vt:variant>
        <vt:lpwstr/>
      </vt:variant>
      <vt:variant>
        <vt:lpwstr>_Toc352153635</vt:lpwstr>
      </vt:variant>
      <vt:variant>
        <vt:i4>1245234</vt:i4>
      </vt:variant>
      <vt:variant>
        <vt:i4>356</vt:i4>
      </vt:variant>
      <vt:variant>
        <vt:i4>0</vt:i4>
      </vt:variant>
      <vt:variant>
        <vt:i4>5</vt:i4>
      </vt:variant>
      <vt:variant>
        <vt:lpwstr/>
      </vt:variant>
      <vt:variant>
        <vt:lpwstr>_Toc352153634</vt:lpwstr>
      </vt:variant>
      <vt:variant>
        <vt:i4>1245234</vt:i4>
      </vt:variant>
      <vt:variant>
        <vt:i4>350</vt:i4>
      </vt:variant>
      <vt:variant>
        <vt:i4>0</vt:i4>
      </vt:variant>
      <vt:variant>
        <vt:i4>5</vt:i4>
      </vt:variant>
      <vt:variant>
        <vt:lpwstr/>
      </vt:variant>
      <vt:variant>
        <vt:lpwstr>_Toc352153633</vt:lpwstr>
      </vt:variant>
      <vt:variant>
        <vt:i4>1245234</vt:i4>
      </vt:variant>
      <vt:variant>
        <vt:i4>344</vt:i4>
      </vt:variant>
      <vt:variant>
        <vt:i4>0</vt:i4>
      </vt:variant>
      <vt:variant>
        <vt:i4>5</vt:i4>
      </vt:variant>
      <vt:variant>
        <vt:lpwstr/>
      </vt:variant>
      <vt:variant>
        <vt:lpwstr>_Toc352153632</vt:lpwstr>
      </vt:variant>
      <vt:variant>
        <vt:i4>1245234</vt:i4>
      </vt:variant>
      <vt:variant>
        <vt:i4>338</vt:i4>
      </vt:variant>
      <vt:variant>
        <vt:i4>0</vt:i4>
      </vt:variant>
      <vt:variant>
        <vt:i4>5</vt:i4>
      </vt:variant>
      <vt:variant>
        <vt:lpwstr/>
      </vt:variant>
      <vt:variant>
        <vt:lpwstr>_Toc352153631</vt:lpwstr>
      </vt:variant>
      <vt:variant>
        <vt:i4>1245234</vt:i4>
      </vt:variant>
      <vt:variant>
        <vt:i4>332</vt:i4>
      </vt:variant>
      <vt:variant>
        <vt:i4>0</vt:i4>
      </vt:variant>
      <vt:variant>
        <vt:i4>5</vt:i4>
      </vt:variant>
      <vt:variant>
        <vt:lpwstr/>
      </vt:variant>
      <vt:variant>
        <vt:lpwstr>_Toc352153630</vt:lpwstr>
      </vt:variant>
      <vt:variant>
        <vt:i4>1179698</vt:i4>
      </vt:variant>
      <vt:variant>
        <vt:i4>326</vt:i4>
      </vt:variant>
      <vt:variant>
        <vt:i4>0</vt:i4>
      </vt:variant>
      <vt:variant>
        <vt:i4>5</vt:i4>
      </vt:variant>
      <vt:variant>
        <vt:lpwstr/>
      </vt:variant>
      <vt:variant>
        <vt:lpwstr>_Toc352153629</vt:lpwstr>
      </vt:variant>
      <vt:variant>
        <vt:i4>1179698</vt:i4>
      </vt:variant>
      <vt:variant>
        <vt:i4>320</vt:i4>
      </vt:variant>
      <vt:variant>
        <vt:i4>0</vt:i4>
      </vt:variant>
      <vt:variant>
        <vt:i4>5</vt:i4>
      </vt:variant>
      <vt:variant>
        <vt:lpwstr/>
      </vt:variant>
      <vt:variant>
        <vt:lpwstr>_Toc352153628</vt:lpwstr>
      </vt:variant>
      <vt:variant>
        <vt:i4>1179698</vt:i4>
      </vt:variant>
      <vt:variant>
        <vt:i4>314</vt:i4>
      </vt:variant>
      <vt:variant>
        <vt:i4>0</vt:i4>
      </vt:variant>
      <vt:variant>
        <vt:i4>5</vt:i4>
      </vt:variant>
      <vt:variant>
        <vt:lpwstr/>
      </vt:variant>
      <vt:variant>
        <vt:lpwstr>_Toc352153627</vt:lpwstr>
      </vt:variant>
      <vt:variant>
        <vt:i4>1179698</vt:i4>
      </vt:variant>
      <vt:variant>
        <vt:i4>308</vt:i4>
      </vt:variant>
      <vt:variant>
        <vt:i4>0</vt:i4>
      </vt:variant>
      <vt:variant>
        <vt:i4>5</vt:i4>
      </vt:variant>
      <vt:variant>
        <vt:lpwstr/>
      </vt:variant>
      <vt:variant>
        <vt:lpwstr>_Toc352153626</vt:lpwstr>
      </vt:variant>
      <vt:variant>
        <vt:i4>1179698</vt:i4>
      </vt:variant>
      <vt:variant>
        <vt:i4>302</vt:i4>
      </vt:variant>
      <vt:variant>
        <vt:i4>0</vt:i4>
      </vt:variant>
      <vt:variant>
        <vt:i4>5</vt:i4>
      </vt:variant>
      <vt:variant>
        <vt:lpwstr/>
      </vt:variant>
      <vt:variant>
        <vt:lpwstr>_Toc352153625</vt:lpwstr>
      </vt:variant>
      <vt:variant>
        <vt:i4>1179698</vt:i4>
      </vt:variant>
      <vt:variant>
        <vt:i4>296</vt:i4>
      </vt:variant>
      <vt:variant>
        <vt:i4>0</vt:i4>
      </vt:variant>
      <vt:variant>
        <vt:i4>5</vt:i4>
      </vt:variant>
      <vt:variant>
        <vt:lpwstr/>
      </vt:variant>
      <vt:variant>
        <vt:lpwstr>_Toc352153624</vt:lpwstr>
      </vt:variant>
      <vt:variant>
        <vt:i4>1179698</vt:i4>
      </vt:variant>
      <vt:variant>
        <vt:i4>290</vt:i4>
      </vt:variant>
      <vt:variant>
        <vt:i4>0</vt:i4>
      </vt:variant>
      <vt:variant>
        <vt:i4>5</vt:i4>
      </vt:variant>
      <vt:variant>
        <vt:lpwstr/>
      </vt:variant>
      <vt:variant>
        <vt:lpwstr>_Toc352153623</vt:lpwstr>
      </vt:variant>
      <vt:variant>
        <vt:i4>1179698</vt:i4>
      </vt:variant>
      <vt:variant>
        <vt:i4>284</vt:i4>
      </vt:variant>
      <vt:variant>
        <vt:i4>0</vt:i4>
      </vt:variant>
      <vt:variant>
        <vt:i4>5</vt:i4>
      </vt:variant>
      <vt:variant>
        <vt:lpwstr/>
      </vt:variant>
      <vt:variant>
        <vt:lpwstr>_Toc352153622</vt:lpwstr>
      </vt:variant>
      <vt:variant>
        <vt:i4>1179698</vt:i4>
      </vt:variant>
      <vt:variant>
        <vt:i4>278</vt:i4>
      </vt:variant>
      <vt:variant>
        <vt:i4>0</vt:i4>
      </vt:variant>
      <vt:variant>
        <vt:i4>5</vt:i4>
      </vt:variant>
      <vt:variant>
        <vt:lpwstr/>
      </vt:variant>
      <vt:variant>
        <vt:lpwstr>_Toc352153621</vt:lpwstr>
      </vt:variant>
      <vt:variant>
        <vt:i4>1179698</vt:i4>
      </vt:variant>
      <vt:variant>
        <vt:i4>272</vt:i4>
      </vt:variant>
      <vt:variant>
        <vt:i4>0</vt:i4>
      </vt:variant>
      <vt:variant>
        <vt:i4>5</vt:i4>
      </vt:variant>
      <vt:variant>
        <vt:lpwstr/>
      </vt:variant>
      <vt:variant>
        <vt:lpwstr>_Toc352153620</vt:lpwstr>
      </vt:variant>
      <vt:variant>
        <vt:i4>1114162</vt:i4>
      </vt:variant>
      <vt:variant>
        <vt:i4>266</vt:i4>
      </vt:variant>
      <vt:variant>
        <vt:i4>0</vt:i4>
      </vt:variant>
      <vt:variant>
        <vt:i4>5</vt:i4>
      </vt:variant>
      <vt:variant>
        <vt:lpwstr/>
      </vt:variant>
      <vt:variant>
        <vt:lpwstr>_Toc352153619</vt:lpwstr>
      </vt:variant>
      <vt:variant>
        <vt:i4>1114162</vt:i4>
      </vt:variant>
      <vt:variant>
        <vt:i4>260</vt:i4>
      </vt:variant>
      <vt:variant>
        <vt:i4>0</vt:i4>
      </vt:variant>
      <vt:variant>
        <vt:i4>5</vt:i4>
      </vt:variant>
      <vt:variant>
        <vt:lpwstr/>
      </vt:variant>
      <vt:variant>
        <vt:lpwstr>_Toc352153618</vt:lpwstr>
      </vt:variant>
      <vt:variant>
        <vt:i4>1114162</vt:i4>
      </vt:variant>
      <vt:variant>
        <vt:i4>254</vt:i4>
      </vt:variant>
      <vt:variant>
        <vt:i4>0</vt:i4>
      </vt:variant>
      <vt:variant>
        <vt:i4>5</vt:i4>
      </vt:variant>
      <vt:variant>
        <vt:lpwstr/>
      </vt:variant>
      <vt:variant>
        <vt:lpwstr>_Toc352153617</vt:lpwstr>
      </vt:variant>
      <vt:variant>
        <vt:i4>1114162</vt:i4>
      </vt:variant>
      <vt:variant>
        <vt:i4>248</vt:i4>
      </vt:variant>
      <vt:variant>
        <vt:i4>0</vt:i4>
      </vt:variant>
      <vt:variant>
        <vt:i4>5</vt:i4>
      </vt:variant>
      <vt:variant>
        <vt:lpwstr/>
      </vt:variant>
      <vt:variant>
        <vt:lpwstr>_Toc352153616</vt:lpwstr>
      </vt:variant>
      <vt:variant>
        <vt:i4>1114162</vt:i4>
      </vt:variant>
      <vt:variant>
        <vt:i4>242</vt:i4>
      </vt:variant>
      <vt:variant>
        <vt:i4>0</vt:i4>
      </vt:variant>
      <vt:variant>
        <vt:i4>5</vt:i4>
      </vt:variant>
      <vt:variant>
        <vt:lpwstr/>
      </vt:variant>
      <vt:variant>
        <vt:lpwstr>_Toc352153615</vt:lpwstr>
      </vt:variant>
      <vt:variant>
        <vt:i4>1114162</vt:i4>
      </vt:variant>
      <vt:variant>
        <vt:i4>236</vt:i4>
      </vt:variant>
      <vt:variant>
        <vt:i4>0</vt:i4>
      </vt:variant>
      <vt:variant>
        <vt:i4>5</vt:i4>
      </vt:variant>
      <vt:variant>
        <vt:lpwstr/>
      </vt:variant>
      <vt:variant>
        <vt:lpwstr>_Toc352153614</vt:lpwstr>
      </vt:variant>
      <vt:variant>
        <vt:i4>1114162</vt:i4>
      </vt:variant>
      <vt:variant>
        <vt:i4>230</vt:i4>
      </vt:variant>
      <vt:variant>
        <vt:i4>0</vt:i4>
      </vt:variant>
      <vt:variant>
        <vt:i4>5</vt:i4>
      </vt:variant>
      <vt:variant>
        <vt:lpwstr/>
      </vt:variant>
      <vt:variant>
        <vt:lpwstr>_Toc352153613</vt:lpwstr>
      </vt:variant>
      <vt:variant>
        <vt:i4>1114162</vt:i4>
      </vt:variant>
      <vt:variant>
        <vt:i4>224</vt:i4>
      </vt:variant>
      <vt:variant>
        <vt:i4>0</vt:i4>
      </vt:variant>
      <vt:variant>
        <vt:i4>5</vt:i4>
      </vt:variant>
      <vt:variant>
        <vt:lpwstr/>
      </vt:variant>
      <vt:variant>
        <vt:lpwstr>_Toc352153612</vt:lpwstr>
      </vt:variant>
      <vt:variant>
        <vt:i4>1114162</vt:i4>
      </vt:variant>
      <vt:variant>
        <vt:i4>218</vt:i4>
      </vt:variant>
      <vt:variant>
        <vt:i4>0</vt:i4>
      </vt:variant>
      <vt:variant>
        <vt:i4>5</vt:i4>
      </vt:variant>
      <vt:variant>
        <vt:lpwstr/>
      </vt:variant>
      <vt:variant>
        <vt:lpwstr>_Toc352153611</vt:lpwstr>
      </vt:variant>
      <vt:variant>
        <vt:i4>1114162</vt:i4>
      </vt:variant>
      <vt:variant>
        <vt:i4>212</vt:i4>
      </vt:variant>
      <vt:variant>
        <vt:i4>0</vt:i4>
      </vt:variant>
      <vt:variant>
        <vt:i4>5</vt:i4>
      </vt:variant>
      <vt:variant>
        <vt:lpwstr/>
      </vt:variant>
      <vt:variant>
        <vt:lpwstr>_Toc352153610</vt:lpwstr>
      </vt:variant>
      <vt:variant>
        <vt:i4>1048626</vt:i4>
      </vt:variant>
      <vt:variant>
        <vt:i4>206</vt:i4>
      </vt:variant>
      <vt:variant>
        <vt:i4>0</vt:i4>
      </vt:variant>
      <vt:variant>
        <vt:i4>5</vt:i4>
      </vt:variant>
      <vt:variant>
        <vt:lpwstr/>
      </vt:variant>
      <vt:variant>
        <vt:lpwstr>_Toc352153609</vt:lpwstr>
      </vt:variant>
      <vt:variant>
        <vt:i4>1048626</vt:i4>
      </vt:variant>
      <vt:variant>
        <vt:i4>200</vt:i4>
      </vt:variant>
      <vt:variant>
        <vt:i4>0</vt:i4>
      </vt:variant>
      <vt:variant>
        <vt:i4>5</vt:i4>
      </vt:variant>
      <vt:variant>
        <vt:lpwstr/>
      </vt:variant>
      <vt:variant>
        <vt:lpwstr>_Toc352153608</vt:lpwstr>
      </vt:variant>
      <vt:variant>
        <vt:i4>1048626</vt:i4>
      </vt:variant>
      <vt:variant>
        <vt:i4>194</vt:i4>
      </vt:variant>
      <vt:variant>
        <vt:i4>0</vt:i4>
      </vt:variant>
      <vt:variant>
        <vt:i4>5</vt:i4>
      </vt:variant>
      <vt:variant>
        <vt:lpwstr/>
      </vt:variant>
      <vt:variant>
        <vt:lpwstr>_Toc352153607</vt:lpwstr>
      </vt:variant>
      <vt:variant>
        <vt:i4>1048626</vt:i4>
      </vt:variant>
      <vt:variant>
        <vt:i4>188</vt:i4>
      </vt:variant>
      <vt:variant>
        <vt:i4>0</vt:i4>
      </vt:variant>
      <vt:variant>
        <vt:i4>5</vt:i4>
      </vt:variant>
      <vt:variant>
        <vt:lpwstr/>
      </vt:variant>
      <vt:variant>
        <vt:lpwstr>_Toc352153606</vt:lpwstr>
      </vt:variant>
      <vt:variant>
        <vt:i4>1048626</vt:i4>
      </vt:variant>
      <vt:variant>
        <vt:i4>182</vt:i4>
      </vt:variant>
      <vt:variant>
        <vt:i4>0</vt:i4>
      </vt:variant>
      <vt:variant>
        <vt:i4>5</vt:i4>
      </vt:variant>
      <vt:variant>
        <vt:lpwstr/>
      </vt:variant>
      <vt:variant>
        <vt:lpwstr>_Toc352153605</vt:lpwstr>
      </vt:variant>
      <vt:variant>
        <vt:i4>1048626</vt:i4>
      </vt:variant>
      <vt:variant>
        <vt:i4>176</vt:i4>
      </vt:variant>
      <vt:variant>
        <vt:i4>0</vt:i4>
      </vt:variant>
      <vt:variant>
        <vt:i4>5</vt:i4>
      </vt:variant>
      <vt:variant>
        <vt:lpwstr/>
      </vt:variant>
      <vt:variant>
        <vt:lpwstr>_Toc352153604</vt:lpwstr>
      </vt:variant>
      <vt:variant>
        <vt:i4>1048626</vt:i4>
      </vt:variant>
      <vt:variant>
        <vt:i4>170</vt:i4>
      </vt:variant>
      <vt:variant>
        <vt:i4>0</vt:i4>
      </vt:variant>
      <vt:variant>
        <vt:i4>5</vt:i4>
      </vt:variant>
      <vt:variant>
        <vt:lpwstr/>
      </vt:variant>
      <vt:variant>
        <vt:lpwstr>_Toc352153603</vt:lpwstr>
      </vt:variant>
      <vt:variant>
        <vt:i4>1048626</vt:i4>
      </vt:variant>
      <vt:variant>
        <vt:i4>164</vt:i4>
      </vt:variant>
      <vt:variant>
        <vt:i4>0</vt:i4>
      </vt:variant>
      <vt:variant>
        <vt:i4>5</vt:i4>
      </vt:variant>
      <vt:variant>
        <vt:lpwstr/>
      </vt:variant>
      <vt:variant>
        <vt:lpwstr>_Toc352153602</vt:lpwstr>
      </vt:variant>
      <vt:variant>
        <vt:i4>1048626</vt:i4>
      </vt:variant>
      <vt:variant>
        <vt:i4>158</vt:i4>
      </vt:variant>
      <vt:variant>
        <vt:i4>0</vt:i4>
      </vt:variant>
      <vt:variant>
        <vt:i4>5</vt:i4>
      </vt:variant>
      <vt:variant>
        <vt:lpwstr/>
      </vt:variant>
      <vt:variant>
        <vt:lpwstr>_Toc352153601</vt:lpwstr>
      </vt:variant>
      <vt:variant>
        <vt:i4>1048626</vt:i4>
      </vt:variant>
      <vt:variant>
        <vt:i4>152</vt:i4>
      </vt:variant>
      <vt:variant>
        <vt:i4>0</vt:i4>
      </vt:variant>
      <vt:variant>
        <vt:i4>5</vt:i4>
      </vt:variant>
      <vt:variant>
        <vt:lpwstr/>
      </vt:variant>
      <vt:variant>
        <vt:lpwstr>_Toc352153600</vt:lpwstr>
      </vt:variant>
      <vt:variant>
        <vt:i4>1638449</vt:i4>
      </vt:variant>
      <vt:variant>
        <vt:i4>146</vt:i4>
      </vt:variant>
      <vt:variant>
        <vt:i4>0</vt:i4>
      </vt:variant>
      <vt:variant>
        <vt:i4>5</vt:i4>
      </vt:variant>
      <vt:variant>
        <vt:lpwstr/>
      </vt:variant>
      <vt:variant>
        <vt:lpwstr>_Toc352153599</vt:lpwstr>
      </vt:variant>
      <vt:variant>
        <vt:i4>1638449</vt:i4>
      </vt:variant>
      <vt:variant>
        <vt:i4>140</vt:i4>
      </vt:variant>
      <vt:variant>
        <vt:i4>0</vt:i4>
      </vt:variant>
      <vt:variant>
        <vt:i4>5</vt:i4>
      </vt:variant>
      <vt:variant>
        <vt:lpwstr/>
      </vt:variant>
      <vt:variant>
        <vt:lpwstr>_Toc352153598</vt:lpwstr>
      </vt:variant>
      <vt:variant>
        <vt:i4>1638449</vt:i4>
      </vt:variant>
      <vt:variant>
        <vt:i4>134</vt:i4>
      </vt:variant>
      <vt:variant>
        <vt:i4>0</vt:i4>
      </vt:variant>
      <vt:variant>
        <vt:i4>5</vt:i4>
      </vt:variant>
      <vt:variant>
        <vt:lpwstr/>
      </vt:variant>
      <vt:variant>
        <vt:lpwstr>_Toc352153597</vt:lpwstr>
      </vt:variant>
      <vt:variant>
        <vt:i4>1638449</vt:i4>
      </vt:variant>
      <vt:variant>
        <vt:i4>128</vt:i4>
      </vt:variant>
      <vt:variant>
        <vt:i4>0</vt:i4>
      </vt:variant>
      <vt:variant>
        <vt:i4>5</vt:i4>
      </vt:variant>
      <vt:variant>
        <vt:lpwstr/>
      </vt:variant>
      <vt:variant>
        <vt:lpwstr>_Toc352153596</vt:lpwstr>
      </vt:variant>
      <vt:variant>
        <vt:i4>1638449</vt:i4>
      </vt:variant>
      <vt:variant>
        <vt:i4>122</vt:i4>
      </vt:variant>
      <vt:variant>
        <vt:i4>0</vt:i4>
      </vt:variant>
      <vt:variant>
        <vt:i4>5</vt:i4>
      </vt:variant>
      <vt:variant>
        <vt:lpwstr/>
      </vt:variant>
      <vt:variant>
        <vt:lpwstr>_Toc352153595</vt:lpwstr>
      </vt:variant>
      <vt:variant>
        <vt:i4>1638449</vt:i4>
      </vt:variant>
      <vt:variant>
        <vt:i4>116</vt:i4>
      </vt:variant>
      <vt:variant>
        <vt:i4>0</vt:i4>
      </vt:variant>
      <vt:variant>
        <vt:i4>5</vt:i4>
      </vt:variant>
      <vt:variant>
        <vt:lpwstr/>
      </vt:variant>
      <vt:variant>
        <vt:lpwstr>_Toc352153594</vt:lpwstr>
      </vt:variant>
      <vt:variant>
        <vt:i4>1638449</vt:i4>
      </vt:variant>
      <vt:variant>
        <vt:i4>110</vt:i4>
      </vt:variant>
      <vt:variant>
        <vt:i4>0</vt:i4>
      </vt:variant>
      <vt:variant>
        <vt:i4>5</vt:i4>
      </vt:variant>
      <vt:variant>
        <vt:lpwstr/>
      </vt:variant>
      <vt:variant>
        <vt:lpwstr>_Toc352153593</vt:lpwstr>
      </vt:variant>
      <vt:variant>
        <vt:i4>1638449</vt:i4>
      </vt:variant>
      <vt:variant>
        <vt:i4>104</vt:i4>
      </vt:variant>
      <vt:variant>
        <vt:i4>0</vt:i4>
      </vt:variant>
      <vt:variant>
        <vt:i4>5</vt:i4>
      </vt:variant>
      <vt:variant>
        <vt:lpwstr/>
      </vt:variant>
      <vt:variant>
        <vt:lpwstr>_Toc352153592</vt:lpwstr>
      </vt:variant>
      <vt:variant>
        <vt:i4>1638449</vt:i4>
      </vt:variant>
      <vt:variant>
        <vt:i4>98</vt:i4>
      </vt:variant>
      <vt:variant>
        <vt:i4>0</vt:i4>
      </vt:variant>
      <vt:variant>
        <vt:i4>5</vt:i4>
      </vt:variant>
      <vt:variant>
        <vt:lpwstr/>
      </vt:variant>
      <vt:variant>
        <vt:lpwstr>_Toc352153591</vt:lpwstr>
      </vt:variant>
      <vt:variant>
        <vt:i4>1638449</vt:i4>
      </vt:variant>
      <vt:variant>
        <vt:i4>92</vt:i4>
      </vt:variant>
      <vt:variant>
        <vt:i4>0</vt:i4>
      </vt:variant>
      <vt:variant>
        <vt:i4>5</vt:i4>
      </vt:variant>
      <vt:variant>
        <vt:lpwstr/>
      </vt:variant>
      <vt:variant>
        <vt:lpwstr>_Toc352153590</vt:lpwstr>
      </vt:variant>
      <vt:variant>
        <vt:i4>1572913</vt:i4>
      </vt:variant>
      <vt:variant>
        <vt:i4>86</vt:i4>
      </vt:variant>
      <vt:variant>
        <vt:i4>0</vt:i4>
      </vt:variant>
      <vt:variant>
        <vt:i4>5</vt:i4>
      </vt:variant>
      <vt:variant>
        <vt:lpwstr/>
      </vt:variant>
      <vt:variant>
        <vt:lpwstr>_Toc352153589</vt:lpwstr>
      </vt:variant>
      <vt:variant>
        <vt:i4>1572913</vt:i4>
      </vt:variant>
      <vt:variant>
        <vt:i4>80</vt:i4>
      </vt:variant>
      <vt:variant>
        <vt:i4>0</vt:i4>
      </vt:variant>
      <vt:variant>
        <vt:i4>5</vt:i4>
      </vt:variant>
      <vt:variant>
        <vt:lpwstr/>
      </vt:variant>
      <vt:variant>
        <vt:lpwstr>_Toc352153588</vt:lpwstr>
      </vt:variant>
      <vt:variant>
        <vt:i4>1572913</vt:i4>
      </vt:variant>
      <vt:variant>
        <vt:i4>74</vt:i4>
      </vt:variant>
      <vt:variant>
        <vt:i4>0</vt:i4>
      </vt:variant>
      <vt:variant>
        <vt:i4>5</vt:i4>
      </vt:variant>
      <vt:variant>
        <vt:lpwstr/>
      </vt:variant>
      <vt:variant>
        <vt:lpwstr>_Toc352153587</vt:lpwstr>
      </vt:variant>
      <vt:variant>
        <vt:i4>1572913</vt:i4>
      </vt:variant>
      <vt:variant>
        <vt:i4>68</vt:i4>
      </vt:variant>
      <vt:variant>
        <vt:i4>0</vt:i4>
      </vt:variant>
      <vt:variant>
        <vt:i4>5</vt:i4>
      </vt:variant>
      <vt:variant>
        <vt:lpwstr/>
      </vt:variant>
      <vt:variant>
        <vt:lpwstr>_Toc352153586</vt:lpwstr>
      </vt:variant>
      <vt:variant>
        <vt:i4>1572913</vt:i4>
      </vt:variant>
      <vt:variant>
        <vt:i4>62</vt:i4>
      </vt:variant>
      <vt:variant>
        <vt:i4>0</vt:i4>
      </vt:variant>
      <vt:variant>
        <vt:i4>5</vt:i4>
      </vt:variant>
      <vt:variant>
        <vt:lpwstr/>
      </vt:variant>
      <vt:variant>
        <vt:lpwstr>_Toc352153585</vt:lpwstr>
      </vt:variant>
      <vt:variant>
        <vt:i4>1572913</vt:i4>
      </vt:variant>
      <vt:variant>
        <vt:i4>56</vt:i4>
      </vt:variant>
      <vt:variant>
        <vt:i4>0</vt:i4>
      </vt:variant>
      <vt:variant>
        <vt:i4>5</vt:i4>
      </vt:variant>
      <vt:variant>
        <vt:lpwstr/>
      </vt:variant>
      <vt:variant>
        <vt:lpwstr>_Toc352153584</vt:lpwstr>
      </vt:variant>
      <vt:variant>
        <vt:i4>1572913</vt:i4>
      </vt:variant>
      <vt:variant>
        <vt:i4>50</vt:i4>
      </vt:variant>
      <vt:variant>
        <vt:i4>0</vt:i4>
      </vt:variant>
      <vt:variant>
        <vt:i4>5</vt:i4>
      </vt:variant>
      <vt:variant>
        <vt:lpwstr/>
      </vt:variant>
      <vt:variant>
        <vt:lpwstr>_Toc352153583</vt:lpwstr>
      </vt:variant>
      <vt:variant>
        <vt:i4>1572913</vt:i4>
      </vt:variant>
      <vt:variant>
        <vt:i4>44</vt:i4>
      </vt:variant>
      <vt:variant>
        <vt:i4>0</vt:i4>
      </vt:variant>
      <vt:variant>
        <vt:i4>5</vt:i4>
      </vt:variant>
      <vt:variant>
        <vt:lpwstr/>
      </vt:variant>
      <vt:variant>
        <vt:lpwstr>_Toc352153582</vt:lpwstr>
      </vt:variant>
      <vt:variant>
        <vt:i4>1572913</vt:i4>
      </vt:variant>
      <vt:variant>
        <vt:i4>38</vt:i4>
      </vt:variant>
      <vt:variant>
        <vt:i4>0</vt:i4>
      </vt:variant>
      <vt:variant>
        <vt:i4>5</vt:i4>
      </vt:variant>
      <vt:variant>
        <vt:lpwstr/>
      </vt:variant>
      <vt:variant>
        <vt:lpwstr>_Toc352153581</vt:lpwstr>
      </vt:variant>
      <vt:variant>
        <vt:i4>1572913</vt:i4>
      </vt:variant>
      <vt:variant>
        <vt:i4>32</vt:i4>
      </vt:variant>
      <vt:variant>
        <vt:i4>0</vt:i4>
      </vt:variant>
      <vt:variant>
        <vt:i4>5</vt:i4>
      </vt:variant>
      <vt:variant>
        <vt:lpwstr/>
      </vt:variant>
      <vt:variant>
        <vt:lpwstr>_Toc352153580</vt:lpwstr>
      </vt:variant>
      <vt:variant>
        <vt:i4>1507377</vt:i4>
      </vt:variant>
      <vt:variant>
        <vt:i4>26</vt:i4>
      </vt:variant>
      <vt:variant>
        <vt:i4>0</vt:i4>
      </vt:variant>
      <vt:variant>
        <vt:i4>5</vt:i4>
      </vt:variant>
      <vt:variant>
        <vt:lpwstr/>
      </vt:variant>
      <vt:variant>
        <vt:lpwstr>_Toc352153579</vt:lpwstr>
      </vt:variant>
      <vt:variant>
        <vt:i4>1507377</vt:i4>
      </vt:variant>
      <vt:variant>
        <vt:i4>20</vt:i4>
      </vt:variant>
      <vt:variant>
        <vt:i4>0</vt:i4>
      </vt:variant>
      <vt:variant>
        <vt:i4>5</vt:i4>
      </vt:variant>
      <vt:variant>
        <vt:lpwstr/>
      </vt:variant>
      <vt:variant>
        <vt:lpwstr>_Toc352153578</vt:lpwstr>
      </vt:variant>
      <vt:variant>
        <vt:i4>1507377</vt:i4>
      </vt:variant>
      <vt:variant>
        <vt:i4>14</vt:i4>
      </vt:variant>
      <vt:variant>
        <vt:i4>0</vt:i4>
      </vt:variant>
      <vt:variant>
        <vt:i4>5</vt:i4>
      </vt:variant>
      <vt:variant>
        <vt:lpwstr/>
      </vt:variant>
      <vt:variant>
        <vt:lpwstr>_Toc352153577</vt:lpwstr>
      </vt:variant>
      <vt:variant>
        <vt:i4>1507377</vt:i4>
      </vt:variant>
      <vt:variant>
        <vt:i4>8</vt:i4>
      </vt:variant>
      <vt:variant>
        <vt:i4>0</vt:i4>
      </vt:variant>
      <vt:variant>
        <vt:i4>5</vt:i4>
      </vt:variant>
      <vt:variant>
        <vt:lpwstr/>
      </vt:variant>
      <vt:variant>
        <vt:lpwstr>_Toc352153576</vt:lpwstr>
      </vt:variant>
      <vt:variant>
        <vt:i4>1507377</vt:i4>
      </vt:variant>
      <vt:variant>
        <vt:i4>2</vt:i4>
      </vt:variant>
      <vt:variant>
        <vt:i4>0</vt:i4>
      </vt:variant>
      <vt:variant>
        <vt:i4>5</vt:i4>
      </vt:variant>
      <vt:variant>
        <vt:lpwstr/>
      </vt:variant>
      <vt:variant>
        <vt:lpwstr>_Toc352153575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ok</dc:creator>
  <cp:lastModifiedBy>DPP</cp:lastModifiedBy>
  <cp:revision>38</cp:revision>
  <cp:lastPrinted>2023-07-16T13:42:00Z</cp:lastPrinted>
  <dcterms:created xsi:type="dcterms:W3CDTF">2019-07-14T13:12:00Z</dcterms:created>
  <dcterms:modified xsi:type="dcterms:W3CDTF">2023-07-16T13:42:00Z</dcterms:modified>
</cp:coreProperties>
</file>